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F329" w14:textId="54B50FC9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 xml:space="preserve">Załącznik nr 1 </w:t>
      </w:r>
      <w:r w:rsidR="003119D7" w:rsidRPr="00BB27E8">
        <w:rPr>
          <w:rFonts w:ascii="Arial" w:hAnsi="Arial" w:cs="Arial"/>
          <w:b/>
          <w:sz w:val="24"/>
          <w:szCs w:val="24"/>
        </w:rPr>
        <w:t xml:space="preserve">do Uchwały Nr </w:t>
      </w:r>
      <w:r w:rsidR="004B2A9F">
        <w:rPr>
          <w:rFonts w:ascii="Arial" w:hAnsi="Arial" w:cs="Arial"/>
          <w:b/>
          <w:sz w:val="24"/>
          <w:szCs w:val="24"/>
        </w:rPr>
        <w:t>X</w:t>
      </w:r>
      <w:r w:rsidR="006050BA">
        <w:rPr>
          <w:rFonts w:ascii="Arial" w:hAnsi="Arial" w:cs="Arial"/>
          <w:b/>
          <w:sz w:val="24"/>
          <w:szCs w:val="24"/>
        </w:rPr>
        <w:t>II</w:t>
      </w:r>
      <w:r w:rsidR="00DF61FE">
        <w:rPr>
          <w:rFonts w:ascii="Arial" w:hAnsi="Arial" w:cs="Arial"/>
          <w:b/>
          <w:sz w:val="24"/>
          <w:szCs w:val="24"/>
        </w:rPr>
        <w:t>/</w:t>
      </w:r>
      <w:r w:rsidR="00C06F3C">
        <w:rPr>
          <w:rFonts w:ascii="Arial" w:hAnsi="Arial" w:cs="Arial"/>
          <w:b/>
          <w:sz w:val="24"/>
          <w:szCs w:val="24"/>
        </w:rPr>
        <w:t>42</w:t>
      </w:r>
      <w:r w:rsidR="00FD5F04">
        <w:rPr>
          <w:rFonts w:ascii="Arial" w:hAnsi="Arial" w:cs="Arial"/>
          <w:b/>
          <w:sz w:val="24"/>
          <w:szCs w:val="24"/>
        </w:rPr>
        <w:t>/25</w:t>
      </w:r>
      <w:r w:rsidR="00752046" w:rsidRPr="00BB27E8">
        <w:rPr>
          <w:rFonts w:ascii="Arial" w:hAnsi="Arial" w:cs="Arial"/>
          <w:b/>
          <w:sz w:val="24"/>
          <w:szCs w:val="24"/>
        </w:rPr>
        <w:t xml:space="preserve"> z dnia </w:t>
      </w:r>
      <w:r w:rsidR="004B2A9F">
        <w:rPr>
          <w:rFonts w:ascii="Arial" w:hAnsi="Arial" w:cs="Arial"/>
          <w:b/>
          <w:sz w:val="24"/>
          <w:szCs w:val="24"/>
        </w:rPr>
        <w:t>30</w:t>
      </w:r>
      <w:r w:rsidR="00FD5F04">
        <w:rPr>
          <w:rFonts w:ascii="Arial" w:hAnsi="Arial" w:cs="Arial"/>
          <w:b/>
          <w:sz w:val="24"/>
          <w:szCs w:val="24"/>
        </w:rPr>
        <w:t>.0</w:t>
      </w:r>
      <w:r w:rsidR="004B2A9F">
        <w:rPr>
          <w:rFonts w:ascii="Arial" w:hAnsi="Arial" w:cs="Arial"/>
          <w:b/>
          <w:sz w:val="24"/>
          <w:szCs w:val="24"/>
        </w:rPr>
        <w:t>7</w:t>
      </w:r>
      <w:r w:rsidR="00FD5F04">
        <w:rPr>
          <w:rFonts w:ascii="Arial" w:hAnsi="Arial" w:cs="Arial"/>
          <w:b/>
          <w:sz w:val="24"/>
          <w:szCs w:val="24"/>
        </w:rPr>
        <w:t>.2025</w:t>
      </w:r>
      <w:r w:rsidR="001E284D">
        <w:rPr>
          <w:rFonts w:ascii="Arial" w:hAnsi="Arial" w:cs="Arial"/>
          <w:b/>
          <w:sz w:val="24"/>
          <w:szCs w:val="24"/>
        </w:rPr>
        <w:t xml:space="preserve"> </w:t>
      </w:r>
      <w:r w:rsidRPr="00BB27E8">
        <w:rPr>
          <w:rFonts w:ascii="Arial" w:hAnsi="Arial" w:cs="Arial"/>
          <w:b/>
          <w:sz w:val="24"/>
          <w:szCs w:val="24"/>
        </w:rPr>
        <w:t>r.</w:t>
      </w:r>
    </w:p>
    <w:p w14:paraId="5CE82091" w14:textId="77777777"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>Zarządu Stowarzyszenia Lokalna Grupa Działania „Dolina Drwęcy”</w:t>
      </w:r>
    </w:p>
    <w:p w14:paraId="50364F1D" w14:textId="77777777" w:rsidR="00991706" w:rsidRPr="00BB27E8" w:rsidRDefault="00991706" w:rsidP="00BB27E8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E85EFB7" w14:textId="77777777" w:rsidR="000C1AD2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Harmonogram naborów wniosków o </w:t>
      </w:r>
      <w:r w:rsidR="004D3747" w:rsidRPr="00BB27E8">
        <w:rPr>
          <w:rFonts w:ascii="Arial" w:hAnsi="Arial" w:cs="Arial"/>
          <w:b/>
          <w:bCs/>
          <w:kern w:val="0"/>
          <w:sz w:val="24"/>
          <w:szCs w:val="24"/>
        </w:rPr>
        <w:t>wsparcie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27E5D" w:rsidRPr="00BB27E8">
        <w:rPr>
          <w:rFonts w:ascii="Arial" w:hAnsi="Arial" w:cs="Arial"/>
          <w:b/>
          <w:bCs/>
          <w:kern w:val="0"/>
          <w:sz w:val="24"/>
          <w:szCs w:val="24"/>
        </w:rPr>
        <w:t>na rok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202</w:t>
      </w:r>
      <w:r w:rsidR="00B047F7" w:rsidRPr="00BB27E8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14:paraId="034A13B4" w14:textId="77777777" w:rsidR="00991706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w ramach Lokalnej Strategii Rozwoju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na lata 2023-2027</w:t>
      </w:r>
    </w:p>
    <w:p w14:paraId="4BE29A29" w14:textId="77777777" w:rsidR="003119D7" w:rsidRPr="00BB27E8" w:rsidRDefault="003119D7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4F40F275" w14:textId="650355AE" w:rsidR="00E2000C" w:rsidRPr="00BB27E8" w:rsidRDefault="002B3B49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Data sporządzenia/aktualizacji</w:t>
      </w:r>
      <w:r w:rsidR="009B18E3" w:rsidRPr="00BB27E8">
        <w:rPr>
          <w:rFonts w:ascii="Arial" w:hAnsi="Arial" w:cs="Arial"/>
          <w:sz w:val="24"/>
          <w:szCs w:val="24"/>
        </w:rPr>
        <w:t xml:space="preserve"> harmonogramu</w:t>
      </w:r>
      <w:r w:rsidRPr="00BB27E8">
        <w:rPr>
          <w:rFonts w:ascii="Arial" w:hAnsi="Arial" w:cs="Arial"/>
          <w:sz w:val="24"/>
          <w:szCs w:val="24"/>
        </w:rPr>
        <w:t xml:space="preserve">: </w:t>
      </w:r>
      <w:r w:rsidR="004B2A9F">
        <w:rPr>
          <w:rFonts w:ascii="Arial" w:hAnsi="Arial" w:cs="Arial"/>
          <w:sz w:val="24"/>
          <w:szCs w:val="24"/>
        </w:rPr>
        <w:t>30</w:t>
      </w:r>
      <w:r w:rsidR="00FD5F04">
        <w:rPr>
          <w:rFonts w:ascii="Arial" w:hAnsi="Arial" w:cs="Arial"/>
          <w:sz w:val="24"/>
          <w:szCs w:val="24"/>
        </w:rPr>
        <w:t>.0</w:t>
      </w:r>
      <w:r w:rsidR="004B2A9F">
        <w:rPr>
          <w:rFonts w:ascii="Arial" w:hAnsi="Arial" w:cs="Arial"/>
          <w:sz w:val="24"/>
          <w:szCs w:val="24"/>
        </w:rPr>
        <w:t>7</w:t>
      </w:r>
      <w:r w:rsidR="00FD5F04">
        <w:rPr>
          <w:rFonts w:ascii="Arial" w:hAnsi="Arial" w:cs="Arial"/>
          <w:sz w:val="24"/>
          <w:szCs w:val="24"/>
        </w:rPr>
        <w:t>.2025</w:t>
      </w:r>
      <w:r w:rsidR="000A24FE" w:rsidRPr="00BB27E8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789"/>
        <w:gridCol w:w="5268"/>
        <w:gridCol w:w="2369"/>
        <w:gridCol w:w="2082"/>
        <w:gridCol w:w="2126"/>
      </w:tblGrid>
      <w:tr w:rsidR="000C1AD2" w:rsidRPr="00BB27E8" w14:paraId="392884D2" w14:textId="77777777" w:rsidTr="00FD5F04">
        <w:tc>
          <w:tcPr>
            <w:tcW w:w="586" w:type="dxa"/>
            <w:shd w:val="clear" w:color="auto" w:fill="D9D9D9" w:themeFill="background1" w:themeFillShade="D9"/>
          </w:tcPr>
          <w:p w14:paraId="09A26200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35965844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Obszar geograficzny, którego dotyczy nabór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63C5005E" w14:textId="77777777" w:rsidR="009C2AED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Nazw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>a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interwencji,</w:t>
            </w:r>
          </w:p>
          <w:p w14:paraId="17AC03EC" w14:textId="77777777" w:rsidR="009C2AED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R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odzaj operacji</w:t>
            </w:r>
          </w:p>
          <w:p w14:paraId="3D1F2C2F" w14:textId="77777777" w:rsidR="000C1AD2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C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el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le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 szczegółow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y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we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</w:t>
            </w:r>
            <w:r w:rsidR="00DB63CB" w:rsidRPr="00BB27E8">
              <w:rPr>
                <w:rFonts w:ascii="Arial" w:hAnsi="Arial" w:cs="Arial"/>
                <w:sz w:val="24"/>
                <w:szCs w:val="24"/>
              </w:rPr>
              <w:t xml:space="preserve"> LSR </w:t>
            </w:r>
            <w:r w:rsidR="004B02D5" w:rsidRPr="00BB27E8">
              <w:rPr>
                <w:rFonts w:ascii="Arial" w:hAnsi="Arial" w:cs="Arial"/>
                <w:sz w:val="24"/>
                <w:szCs w:val="24"/>
              </w:rPr>
              <w:t>oraz odniesienie do LSR</w:t>
            </w:r>
            <w:r w:rsidR="00E144B3" w:rsidRPr="00BB27E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6FEECA6F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Podmioty uprawnione do ubiegania się o przyznanie pomocy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36D8E97A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Orientacyjny limit środków przeznaczonych na nabór [EUR]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81CF8D" w14:textId="77777777"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 xml:space="preserve">Termin rozpoczęcia i 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>z</w:t>
            </w:r>
            <w:r w:rsidRPr="00BB27E8">
              <w:rPr>
                <w:rFonts w:ascii="Arial" w:hAnsi="Arial" w:cs="Arial"/>
                <w:sz w:val="24"/>
                <w:szCs w:val="24"/>
              </w:rPr>
              <w:t>akończenia naboru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043316" w14:textId="77777777" w:rsidR="00EB6EF9" w:rsidRPr="00BB27E8" w:rsidRDefault="00EB6EF9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[od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DD37BA" w:rsidRPr="00BB27E8" w14:paraId="0C6960F2" w14:textId="77777777" w:rsidTr="00FD5F04">
        <w:tc>
          <w:tcPr>
            <w:tcW w:w="586" w:type="dxa"/>
            <w:shd w:val="clear" w:color="auto" w:fill="D9D9D9" w:themeFill="background1" w:themeFillShade="D9"/>
          </w:tcPr>
          <w:p w14:paraId="627C3E1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53679F7F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495EB77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51B1DC8C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F66D228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992692" w14:textId="77777777"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DD4536" w:rsidRPr="00BB27E8" w14:paraId="6B03AACF" w14:textId="77777777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14:paraId="41B8D657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Plan Strategiczny dla Wspólnej Polityki Rolnej na lata 2023-2027 (EFRROW)</w:t>
            </w:r>
          </w:p>
        </w:tc>
      </w:tr>
      <w:tr w:rsidR="00DD4536" w:rsidRPr="00BB27E8" w14:paraId="1B017088" w14:textId="77777777" w:rsidTr="00FD5F04">
        <w:trPr>
          <w:trHeight w:val="705"/>
        </w:trPr>
        <w:tc>
          <w:tcPr>
            <w:tcW w:w="586" w:type="dxa"/>
          </w:tcPr>
          <w:p w14:paraId="06BCB3ED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104F2DCB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Powiat golubsko-dobrzyński</w:t>
            </w:r>
          </w:p>
        </w:tc>
        <w:tc>
          <w:tcPr>
            <w:tcW w:w="5268" w:type="dxa"/>
          </w:tcPr>
          <w:p w14:paraId="489C7C0B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364F8DC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24FF1F0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6A57170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Rozwój małej infrastruktury publicznej</w:t>
            </w:r>
          </w:p>
          <w:p w14:paraId="2A1C4C0E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1A9E7201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Poprawa dostępu do małej infrastruktury publicznej</w:t>
            </w:r>
          </w:p>
          <w:p w14:paraId="4B885DB0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53, 67</w:t>
            </w:r>
          </w:p>
        </w:tc>
        <w:tc>
          <w:tcPr>
            <w:tcW w:w="2369" w:type="dxa"/>
          </w:tcPr>
          <w:p w14:paraId="497F1429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Jednostki sektora finansów publicznych</w:t>
            </w:r>
          </w:p>
        </w:tc>
        <w:tc>
          <w:tcPr>
            <w:tcW w:w="2082" w:type="dxa"/>
          </w:tcPr>
          <w:p w14:paraId="2B353FF6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460 000,00</w:t>
            </w:r>
          </w:p>
        </w:tc>
        <w:tc>
          <w:tcPr>
            <w:tcW w:w="2126" w:type="dxa"/>
          </w:tcPr>
          <w:p w14:paraId="34E39CC1" w14:textId="0AADC547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0B22C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0B22C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0B22C1">
              <w:rPr>
                <w:rFonts w:ascii="Arial" w:hAnsi="Arial" w:cs="Arial"/>
                <w:sz w:val="24"/>
                <w:szCs w:val="24"/>
              </w:rPr>
              <w:t>9</w:t>
            </w:r>
            <w:r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  <w:tr w:rsidR="00DD4536" w:rsidRPr="00BB27E8" w14:paraId="2E0B44BF" w14:textId="77777777" w:rsidTr="00FD5F04">
        <w:trPr>
          <w:trHeight w:val="705"/>
        </w:trPr>
        <w:tc>
          <w:tcPr>
            <w:tcW w:w="586" w:type="dxa"/>
          </w:tcPr>
          <w:p w14:paraId="2146D1C6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34EA4D88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BAD2184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5BEB86E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75A2ACA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7CC7262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Podejmowanie pozarolniczej działalności gospodarczej</w:t>
            </w:r>
          </w:p>
          <w:p w14:paraId="7F0EFD07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7D0E0088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Rozwój przedsiębiorczości oraz pozarolniczych funkcji gospodarstw rolnych</w:t>
            </w:r>
          </w:p>
          <w:p w14:paraId="1D375F83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9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52, 67</w:t>
            </w:r>
          </w:p>
        </w:tc>
        <w:tc>
          <w:tcPr>
            <w:tcW w:w="2369" w:type="dxa"/>
          </w:tcPr>
          <w:p w14:paraId="7057F30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Mieszkańcy obszaru LSR, w tym osoby w niekorzystnej sytuacji</w:t>
            </w:r>
          </w:p>
        </w:tc>
        <w:tc>
          <w:tcPr>
            <w:tcW w:w="2082" w:type="dxa"/>
          </w:tcPr>
          <w:p w14:paraId="7913A74A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2126" w:type="dxa"/>
          </w:tcPr>
          <w:p w14:paraId="0205A804" w14:textId="7BAA4519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700EE4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B2A9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700EE4">
              <w:rPr>
                <w:rFonts w:ascii="Arial" w:hAnsi="Arial" w:cs="Arial"/>
                <w:sz w:val="24"/>
                <w:szCs w:val="24"/>
              </w:rPr>
              <w:t>2</w:t>
            </w:r>
            <w:r w:rsidR="004B2A9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B22C1">
              <w:rPr>
                <w:rFonts w:ascii="Arial" w:hAnsi="Arial" w:cs="Arial"/>
                <w:sz w:val="24"/>
                <w:szCs w:val="24"/>
              </w:rPr>
              <w:t>10</w:t>
            </w:r>
            <w:r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  <w:tr w:rsidR="00DD4536" w:rsidRPr="00BB27E8" w14:paraId="42FCF9F5" w14:textId="77777777" w:rsidTr="00FD5F04">
        <w:trPr>
          <w:trHeight w:val="705"/>
        </w:trPr>
        <w:tc>
          <w:tcPr>
            <w:tcW w:w="586" w:type="dxa"/>
          </w:tcPr>
          <w:p w14:paraId="01591C13" w14:textId="77777777" w:rsidR="00DD4536" w:rsidRPr="00BB27E8" w:rsidRDefault="00DD4536" w:rsidP="00BB27E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296B05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79F8A0BF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14:paraId="523BB732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LEADER/Rozwój lokalny kierowany przez społeczność</w:t>
            </w:r>
          </w:p>
          <w:p w14:paraId="57EFE416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14:paraId="290E018D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Rozwijanie pozarolniczej działalności gospodarczej</w:t>
            </w:r>
          </w:p>
          <w:p w14:paraId="195E44BC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14:paraId="507F90D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Rozwój przedsiębiorczości oraz pozarolniczych funkcji gospodarstw rolnych</w:t>
            </w:r>
          </w:p>
          <w:p w14:paraId="48E4C9A5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53, 67</w:t>
            </w:r>
          </w:p>
        </w:tc>
        <w:tc>
          <w:tcPr>
            <w:tcW w:w="2369" w:type="dxa"/>
          </w:tcPr>
          <w:p w14:paraId="0C189F9A" w14:textId="77777777"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 xml:space="preserve">Gospodarstwa rolne oraz firmy mające siedzibę na obszarze działania </w:t>
            </w: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LSR</w:t>
            </w:r>
          </w:p>
        </w:tc>
        <w:tc>
          <w:tcPr>
            <w:tcW w:w="2082" w:type="dxa"/>
          </w:tcPr>
          <w:p w14:paraId="27AF9690" w14:textId="77777777"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300 000,00</w:t>
            </w:r>
          </w:p>
        </w:tc>
        <w:tc>
          <w:tcPr>
            <w:tcW w:w="2126" w:type="dxa"/>
          </w:tcPr>
          <w:p w14:paraId="162FCDF5" w14:textId="23377AAC" w:rsidR="00DD4536" w:rsidRPr="00BB27E8" w:rsidRDefault="0089689A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700EE4"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B2A9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/2025 do </w:t>
            </w:r>
            <w:r w:rsidR="00700EE4">
              <w:rPr>
                <w:rFonts w:ascii="Arial" w:hAnsi="Arial" w:cs="Arial"/>
                <w:sz w:val="24"/>
                <w:szCs w:val="24"/>
              </w:rPr>
              <w:t>2</w:t>
            </w:r>
            <w:r w:rsidR="004B2A9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B22C1">
              <w:rPr>
                <w:rFonts w:ascii="Arial" w:hAnsi="Arial" w:cs="Arial"/>
                <w:sz w:val="24"/>
                <w:szCs w:val="24"/>
              </w:rPr>
              <w:t>10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</w:tr>
    </w:tbl>
    <w:p w14:paraId="7E0E108E" w14:textId="77777777" w:rsidR="008D61AB" w:rsidRPr="00BB27E8" w:rsidRDefault="00827E5D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</w:p>
    <w:p w14:paraId="7C9E0EA5" w14:textId="77777777" w:rsidR="008D61AB" w:rsidRPr="00BB27E8" w:rsidRDefault="008D61AB" w:rsidP="00BB27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4C1E8" w14:textId="77777777" w:rsidR="00E144B3" w:rsidRPr="00BB27E8" w:rsidRDefault="00E144B3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* Należy określić stron</w:t>
      </w:r>
      <w:r w:rsidR="00A11B14" w:rsidRPr="00BB27E8">
        <w:rPr>
          <w:rFonts w:ascii="Arial" w:hAnsi="Arial" w:cs="Arial"/>
          <w:sz w:val="24"/>
          <w:szCs w:val="24"/>
        </w:rPr>
        <w:t>y</w:t>
      </w:r>
      <w:r w:rsidRPr="00BB27E8">
        <w:rPr>
          <w:rFonts w:ascii="Arial" w:hAnsi="Arial" w:cs="Arial"/>
          <w:sz w:val="24"/>
          <w:szCs w:val="24"/>
        </w:rPr>
        <w:t xml:space="preserve"> LSR</w:t>
      </w:r>
      <w:r w:rsidR="00A11B14" w:rsidRPr="00BB27E8">
        <w:rPr>
          <w:rFonts w:ascii="Arial" w:hAnsi="Arial" w:cs="Arial"/>
          <w:sz w:val="24"/>
          <w:szCs w:val="24"/>
        </w:rPr>
        <w:t xml:space="preserve"> odnoszące się do rodzaju </w:t>
      </w:r>
      <w:r w:rsidRPr="00BB27E8">
        <w:rPr>
          <w:rFonts w:ascii="Arial" w:hAnsi="Arial" w:cs="Arial"/>
          <w:sz w:val="24"/>
          <w:szCs w:val="24"/>
        </w:rPr>
        <w:t>wsparcia</w:t>
      </w:r>
      <w:r w:rsidR="00A11B14" w:rsidRPr="00BB27E8">
        <w:rPr>
          <w:rFonts w:ascii="Arial" w:hAnsi="Arial" w:cs="Arial"/>
          <w:sz w:val="24"/>
          <w:szCs w:val="24"/>
        </w:rPr>
        <w:t xml:space="preserve">, które będzie można uzyskać w ramach konkursu oraz podać link do </w:t>
      </w:r>
      <w:r w:rsidR="00D8777B" w:rsidRPr="00BB27E8">
        <w:rPr>
          <w:rFonts w:ascii="Arial" w:hAnsi="Arial" w:cs="Arial"/>
          <w:sz w:val="24"/>
          <w:szCs w:val="24"/>
        </w:rPr>
        <w:t xml:space="preserve">aktualnej </w:t>
      </w:r>
      <w:r w:rsidR="00A11B14" w:rsidRPr="00BB27E8">
        <w:rPr>
          <w:rFonts w:ascii="Arial" w:hAnsi="Arial" w:cs="Arial"/>
          <w:sz w:val="24"/>
          <w:szCs w:val="24"/>
        </w:rPr>
        <w:t>LSR na stronie internetowej LGD.</w:t>
      </w:r>
    </w:p>
    <w:p w14:paraId="09AFC5C4" w14:textId="77777777"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7646FB">
      <w:headerReference w:type="default" r:id="rId11"/>
      <w:headerReference w:type="first" r:id="rId12"/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3143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1DC01237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17B1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45AD0267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D66D" w14:textId="77777777" w:rsidR="00EB6EF9" w:rsidRDefault="00EB6EF9" w:rsidP="00EB6EF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A28" w14:textId="77777777" w:rsidR="007646FB" w:rsidRDefault="007646FB">
    <w:pPr>
      <w:pStyle w:val="Nagwek"/>
    </w:pPr>
    <w:r w:rsidRPr="007646FB">
      <w:rPr>
        <w:noProof/>
        <w:lang w:eastAsia="pl-PL"/>
      </w:rPr>
      <w:drawing>
        <wp:inline distT="0" distB="0" distL="0" distR="0" wp14:anchorId="5314A838" wp14:editId="5A863E3D">
          <wp:extent cx="7955280" cy="98914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83592">
    <w:abstractNumId w:val="5"/>
  </w:num>
  <w:num w:numId="2" w16cid:durableId="1656489051">
    <w:abstractNumId w:val="3"/>
  </w:num>
  <w:num w:numId="3" w16cid:durableId="23291037">
    <w:abstractNumId w:val="6"/>
  </w:num>
  <w:num w:numId="4" w16cid:durableId="915943815">
    <w:abstractNumId w:val="7"/>
  </w:num>
  <w:num w:numId="5" w16cid:durableId="2016178327">
    <w:abstractNumId w:val="4"/>
  </w:num>
  <w:num w:numId="6" w16cid:durableId="858398161">
    <w:abstractNumId w:val="0"/>
  </w:num>
  <w:num w:numId="7" w16cid:durableId="294257425">
    <w:abstractNumId w:val="2"/>
  </w:num>
  <w:num w:numId="8" w16cid:durableId="28870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00C"/>
    <w:rsid w:val="00070893"/>
    <w:rsid w:val="000A24FE"/>
    <w:rsid w:val="000B22C1"/>
    <w:rsid w:val="000C1AD2"/>
    <w:rsid w:val="000D14A9"/>
    <w:rsid w:val="00100B80"/>
    <w:rsid w:val="00103710"/>
    <w:rsid w:val="00155792"/>
    <w:rsid w:val="001B645A"/>
    <w:rsid w:val="001D3A9A"/>
    <w:rsid w:val="001E284D"/>
    <w:rsid w:val="0021236D"/>
    <w:rsid w:val="00215D8A"/>
    <w:rsid w:val="00222A99"/>
    <w:rsid w:val="00295D06"/>
    <w:rsid w:val="002B2630"/>
    <w:rsid w:val="002B3B49"/>
    <w:rsid w:val="002B47B4"/>
    <w:rsid w:val="003119D7"/>
    <w:rsid w:val="0033473D"/>
    <w:rsid w:val="0039305D"/>
    <w:rsid w:val="003940BC"/>
    <w:rsid w:val="00396F67"/>
    <w:rsid w:val="003C7BE4"/>
    <w:rsid w:val="00444914"/>
    <w:rsid w:val="00474480"/>
    <w:rsid w:val="004955B5"/>
    <w:rsid w:val="004B02D5"/>
    <w:rsid w:val="004B2A9F"/>
    <w:rsid w:val="004B49E5"/>
    <w:rsid w:val="004D3747"/>
    <w:rsid w:val="004F7365"/>
    <w:rsid w:val="004F73E5"/>
    <w:rsid w:val="00515C68"/>
    <w:rsid w:val="005253FC"/>
    <w:rsid w:val="005A5575"/>
    <w:rsid w:val="005A765E"/>
    <w:rsid w:val="006050BA"/>
    <w:rsid w:val="00623EDC"/>
    <w:rsid w:val="00624C98"/>
    <w:rsid w:val="006405DB"/>
    <w:rsid w:val="00651C96"/>
    <w:rsid w:val="006C1565"/>
    <w:rsid w:val="00700EE4"/>
    <w:rsid w:val="00745C2D"/>
    <w:rsid w:val="00752046"/>
    <w:rsid w:val="0075540A"/>
    <w:rsid w:val="0075721C"/>
    <w:rsid w:val="00763855"/>
    <w:rsid w:val="007646FB"/>
    <w:rsid w:val="007802F8"/>
    <w:rsid w:val="00783CBF"/>
    <w:rsid w:val="007D644F"/>
    <w:rsid w:val="007E05A5"/>
    <w:rsid w:val="008173A1"/>
    <w:rsid w:val="00827E5D"/>
    <w:rsid w:val="0083434D"/>
    <w:rsid w:val="00862A6C"/>
    <w:rsid w:val="00873A10"/>
    <w:rsid w:val="00885EF2"/>
    <w:rsid w:val="0089689A"/>
    <w:rsid w:val="008D61AB"/>
    <w:rsid w:val="008D6817"/>
    <w:rsid w:val="00911705"/>
    <w:rsid w:val="00962B14"/>
    <w:rsid w:val="00991706"/>
    <w:rsid w:val="009B18E3"/>
    <w:rsid w:val="009C2AED"/>
    <w:rsid w:val="009F61D8"/>
    <w:rsid w:val="00A11B14"/>
    <w:rsid w:val="00A22FD8"/>
    <w:rsid w:val="00A37B06"/>
    <w:rsid w:val="00A5784A"/>
    <w:rsid w:val="00A60869"/>
    <w:rsid w:val="00AA3E45"/>
    <w:rsid w:val="00AA7D6A"/>
    <w:rsid w:val="00AF3AD1"/>
    <w:rsid w:val="00B047F7"/>
    <w:rsid w:val="00B70287"/>
    <w:rsid w:val="00BB27E8"/>
    <w:rsid w:val="00BC144D"/>
    <w:rsid w:val="00BD56A5"/>
    <w:rsid w:val="00BE44EB"/>
    <w:rsid w:val="00C06F3C"/>
    <w:rsid w:val="00C25964"/>
    <w:rsid w:val="00C452AF"/>
    <w:rsid w:val="00C47A97"/>
    <w:rsid w:val="00C93804"/>
    <w:rsid w:val="00D73811"/>
    <w:rsid w:val="00D82CB6"/>
    <w:rsid w:val="00D8777B"/>
    <w:rsid w:val="00D95B18"/>
    <w:rsid w:val="00DA2B65"/>
    <w:rsid w:val="00DB44ED"/>
    <w:rsid w:val="00DB63CB"/>
    <w:rsid w:val="00DB73C7"/>
    <w:rsid w:val="00DD37BA"/>
    <w:rsid w:val="00DD4536"/>
    <w:rsid w:val="00DE1C82"/>
    <w:rsid w:val="00DF29FD"/>
    <w:rsid w:val="00DF61FE"/>
    <w:rsid w:val="00E141DA"/>
    <w:rsid w:val="00E144B3"/>
    <w:rsid w:val="00E2000C"/>
    <w:rsid w:val="00E74701"/>
    <w:rsid w:val="00E93DFF"/>
    <w:rsid w:val="00EA76ED"/>
    <w:rsid w:val="00EB6EF9"/>
    <w:rsid w:val="00EC3722"/>
    <w:rsid w:val="00EE64D7"/>
    <w:rsid w:val="00F17011"/>
    <w:rsid w:val="00F71ECB"/>
    <w:rsid w:val="00F95EA8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FB825E"/>
  <w15:docId w15:val="{AB124414-47F1-49FD-84C9-5F30BE41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gddolinadrwecy.org.pl/307,umowa-ramowa-2021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linadrwecy.org.pl/307,umowa-ramowa-2021-202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E55A-9E41-4B0D-AEB8-8E9F91AE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DOLINA DRWECY</cp:lastModifiedBy>
  <cp:revision>57</cp:revision>
  <cp:lastPrinted>2023-12-29T10:54:00Z</cp:lastPrinted>
  <dcterms:created xsi:type="dcterms:W3CDTF">2024-01-25T13:10:00Z</dcterms:created>
  <dcterms:modified xsi:type="dcterms:W3CDTF">2025-07-29T10:02:00Z</dcterms:modified>
</cp:coreProperties>
</file>