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AD" w:rsidRDefault="008159AD">
      <w:r>
        <w:t>Diagnoza obszaru:</w:t>
      </w:r>
    </w:p>
    <w:p w:rsidR="00466719" w:rsidRPr="00850702" w:rsidRDefault="00466719" w:rsidP="00466719">
      <w:pPr>
        <w:spacing w:after="0"/>
        <w:jc w:val="both"/>
        <w:rPr>
          <w:rFonts w:cs="Calibri"/>
        </w:rPr>
      </w:pPr>
      <w:r w:rsidRPr="00850702">
        <w:rPr>
          <w:rFonts w:cs="Calibri"/>
        </w:rPr>
        <w:t xml:space="preserve">Punktem wyjścia, przy tworzeniu każdej strategii </w:t>
      </w:r>
      <w:proofErr w:type="spellStart"/>
      <w:r w:rsidRPr="00850702">
        <w:rPr>
          <w:rFonts w:cs="Calibri"/>
        </w:rPr>
        <w:t>rozwoju</w:t>
      </w:r>
      <w:proofErr w:type="spellEnd"/>
      <w:r w:rsidRPr="00850702">
        <w:rPr>
          <w:rFonts w:cs="Calibri"/>
        </w:rPr>
        <w:t xml:space="preserve">, powinna być analiza aktualnej sytuacji demograficznej </w:t>
      </w:r>
      <w:r>
        <w:rPr>
          <w:rFonts w:cs="Calibri"/>
        </w:rPr>
        <w:t xml:space="preserve">i gospodarczej </w:t>
      </w:r>
      <w:r w:rsidRPr="00850702">
        <w:rPr>
          <w:rFonts w:cs="Calibri"/>
        </w:rPr>
        <w:t>badanego obszaru, w tym przypadku obszaru działania Stowarzyszenia Lokalna Grupa Działania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Pozwoli ona określić profil społeczno-demograficzny mieszkańców oraz opis procesów zachodzących w danej społeczności.</w:t>
      </w:r>
    </w:p>
    <w:p w:rsidR="00466719" w:rsidRDefault="00466719" w:rsidP="00466719">
      <w:pPr>
        <w:spacing w:after="0"/>
        <w:jc w:val="both"/>
        <w:rPr>
          <w:rFonts w:cs="Calibri"/>
          <w:b/>
          <w:bCs/>
        </w:rPr>
      </w:pPr>
    </w:p>
    <w:p w:rsidR="00466719" w:rsidRPr="00850702" w:rsidRDefault="00466719" w:rsidP="00466719">
      <w:pPr>
        <w:spacing w:after="0"/>
        <w:jc w:val="both"/>
        <w:rPr>
          <w:rFonts w:cs="Calibri"/>
          <w:b/>
          <w:bCs/>
        </w:rPr>
      </w:pPr>
      <w:r w:rsidRPr="00850702">
        <w:rPr>
          <w:rFonts w:cs="Calibri"/>
          <w:b/>
          <w:bCs/>
        </w:rPr>
        <w:t>Sytuacja demograficzna</w:t>
      </w:r>
    </w:p>
    <w:p w:rsidR="00466719" w:rsidRPr="00850702" w:rsidRDefault="00466719" w:rsidP="00466719">
      <w:pPr>
        <w:spacing w:after="0"/>
        <w:jc w:val="both"/>
        <w:rPr>
          <w:rFonts w:cs="Calibri"/>
        </w:rPr>
      </w:pPr>
      <w:r w:rsidRPr="00850702">
        <w:rPr>
          <w:rFonts w:cs="Calibri"/>
        </w:rPr>
        <w:t xml:space="preserve">Żeby przy tworzeniu strategii </w:t>
      </w:r>
      <w:proofErr w:type="spellStart"/>
      <w:r w:rsidRPr="00850702">
        <w:rPr>
          <w:rFonts w:cs="Calibri"/>
        </w:rPr>
        <w:t>rozwoju</w:t>
      </w:r>
      <w:proofErr w:type="spellEnd"/>
      <w:r w:rsidRPr="00850702">
        <w:rPr>
          <w:rFonts w:cs="Calibri"/>
        </w:rPr>
        <w:t xml:space="preserve"> móc określić profil społeczno-demograficzny mieszkańców jak i opis procesów zachodzących w danej społeczności należy dokonać analizy aktualnej sytuacji demograficznej badanego obszaru. Zgodnie z danymi GUS na koniec 2020 r. obszar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zamieszkiwało 44 175 mieszkańców (ok. 2,2% ludności woj. kujawsko-pomorskiego). Gminą o największej liczbie ludności była Gmina Miasto Golub-Dobrzyń (11 780 os.), zaś najmniejszej Gmina Ciechocin (3 932 os.). Gęstość zaludnienia dla całego obszaru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wyniosła 72,1 osób/km</w:t>
      </w:r>
      <w:r w:rsidRPr="00850702">
        <w:rPr>
          <w:rFonts w:cs="Calibri"/>
          <w:vertAlign w:val="superscript"/>
        </w:rPr>
        <w:t>2</w:t>
      </w:r>
      <w:r w:rsidRPr="00850702">
        <w:rPr>
          <w:rFonts w:cs="Calibri"/>
        </w:rPr>
        <w:t xml:space="preserve"> (przy uwzględnieniu terenów miejskich). Z kolei gęstość zaludnienia wyłącznie </w:t>
      </w:r>
      <w:proofErr w:type="spellStart"/>
      <w:r w:rsidRPr="00850702">
        <w:rPr>
          <w:rFonts w:cs="Calibri"/>
        </w:rPr>
        <w:t>obszarów</w:t>
      </w:r>
      <w:proofErr w:type="spellEnd"/>
      <w:r w:rsidRPr="00850702">
        <w:rPr>
          <w:rFonts w:cs="Calibri"/>
        </w:rPr>
        <w:t xml:space="preserve"> </w:t>
      </w:r>
      <w:proofErr w:type="spellStart"/>
      <w:r w:rsidRPr="00850702">
        <w:rPr>
          <w:rFonts w:cs="Calibri"/>
        </w:rPr>
        <w:t>wiejskich</w:t>
      </w:r>
      <w:proofErr w:type="spellEnd"/>
      <w:r w:rsidRPr="00850702">
        <w:rPr>
          <w:rFonts w:cs="Calibri"/>
        </w:rPr>
        <w:t xml:space="preserve"> wyniosła jedynie 47,34 osób/km</w:t>
      </w:r>
      <w:r w:rsidRPr="00850702">
        <w:rPr>
          <w:rFonts w:cs="Calibri"/>
          <w:vertAlign w:val="superscript"/>
        </w:rPr>
        <w:t>2</w:t>
      </w:r>
      <w:r w:rsidRPr="00850702">
        <w:rPr>
          <w:rFonts w:cs="Calibri"/>
        </w:rPr>
        <w:t>. Jednak trzeba zaznaczyć, że 64% społeczeństwa LGD zamieszkuj</w:t>
      </w:r>
      <w:r>
        <w:rPr>
          <w:rFonts w:cs="Calibri"/>
        </w:rPr>
        <w:t xml:space="preserve">e tereny wiejskie (28 273 os.), </w:t>
      </w:r>
      <w:r w:rsidRPr="00850702">
        <w:rPr>
          <w:rFonts w:cs="Calibri"/>
        </w:rPr>
        <w:t>a społeczności miast stanowią 36% (15 902 os.).</w:t>
      </w:r>
    </w:p>
    <w:p w:rsidR="00466719" w:rsidRPr="00850702" w:rsidRDefault="00466719" w:rsidP="00466719">
      <w:pPr>
        <w:spacing w:after="0"/>
        <w:jc w:val="both"/>
        <w:rPr>
          <w:rFonts w:cs="Calibri"/>
        </w:rPr>
      </w:pPr>
      <w:r w:rsidRPr="00850702">
        <w:rPr>
          <w:rFonts w:cs="Calibri"/>
        </w:rPr>
        <w:t xml:space="preserve">Na przestrzeni ostatnich 5 lat (2016-2020) odnotowano wzrost liczby ludności w gminach Golub-Dobrzyń oraz Radomin. W tym samym okresie największe spadki liczby ludności odnotowała przede wszystkim Gmina Miasto Golub-Dobrzyń, a także </w:t>
      </w:r>
      <w:proofErr w:type="spellStart"/>
      <w:r w:rsidRPr="00850702">
        <w:rPr>
          <w:rFonts w:cs="Calibri"/>
        </w:rPr>
        <w:t>gminy</w:t>
      </w:r>
      <w:proofErr w:type="spellEnd"/>
      <w:r w:rsidRPr="00850702">
        <w:rPr>
          <w:rFonts w:cs="Calibri"/>
        </w:rPr>
        <w:t xml:space="preserve"> Ciechocin i Kowalewo Pomorskie.</w:t>
      </w:r>
    </w:p>
    <w:p w:rsidR="00466719" w:rsidRPr="00850702" w:rsidRDefault="00466719" w:rsidP="00466719">
      <w:pPr>
        <w:spacing w:after="0"/>
        <w:jc w:val="both"/>
        <w:rPr>
          <w:rFonts w:cs="Calibri"/>
        </w:rPr>
      </w:pPr>
    </w:p>
    <w:p w:rsidR="00466719" w:rsidRPr="008A428D" w:rsidRDefault="00466719" w:rsidP="00466719">
      <w:pPr>
        <w:spacing w:after="0"/>
        <w:jc w:val="both"/>
        <w:rPr>
          <w:rFonts w:cs="Calibri"/>
          <w:b/>
          <w:color w:val="4F81BD"/>
        </w:rPr>
      </w:pPr>
      <w:r>
        <w:rPr>
          <w:rFonts w:cs="Calibri"/>
          <w:b/>
          <w:color w:val="4F81BD"/>
        </w:rPr>
        <w:t xml:space="preserve"> </w:t>
      </w:r>
      <w:r w:rsidRPr="008A428D">
        <w:rPr>
          <w:rFonts w:cs="Calibri"/>
          <w:b/>
          <w:color w:val="4F81BD"/>
        </w:rPr>
        <w:t>Liczba ludności obszaru na obszarze LGD „</w:t>
      </w:r>
      <w:proofErr w:type="spellStart"/>
      <w:r w:rsidRPr="008A428D">
        <w:rPr>
          <w:rFonts w:cs="Calibri"/>
          <w:b/>
          <w:color w:val="4F81BD"/>
        </w:rPr>
        <w:t>Dolina</w:t>
      </w:r>
      <w:proofErr w:type="spellEnd"/>
      <w:r w:rsidRPr="008A428D">
        <w:rPr>
          <w:rFonts w:cs="Calibri"/>
          <w:b/>
          <w:color w:val="4F81BD"/>
        </w:rPr>
        <w:t xml:space="preserve"> </w:t>
      </w:r>
      <w:proofErr w:type="spellStart"/>
      <w:r w:rsidRPr="008A428D">
        <w:rPr>
          <w:rFonts w:cs="Calibri"/>
          <w:b/>
          <w:color w:val="4F81BD"/>
        </w:rPr>
        <w:t>Drwęcy</w:t>
      </w:r>
      <w:proofErr w:type="spellEnd"/>
      <w:r w:rsidRPr="008A428D">
        <w:rPr>
          <w:rFonts w:cs="Calibri"/>
          <w:b/>
          <w:color w:val="4F81BD"/>
        </w:rPr>
        <w:t>” w latach 2016-2020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134"/>
        <w:gridCol w:w="1134"/>
        <w:gridCol w:w="1134"/>
        <w:gridCol w:w="1134"/>
        <w:gridCol w:w="1134"/>
        <w:gridCol w:w="1129"/>
      </w:tblGrid>
      <w:tr w:rsidR="00466719" w:rsidRPr="00850702" w:rsidTr="00403BCB">
        <w:tc>
          <w:tcPr>
            <w:tcW w:w="2943"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Wyszczególnienie</w:t>
            </w:r>
          </w:p>
        </w:tc>
        <w:tc>
          <w:tcPr>
            <w:tcW w:w="1134"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w:t>
            </w:r>
          </w:p>
        </w:tc>
        <w:tc>
          <w:tcPr>
            <w:tcW w:w="1134"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2017</w:t>
            </w:r>
          </w:p>
        </w:tc>
        <w:tc>
          <w:tcPr>
            <w:tcW w:w="1134"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2018</w:t>
            </w:r>
          </w:p>
        </w:tc>
        <w:tc>
          <w:tcPr>
            <w:tcW w:w="1134"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2019</w:t>
            </w:r>
          </w:p>
        </w:tc>
        <w:tc>
          <w:tcPr>
            <w:tcW w:w="1134"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2020</w:t>
            </w:r>
          </w:p>
        </w:tc>
        <w:tc>
          <w:tcPr>
            <w:tcW w:w="112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Zmiana</w:t>
            </w:r>
          </w:p>
        </w:tc>
      </w:tr>
      <w:tr w:rsidR="00466719" w:rsidRPr="00850702" w:rsidTr="00403BCB">
        <w:trPr>
          <w:trHeight w:val="277"/>
        </w:trPr>
        <w:tc>
          <w:tcPr>
            <w:tcW w:w="2943" w:type="dxa"/>
            <w:vAlign w:val="center"/>
          </w:tcPr>
          <w:p w:rsidR="00466719" w:rsidRPr="00850702" w:rsidRDefault="00466719" w:rsidP="00403BCB">
            <w:pPr>
              <w:spacing w:after="0"/>
              <w:jc w:val="center"/>
              <w:rPr>
                <w:rFonts w:cs="Calibri"/>
              </w:rPr>
            </w:pPr>
            <w:r>
              <w:rPr>
                <w:rFonts w:cs="Calibri"/>
              </w:rPr>
              <w:t xml:space="preserve">Gmina Miasto </w:t>
            </w:r>
            <w:r w:rsidRPr="00850702">
              <w:rPr>
                <w:rFonts w:cs="Calibri"/>
              </w:rPr>
              <w:t>Golub-Dobrzyń</w:t>
            </w:r>
          </w:p>
        </w:tc>
        <w:tc>
          <w:tcPr>
            <w:tcW w:w="1134" w:type="dxa"/>
            <w:vAlign w:val="center"/>
          </w:tcPr>
          <w:p w:rsidR="00466719" w:rsidRPr="00850702" w:rsidRDefault="00466719" w:rsidP="00403BCB">
            <w:pPr>
              <w:spacing w:after="0"/>
              <w:ind w:left="220"/>
              <w:jc w:val="center"/>
              <w:rPr>
                <w:rFonts w:cs="Calibri"/>
              </w:rPr>
            </w:pPr>
            <w:r>
              <w:rPr>
                <w:rFonts w:cs="Calibri"/>
              </w:rPr>
              <w:t xml:space="preserve">12 </w:t>
            </w:r>
            <w:r w:rsidRPr="00850702">
              <w:rPr>
                <w:rFonts w:cs="Calibri"/>
              </w:rPr>
              <w:t>839</w:t>
            </w:r>
          </w:p>
        </w:tc>
        <w:tc>
          <w:tcPr>
            <w:tcW w:w="1134" w:type="dxa"/>
            <w:vAlign w:val="center"/>
          </w:tcPr>
          <w:p w:rsidR="00466719" w:rsidRPr="00850702" w:rsidRDefault="00466719" w:rsidP="00403BCB">
            <w:pPr>
              <w:spacing w:after="0"/>
              <w:ind w:left="220"/>
              <w:jc w:val="center"/>
              <w:rPr>
                <w:rFonts w:cs="Calibri"/>
              </w:rPr>
            </w:pPr>
            <w:r w:rsidRPr="00850702">
              <w:rPr>
                <w:rFonts w:cs="Calibri"/>
              </w:rPr>
              <w:t>12 828</w:t>
            </w:r>
          </w:p>
        </w:tc>
        <w:tc>
          <w:tcPr>
            <w:tcW w:w="1134" w:type="dxa"/>
            <w:vAlign w:val="center"/>
          </w:tcPr>
          <w:p w:rsidR="00466719" w:rsidRPr="00850702" w:rsidRDefault="00466719" w:rsidP="00403BCB">
            <w:pPr>
              <w:spacing w:after="0"/>
              <w:ind w:left="220"/>
              <w:jc w:val="center"/>
              <w:rPr>
                <w:rFonts w:cs="Calibri"/>
              </w:rPr>
            </w:pPr>
            <w:r w:rsidRPr="00850702">
              <w:rPr>
                <w:rFonts w:cs="Calibri"/>
              </w:rPr>
              <w:t>12 630</w:t>
            </w:r>
          </w:p>
        </w:tc>
        <w:tc>
          <w:tcPr>
            <w:tcW w:w="1134" w:type="dxa"/>
            <w:vAlign w:val="center"/>
          </w:tcPr>
          <w:p w:rsidR="00466719" w:rsidRPr="00850702" w:rsidRDefault="00466719" w:rsidP="00403BCB">
            <w:pPr>
              <w:spacing w:after="0"/>
              <w:ind w:left="220"/>
              <w:jc w:val="center"/>
              <w:rPr>
                <w:rFonts w:cs="Calibri"/>
              </w:rPr>
            </w:pPr>
            <w:r w:rsidRPr="00850702">
              <w:rPr>
                <w:rFonts w:cs="Calibri"/>
              </w:rPr>
              <w:t>12 546</w:t>
            </w:r>
          </w:p>
        </w:tc>
        <w:tc>
          <w:tcPr>
            <w:tcW w:w="1134" w:type="dxa"/>
            <w:vAlign w:val="center"/>
          </w:tcPr>
          <w:p w:rsidR="00466719" w:rsidRPr="00850702" w:rsidRDefault="00466719" w:rsidP="00403BCB">
            <w:pPr>
              <w:spacing w:after="0"/>
              <w:ind w:left="220"/>
              <w:jc w:val="center"/>
              <w:rPr>
                <w:rFonts w:cs="Calibri"/>
              </w:rPr>
            </w:pPr>
            <w:r w:rsidRPr="00850702">
              <w:rPr>
                <w:rFonts w:cs="Calibri"/>
              </w:rPr>
              <w:t>11 780</w:t>
            </w:r>
          </w:p>
        </w:tc>
        <w:tc>
          <w:tcPr>
            <w:tcW w:w="1129" w:type="dxa"/>
            <w:vAlign w:val="center"/>
          </w:tcPr>
          <w:p w:rsidR="00466719" w:rsidRPr="00850702" w:rsidRDefault="00466719" w:rsidP="00403BCB">
            <w:pPr>
              <w:spacing w:after="0"/>
              <w:ind w:left="220"/>
              <w:jc w:val="center"/>
              <w:rPr>
                <w:rFonts w:cs="Calibri"/>
              </w:rPr>
            </w:pPr>
            <w:r w:rsidRPr="00850702">
              <w:rPr>
                <w:rFonts w:cs="Calibri"/>
              </w:rPr>
              <w:t>- 8,25</w:t>
            </w:r>
          </w:p>
        </w:tc>
      </w:tr>
      <w:tr w:rsidR="00466719" w:rsidRPr="00850702" w:rsidTr="00403BCB">
        <w:tc>
          <w:tcPr>
            <w:tcW w:w="2943" w:type="dxa"/>
            <w:vAlign w:val="center"/>
          </w:tcPr>
          <w:p w:rsidR="00466719" w:rsidRPr="00850702" w:rsidRDefault="00466719" w:rsidP="00403BCB">
            <w:pPr>
              <w:spacing w:after="0"/>
              <w:jc w:val="center"/>
              <w:rPr>
                <w:rFonts w:cs="Calibri"/>
              </w:rPr>
            </w:pPr>
            <w:r w:rsidRPr="00850702">
              <w:rPr>
                <w:rFonts w:cs="Calibri"/>
              </w:rPr>
              <w:t>Gmina Kowalewo Pomorskie</w:t>
            </w:r>
          </w:p>
        </w:tc>
        <w:tc>
          <w:tcPr>
            <w:tcW w:w="1134" w:type="dxa"/>
            <w:vAlign w:val="center"/>
          </w:tcPr>
          <w:p w:rsidR="00466719" w:rsidRPr="00850702" w:rsidRDefault="00466719" w:rsidP="00403BCB">
            <w:pPr>
              <w:spacing w:after="0"/>
              <w:ind w:left="220"/>
              <w:jc w:val="center"/>
              <w:rPr>
                <w:rFonts w:cs="Calibri"/>
              </w:rPr>
            </w:pPr>
            <w:r w:rsidRPr="00850702">
              <w:rPr>
                <w:rFonts w:cs="Calibri"/>
              </w:rPr>
              <w:t>11 522</w:t>
            </w:r>
          </w:p>
        </w:tc>
        <w:tc>
          <w:tcPr>
            <w:tcW w:w="1134" w:type="dxa"/>
            <w:vAlign w:val="center"/>
          </w:tcPr>
          <w:p w:rsidR="00466719" w:rsidRPr="00850702" w:rsidRDefault="00466719" w:rsidP="00403BCB">
            <w:pPr>
              <w:spacing w:after="0"/>
              <w:ind w:left="220"/>
              <w:jc w:val="center"/>
              <w:rPr>
                <w:rFonts w:cs="Calibri"/>
              </w:rPr>
            </w:pPr>
            <w:r w:rsidRPr="00850702">
              <w:rPr>
                <w:rFonts w:cs="Calibri"/>
              </w:rPr>
              <w:t>11 487</w:t>
            </w:r>
          </w:p>
        </w:tc>
        <w:tc>
          <w:tcPr>
            <w:tcW w:w="1134" w:type="dxa"/>
            <w:vAlign w:val="center"/>
          </w:tcPr>
          <w:p w:rsidR="00466719" w:rsidRPr="00850702" w:rsidRDefault="00466719" w:rsidP="00403BCB">
            <w:pPr>
              <w:spacing w:after="0"/>
              <w:ind w:left="220"/>
              <w:jc w:val="center"/>
              <w:rPr>
                <w:rFonts w:cs="Calibri"/>
              </w:rPr>
            </w:pPr>
            <w:r w:rsidRPr="00850702">
              <w:rPr>
                <w:rFonts w:cs="Calibri"/>
              </w:rPr>
              <w:t>11 489</w:t>
            </w:r>
          </w:p>
        </w:tc>
        <w:tc>
          <w:tcPr>
            <w:tcW w:w="1134" w:type="dxa"/>
            <w:vAlign w:val="center"/>
          </w:tcPr>
          <w:p w:rsidR="00466719" w:rsidRPr="00850702" w:rsidRDefault="00466719" w:rsidP="00403BCB">
            <w:pPr>
              <w:spacing w:after="0"/>
              <w:ind w:left="220"/>
              <w:jc w:val="center"/>
              <w:rPr>
                <w:rFonts w:cs="Calibri"/>
              </w:rPr>
            </w:pPr>
            <w:r w:rsidRPr="00850702">
              <w:rPr>
                <w:rFonts w:cs="Calibri"/>
              </w:rPr>
              <w:t>11 453</w:t>
            </w:r>
          </w:p>
        </w:tc>
        <w:tc>
          <w:tcPr>
            <w:tcW w:w="1134" w:type="dxa"/>
            <w:vAlign w:val="center"/>
          </w:tcPr>
          <w:p w:rsidR="00466719" w:rsidRPr="00850702" w:rsidRDefault="00466719" w:rsidP="00403BCB">
            <w:pPr>
              <w:spacing w:after="0"/>
              <w:ind w:left="220"/>
              <w:jc w:val="center"/>
              <w:rPr>
                <w:rFonts w:cs="Calibri"/>
              </w:rPr>
            </w:pPr>
            <w:r w:rsidRPr="00850702">
              <w:rPr>
                <w:rFonts w:cs="Calibri"/>
              </w:rPr>
              <w:t>11 277</w:t>
            </w:r>
          </w:p>
        </w:tc>
        <w:tc>
          <w:tcPr>
            <w:tcW w:w="1129" w:type="dxa"/>
            <w:vAlign w:val="center"/>
          </w:tcPr>
          <w:p w:rsidR="00466719" w:rsidRPr="00850702" w:rsidRDefault="00466719" w:rsidP="00403BCB">
            <w:pPr>
              <w:spacing w:after="0"/>
              <w:ind w:left="220"/>
              <w:jc w:val="center"/>
              <w:rPr>
                <w:rFonts w:cs="Calibri"/>
              </w:rPr>
            </w:pPr>
            <w:r w:rsidRPr="00850702">
              <w:rPr>
                <w:rFonts w:cs="Calibri"/>
              </w:rPr>
              <w:t>- 2,13</w:t>
            </w:r>
          </w:p>
        </w:tc>
      </w:tr>
      <w:tr w:rsidR="00466719" w:rsidRPr="00850702" w:rsidTr="00403BCB">
        <w:tc>
          <w:tcPr>
            <w:tcW w:w="2943" w:type="dxa"/>
          </w:tcPr>
          <w:p w:rsidR="00466719" w:rsidRPr="00850702" w:rsidRDefault="00466719" w:rsidP="00403BCB">
            <w:pPr>
              <w:spacing w:after="0"/>
              <w:ind w:left="220"/>
              <w:jc w:val="right"/>
              <w:rPr>
                <w:rFonts w:cs="Calibri"/>
              </w:rPr>
            </w:pPr>
            <w:proofErr w:type="spellStart"/>
            <w:r w:rsidRPr="00850702">
              <w:rPr>
                <w:rFonts w:cs="Calibri"/>
              </w:rPr>
              <w:t>miasto</w:t>
            </w:r>
            <w:proofErr w:type="spellEnd"/>
          </w:p>
        </w:tc>
        <w:tc>
          <w:tcPr>
            <w:tcW w:w="1134" w:type="dxa"/>
          </w:tcPr>
          <w:p w:rsidR="00466719" w:rsidRPr="00850702" w:rsidRDefault="00466719" w:rsidP="00403BCB">
            <w:pPr>
              <w:spacing w:after="0"/>
              <w:ind w:left="220"/>
              <w:rPr>
                <w:rFonts w:cs="Calibri"/>
              </w:rPr>
            </w:pPr>
            <w:r w:rsidRPr="00850702">
              <w:rPr>
                <w:rFonts w:cs="Calibri"/>
              </w:rPr>
              <w:t>4 220</w:t>
            </w:r>
          </w:p>
        </w:tc>
        <w:tc>
          <w:tcPr>
            <w:tcW w:w="1134" w:type="dxa"/>
          </w:tcPr>
          <w:p w:rsidR="00466719" w:rsidRPr="00850702" w:rsidRDefault="00466719" w:rsidP="00403BCB">
            <w:pPr>
              <w:spacing w:after="0"/>
              <w:ind w:left="220"/>
              <w:rPr>
                <w:rFonts w:cs="Calibri"/>
              </w:rPr>
            </w:pPr>
            <w:r w:rsidRPr="00850702">
              <w:rPr>
                <w:rFonts w:cs="Calibri"/>
              </w:rPr>
              <w:t>4 192</w:t>
            </w:r>
          </w:p>
        </w:tc>
        <w:tc>
          <w:tcPr>
            <w:tcW w:w="1134" w:type="dxa"/>
          </w:tcPr>
          <w:p w:rsidR="00466719" w:rsidRPr="00850702" w:rsidRDefault="00466719" w:rsidP="00403BCB">
            <w:pPr>
              <w:spacing w:after="0"/>
              <w:ind w:left="220"/>
              <w:rPr>
                <w:rFonts w:cs="Calibri"/>
              </w:rPr>
            </w:pPr>
            <w:r w:rsidRPr="00850702">
              <w:rPr>
                <w:rFonts w:cs="Calibri"/>
              </w:rPr>
              <w:t>4 143</w:t>
            </w:r>
          </w:p>
        </w:tc>
        <w:tc>
          <w:tcPr>
            <w:tcW w:w="1134" w:type="dxa"/>
          </w:tcPr>
          <w:p w:rsidR="00466719" w:rsidRPr="00850702" w:rsidRDefault="00466719" w:rsidP="00403BCB">
            <w:pPr>
              <w:spacing w:after="0"/>
              <w:ind w:left="220"/>
              <w:rPr>
                <w:rFonts w:cs="Calibri"/>
              </w:rPr>
            </w:pPr>
            <w:r w:rsidRPr="00850702">
              <w:rPr>
                <w:rFonts w:cs="Calibri"/>
              </w:rPr>
              <w:t>4 143</w:t>
            </w:r>
          </w:p>
        </w:tc>
        <w:tc>
          <w:tcPr>
            <w:tcW w:w="1134" w:type="dxa"/>
          </w:tcPr>
          <w:p w:rsidR="00466719" w:rsidRPr="00850702" w:rsidRDefault="00466719" w:rsidP="00403BCB">
            <w:pPr>
              <w:spacing w:after="0"/>
              <w:ind w:left="220"/>
              <w:rPr>
                <w:rFonts w:cs="Calibri"/>
              </w:rPr>
            </w:pPr>
            <w:r w:rsidRPr="00850702">
              <w:rPr>
                <w:rFonts w:cs="Calibri"/>
              </w:rPr>
              <w:t>4 122</w:t>
            </w:r>
          </w:p>
        </w:tc>
        <w:tc>
          <w:tcPr>
            <w:tcW w:w="1129" w:type="dxa"/>
          </w:tcPr>
          <w:p w:rsidR="00466719" w:rsidRPr="00850702" w:rsidRDefault="00466719" w:rsidP="00403BCB">
            <w:pPr>
              <w:spacing w:after="0"/>
              <w:ind w:left="220"/>
              <w:jc w:val="center"/>
              <w:rPr>
                <w:rFonts w:cs="Calibri"/>
              </w:rPr>
            </w:pPr>
            <w:r w:rsidRPr="00850702">
              <w:rPr>
                <w:rFonts w:cs="Calibri"/>
              </w:rPr>
              <w:t>- 2,32</w:t>
            </w:r>
          </w:p>
        </w:tc>
      </w:tr>
      <w:tr w:rsidR="00466719" w:rsidRPr="00850702" w:rsidTr="00403BCB">
        <w:tc>
          <w:tcPr>
            <w:tcW w:w="2943" w:type="dxa"/>
          </w:tcPr>
          <w:p w:rsidR="00466719" w:rsidRPr="00850702" w:rsidRDefault="00466719" w:rsidP="00403BCB">
            <w:pPr>
              <w:spacing w:after="0"/>
              <w:ind w:left="220"/>
              <w:jc w:val="right"/>
              <w:rPr>
                <w:rFonts w:cs="Calibri"/>
              </w:rPr>
            </w:pPr>
            <w:r w:rsidRPr="00850702">
              <w:rPr>
                <w:rFonts w:cs="Calibri"/>
              </w:rPr>
              <w:t>obszar wiejski</w:t>
            </w:r>
          </w:p>
        </w:tc>
        <w:tc>
          <w:tcPr>
            <w:tcW w:w="1134" w:type="dxa"/>
          </w:tcPr>
          <w:p w:rsidR="00466719" w:rsidRPr="00850702" w:rsidRDefault="00466719" w:rsidP="00403BCB">
            <w:pPr>
              <w:spacing w:after="0"/>
              <w:ind w:left="220"/>
              <w:rPr>
                <w:rFonts w:cs="Calibri"/>
              </w:rPr>
            </w:pPr>
            <w:r w:rsidRPr="00850702">
              <w:rPr>
                <w:rFonts w:cs="Calibri"/>
              </w:rPr>
              <w:t>7 302</w:t>
            </w:r>
          </w:p>
        </w:tc>
        <w:tc>
          <w:tcPr>
            <w:tcW w:w="1134" w:type="dxa"/>
          </w:tcPr>
          <w:p w:rsidR="00466719" w:rsidRPr="00850702" w:rsidRDefault="00466719" w:rsidP="00403BCB">
            <w:pPr>
              <w:spacing w:after="0"/>
              <w:ind w:left="220"/>
              <w:rPr>
                <w:rFonts w:cs="Calibri"/>
              </w:rPr>
            </w:pPr>
            <w:r w:rsidRPr="00850702">
              <w:rPr>
                <w:rFonts w:cs="Calibri"/>
              </w:rPr>
              <w:t>7 295</w:t>
            </w:r>
          </w:p>
        </w:tc>
        <w:tc>
          <w:tcPr>
            <w:tcW w:w="1134" w:type="dxa"/>
          </w:tcPr>
          <w:p w:rsidR="00466719" w:rsidRPr="00850702" w:rsidRDefault="00466719" w:rsidP="00403BCB">
            <w:pPr>
              <w:spacing w:after="0"/>
              <w:ind w:left="220"/>
              <w:rPr>
                <w:rFonts w:cs="Calibri"/>
              </w:rPr>
            </w:pPr>
            <w:r w:rsidRPr="00850702">
              <w:rPr>
                <w:rFonts w:cs="Calibri"/>
              </w:rPr>
              <w:t>7 346</w:t>
            </w:r>
          </w:p>
        </w:tc>
        <w:tc>
          <w:tcPr>
            <w:tcW w:w="1134" w:type="dxa"/>
          </w:tcPr>
          <w:p w:rsidR="00466719" w:rsidRPr="00850702" w:rsidRDefault="00466719" w:rsidP="00403BCB">
            <w:pPr>
              <w:spacing w:after="0"/>
              <w:ind w:left="220"/>
              <w:rPr>
                <w:rFonts w:cs="Calibri"/>
              </w:rPr>
            </w:pPr>
            <w:r w:rsidRPr="00850702">
              <w:rPr>
                <w:rFonts w:cs="Calibri"/>
              </w:rPr>
              <w:t>7 310</w:t>
            </w:r>
          </w:p>
        </w:tc>
        <w:tc>
          <w:tcPr>
            <w:tcW w:w="1134" w:type="dxa"/>
          </w:tcPr>
          <w:p w:rsidR="00466719" w:rsidRPr="00850702" w:rsidRDefault="00466719" w:rsidP="00403BCB">
            <w:pPr>
              <w:spacing w:after="0"/>
              <w:ind w:left="220"/>
              <w:rPr>
                <w:rFonts w:cs="Calibri"/>
              </w:rPr>
            </w:pPr>
            <w:r w:rsidRPr="00850702">
              <w:rPr>
                <w:rFonts w:cs="Calibri"/>
              </w:rPr>
              <w:t>7 155</w:t>
            </w:r>
          </w:p>
        </w:tc>
        <w:tc>
          <w:tcPr>
            <w:tcW w:w="1129" w:type="dxa"/>
          </w:tcPr>
          <w:p w:rsidR="00466719" w:rsidRPr="00850702" w:rsidRDefault="00466719" w:rsidP="00403BCB">
            <w:pPr>
              <w:spacing w:after="0"/>
              <w:ind w:left="220"/>
              <w:jc w:val="center"/>
              <w:rPr>
                <w:rFonts w:cs="Calibri"/>
              </w:rPr>
            </w:pPr>
            <w:r w:rsidRPr="00850702">
              <w:rPr>
                <w:rFonts w:cs="Calibri"/>
              </w:rPr>
              <w:t>- 2,01</w:t>
            </w:r>
          </w:p>
        </w:tc>
      </w:tr>
      <w:tr w:rsidR="00466719" w:rsidRPr="00850702" w:rsidTr="00403BCB">
        <w:tc>
          <w:tcPr>
            <w:tcW w:w="2943" w:type="dxa"/>
          </w:tcPr>
          <w:p w:rsidR="00466719" w:rsidRPr="00850702" w:rsidRDefault="00466719" w:rsidP="00403BCB">
            <w:pPr>
              <w:spacing w:after="0"/>
              <w:ind w:left="220"/>
              <w:rPr>
                <w:rFonts w:cs="Calibri"/>
              </w:rPr>
            </w:pPr>
            <w:r w:rsidRPr="00850702">
              <w:rPr>
                <w:rFonts w:cs="Calibri"/>
              </w:rPr>
              <w:t>Gmina Golub-Dobrzyń</w:t>
            </w:r>
          </w:p>
        </w:tc>
        <w:tc>
          <w:tcPr>
            <w:tcW w:w="1134" w:type="dxa"/>
          </w:tcPr>
          <w:p w:rsidR="00466719" w:rsidRPr="00850702" w:rsidRDefault="00466719" w:rsidP="00403BCB">
            <w:pPr>
              <w:spacing w:after="0"/>
              <w:ind w:left="220"/>
              <w:jc w:val="center"/>
              <w:rPr>
                <w:rFonts w:cs="Calibri"/>
              </w:rPr>
            </w:pPr>
            <w:r w:rsidRPr="00850702">
              <w:rPr>
                <w:rFonts w:cs="Calibri"/>
              </w:rPr>
              <w:t>8 635</w:t>
            </w:r>
          </w:p>
        </w:tc>
        <w:tc>
          <w:tcPr>
            <w:tcW w:w="1134" w:type="dxa"/>
          </w:tcPr>
          <w:p w:rsidR="00466719" w:rsidRPr="00850702" w:rsidRDefault="00466719" w:rsidP="00403BCB">
            <w:pPr>
              <w:spacing w:after="0"/>
              <w:ind w:left="220"/>
              <w:jc w:val="center"/>
              <w:rPr>
                <w:rFonts w:cs="Calibri"/>
              </w:rPr>
            </w:pPr>
            <w:r w:rsidRPr="00850702">
              <w:rPr>
                <w:rFonts w:cs="Calibri"/>
              </w:rPr>
              <w:t>8 692</w:t>
            </w:r>
          </w:p>
        </w:tc>
        <w:tc>
          <w:tcPr>
            <w:tcW w:w="1134" w:type="dxa"/>
          </w:tcPr>
          <w:p w:rsidR="00466719" w:rsidRPr="00850702" w:rsidRDefault="00466719" w:rsidP="00403BCB">
            <w:pPr>
              <w:spacing w:after="0"/>
              <w:ind w:left="220"/>
              <w:jc w:val="center"/>
              <w:rPr>
                <w:rFonts w:cs="Calibri"/>
              </w:rPr>
            </w:pPr>
            <w:r w:rsidRPr="00850702">
              <w:rPr>
                <w:rFonts w:cs="Calibri"/>
              </w:rPr>
              <w:t>8 727</w:t>
            </w:r>
          </w:p>
        </w:tc>
        <w:tc>
          <w:tcPr>
            <w:tcW w:w="1134" w:type="dxa"/>
          </w:tcPr>
          <w:p w:rsidR="00466719" w:rsidRPr="00850702" w:rsidRDefault="00466719" w:rsidP="00403BCB">
            <w:pPr>
              <w:spacing w:after="0"/>
              <w:ind w:left="220"/>
              <w:jc w:val="center"/>
              <w:rPr>
                <w:rFonts w:cs="Calibri"/>
              </w:rPr>
            </w:pPr>
            <w:r w:rsidRPr="00850702">
              <w:rPr>
                <w:rFonts w:cs="Calibri"/>
              </w:rPr>
              <w:t>8 781</w:t>
            </w:r>
          </w:p>
        </w:tc>
        <w:tc>
          <w:tcPr>
            <w:tcW w:w="1134" w:type="dxa"/>
          </w:tcPr>
          <w:p w:rsidR="00466719" w:rsidRPr="00850702" w:rsidRDefault="00466719" w:rsidP="00403BCB">
            <w:pPr>
              <w:spacing w:after="0"/>
              <w:ind w:left="220"/>
              <w:jc w:val="center"/>
              <w:rPr>
                <w:rFonts w:cs="Calibri"/>
              </w:rPr>
            </w:pPr>
            <w:r w:rsidRPr="00850702">
              <w:rPr>
                <w:rFonts w:cs="Calibri"/>
              </w:rPr>
              <w:t>8 851</w:t>
            </w:r>
          </w:p>
        </w:tc>
        <w:tc>
          <w:tcPr>
            <w:tcW w:w="1129" w:type="dxa"/>
          </w:tcPr>
          <w:p w:rsidR="00466719" w:rsidRPr="00850702" w:rsidRDefault="00466719" w:rsidP="00403BCB">
            <w:pPr>
              <w:spacing w:after="0"/>
              <w:ind w:left="220"/>
              <w:jc w:val="center"/>
              <w:rPr>
                <w:rFonts w:cs="Calibri"/>
              </w:rPr>
            </w:pPr>
            <w:r w:rsidRPr="00850702">
              <w:rPr>
                <w:rFonts w:cs="Calibri"/>
              </w:rPr>
              <w:t>+ 2,50</w:t>
            </w:r>
          </w:p>
        </w:tc>
      </w:tr>
      <w:tr w:rsidR="00466719" w:rsidRPr="00850702" w:rsidTr="00403BCB">
        <w:tc>
          <w:tcPr>
            <w:tcW w:w="2943" w:type="dxa"/>
          </w:tcPr>
          <w:p w:rsidR="00466719" w:rsidRPr="00850702" w:rsidRDefault="00466719" w:rsidP="00403BCB">
            <w:pPr>
              <w:spacing w:after="0"/>
              <w:ind w:left="220"/>
              <w:rPr>
                <w:rFonts w:cs="Calibri"/>
              </w:rPr>
            </w:pPr>
            <w:r w:rsidRPr="00850702">
              <w:rPr>
                <w:rFonts w:cs="Calibri"/>
              </w:rPr>
              <w:t>Gmina Radomin</w:t>
            </w:r>
          </w:p>
        </w:tc>
        <w:tc>
          <w:tcPr>
            <w:tcW w:w="1134" w:type="dxa"/>
          </w:tcPr>
          <w:p w:rsidR="00466719" w:rsidRPr="00850702" w:rsidRDefault="00466719" w:rsidP="00403BCB">
            <w:pPr>
              <w:spacing w:after="0"/>
              <w:ind w:left="220"/>
              <w:jc w:val="center"/>
              <w:rPr>
                <w:rFonts w:cs="Calibri"/>
              </w:rPr>
            </w:pPr>
            <w:r w:rsidRPr="00850702">
              <w:rPr>
                <w:rFonts w:cs="Calibri"/>
              </w:rPr>
              <w:t>3 872</w:t>
            </w:r>
          </w:p>
        </w:tc>
        <w:tc>
          <w:tcPr>
            <w:tcW w:w="1134" w:type="dxa"/>
          </w:tcPr>
          <w:p w:rsidR="00466719" w:rsidRPr="00850702" w:rsidRDefault="00466719" w:rsidP="00403BCB">
            <w:pPr>
              <w:spacing w:after="0"/>
              <w:ind w:left="220"/>
              <w:jc w:val="center"/>
              <w:rPr>
                <w:rFonts w:cs="Calibri"/>
              </w:rPr>
            </w:pPr>
            <w:r w:rsidRPr="00850702">
              <w:rPr>
                <w:rFonts w:cs="Calibri"/>
              </w:rPr>
              <w:t>3 867</w:t>
            </w:r>
          </w:p>
        </w:tc>
        <w:tc>
          <w:tcPr>
            <w:tcW w:w="1134" w:type="dxa"/>
          </w:tcPr>
          <w:p w:rsidR="00466719" w:rsidRPr="00850702" w:rsidRDefault="00466719" w:rsidP="00403BCB">
            <w:pPr>
              <w:spacing w:after="0"/>
              <w:ind w:left="220"/>
              <w:jc w:val="center"/>
              <w:rPr>
                <w:rFonts w:cs="Calibri"/>
              </w:rPr>
            </w:pPr>
            <w:r w:rsidRPr="00850702">
              <w:rPr>
                <w:rFonts w:cs="Calibri"/>
              </w:rPr>
              <w:t>3 878</w:t>
            </w:r>
          </w:p>
        </w:tc>
        <w:tc>
          <w:tcPr>
            <w:tcW w:w="1134" w:type="dxa"/>
          </w:tcPr>
          <w:p w:rsidR="00466719" w:rsidRPr="00850702" w:rsidRDefault="00466719" w:rsidP="00403BCB">
            <w:pPr>
              <w:spacing w:after="0"/>
              <w:ind w:left="220"/>
              <w:jc w:val="center"/>
              <w:rPr>
                <w:rFonts w:cs="Calibri"/>
              </w:rPr>
            </w:pPr>
            <w:r w:rsidRPr="00850702">
              <w:rPr>
                <w:rFonts w:cs="Calibri"/>
              </w:rPr>
              <w:t>3 837</w:t>
            </w:r>
          </w:p>
        </w:tc>
        <w:tc>
          <w:tcPr>
            <w:tcW w:w="1134" w:type="dxa"/>
          </w:tcPr>
          <w:p w:rsidR="00466719" w:rsidRPr="00850702" w:rsidRDefault="00466719" w:rsidP="00403BCB">
            <w:pPr>
              <w:spacing w:after="0"/>
              <w:ind w:left="220"/>
              <w:jc w:val="center"/>
              <w:rPr>
                <w:rFonts w:cs="Calibri"/>
              </w:rPr>
            </w:pPr>
            <w:r w:rsidRPr="00850702">
              <w:rPr>
                <w:rFonts w:cs="Calibri"/>
              </w:rPr>
              <w:t>4 023</w:t>
            </w:r>
          </w:p>
        </w:tc>
        <w:tc>
          <w:tcPr>
            <w:tcW w:w="1129" w:type="dxa"/>
          </w:tcPr>
          <w:p w:rsidR="00466719" w:rsidRPr="00850702" w:rsidRDefault="00466719" w:rsidP="00403BCB">
            <w:pPr>
              <w:spacing w:after="0"/>
              <w:ind w:left="220"/>
              <w:jc w:val="center"/>
              <w:rPr>
                <w:rFonts w:cs="Calibri"/>
              </w:rPr>
            </w:pPr>
            <w:r w:rsidRPr="00850702">
              <w:rPr>
                <w:rFonts w:cs="Calibri"/>
              </w:rPr>
              <w:t>+ 3,90</w:t>
            </w:r>
          </w:p>
        </w:tc>
      </w:tr>
      <w:tr w:rsidR="00466719" w:rsidRPr="00850702" w:rsidTr="00403BCB">
        <w:tc>
          <w:tcPr>
            <w:tcW w:w="2943" w:type="dxa"/>
          </w:tcPr>
          <w:p w:rsidR="00466719" w:rsidRPr="00850702" w:rsidRDefault="00466719" w:rsidP="00403BCB">
            <w:pPr>
              <w:spacing w:after="0"/>
              <w:ind w:left="220"/>
              <w:rPr>
                <w:rFonts w:cs="Calibri"/>
              </w:rPr>
            </w:pPr>
            <w:r w:rsidRPr="00850702">
              <w:rPr>
                <w:rFonts w:cs="Calibri"/>
              </w:rPr>
              <w:t>Gmina Zbójno</w:t>
            </w:r>
          </w:p>
        </w:tc>
        <w:tc>
          <w:tcPr>
            <w:tcW w:w="1134" w:type="dxa"/>
          </w:tcPr>
          <w:p w:rsidR="00466719" w:rsidRPr="00850702" w:rsidRDefault="00466719" w:rsidP="00403BCB">
            <w:pPr>
              <w:spacing w:after="0"/>
              <w:ind w:left="220"/>
              <w:jc w:val="center"/>
              <w:rPr>
                <w:rFonts w:cs="Calibri"/>
              </w:rPr>
            </w:pPr>
            <w:r w:rsidRPr="00850702">
              <w:rPr>
                <w:rFonts w:cs="Calibri"/>
              </w:rPr>
              <w:t>4 359</w:t>
            </w:r>
          </w:p>
        </w:tc>
        <w:tc>
          <w:tcPr>
            <w:tcW w:w="1134" w:type="dxa"/>
          </w:tcPr>
          <w:p w:rsidR="00466719" w:rsidRPr="00850702" w:rsidRDefault="00466719" w:rsidP="00403BCB">
            <w:pPr>
              <w:spacing w:after="0"/>
              <w:ind w:left="220"/>
              <w:jc w:val="center"/>
              <w:rPr>
                <w:rFonts w:cs="Calibri"/>
              </w:rPr>
            </w:pPr>
            <w:r w:rsidRPr="00850702">
              <w:rPr>
                <w:rFonts w:cs="Calibri"/>
              </w:rPr>
              <w:t>4 381</w:t>
            </w:r>
          </w:p>
        </w:tc>
        <w:tc>
          <w:tcPr>
            <w:tcW w:w="1134" w:type="dxa"/>
          </w:tcPr>
          <w:p w:rsidR="00466719" w:rsidRPr="00850702" w:rsidRDefault="00466719" w:rsidP="00403BCB">
            <w:pPr>
              <w:spacing w:after="0"/>
              <w:ind w:left="220"/>
              <w:jc w:val="center"/>
              <w:rPr>
                <w:rFonts w:cs="Calibri"/>
              </w:rPr>
            </w:pPr>
            <w:r w:rsidRPr="00850702">
              <w:rPr>
                <w:rFonts w:cs="Calibri"/>
              </w:rPr>
              <w:t>4 382</w:t>
            </w:r>
          </w:p>
        </w:tc>
        <w:tc>
          <w:tcPr>
            <w:tcW w:w="1134" w:type="dxa"/>
          </w:tcPr>
          <w:p w:rsidR="00466719" w:rsidRPr="00850702" w:rsidRDefault="00466719" w:rsidP="00403BCB">
            <w:pPr>
              <w:spacing w:after="0"/>
              <w:ind w:left="220"/>
              <w:jc w:val="center"/>
              <w:rPr>
                <w:rFonts w:cs="Calibri"/>
              </w:rPr>
            </w:pPr>
            <w:r w:rsidRPr="00850702">
              <w:rPr>
                <w:rFonts w:cs="Calibri"/>
              </w:rPr>
              <w:t>4 379</w:t>
            </w:r>
          </w:p>
        </w:tc>
        <w:tc>
          <w:tcPr>
            <w:tcW w:w="1134" w:type="dxa"/>
          </w:tcPr>
          <w:p w:rsidR="00466719" w:rsidRPr="00850702" w:rsidRDefault="00466719" w:rsidP="00403BCB">
            <w:pPr>
              <w:spacing w:after="0"/>
              <w:ind w:left="220"/>
              <w:jc w:val="center"/>
              <w:rPr>
                <w:rFonts w:cs="Calibri"/>
              </w:rPr>
            </w:pPr>
            <w:r w:rsidRPr="00850702">
              <w:rPr>
                <w:rFonts w:cs="Calibri"/>
              </w:rPr>
              <w:t>4 312</w:t>
            </w:r>
          </w:p>
        </w:tc>
        <w:tc>
          <w:tcPr>
            <w:tcW w:w="1129" w:type="dxa"/>
          </w:tcPr>
          <w:p w:rsidR="00466719" w:rsidRPr="00850702" w:rsidRDefault="00466719" w:rsidP="00403BCB">
            <w:pPr>
              <w:spacing w:after="0"/>
              <w:ind w:left="220"/>
              <w:jc w:val="center"/>
              <w:rPr>
                <w:rFonts w:cs="Calibri"/>
              </w:rPr>
            </w:pPr>
            <w:r w:rsidRPr="00850702">
              <w:rPr>
                <w:rFonts w:cs="Calibri"/>
              </w:rPr>
              <w:t>- 1,08</w:t>
            </w:r>
          </w:p>
        </w:tc>
      </w:tr>
      <w:tr w:rsidR="00466719" w:rsidRPr="00850702" w:rsidTr="00403BCB">
        <w:tc>
          <w:tcPr>
            <w:tcW w:w="2943" w:type="dxa"/>
          </w:tcPr>
          <w:p w:rsidR="00466719" w:rsidRPr="00850702" w:rsidRDefault="00466719" w:rsidP="00403BCB">
            <w:pPr>
              <w:spacing w:after="0"/>
              <w:ind w:left="220"/>
              <w:rPr>
                <w:rFonts w:cs="Calibri"/>
              </w:rPr>
            </w:pPr>
            <w:r w:rsidRPr="00850702">
              <w:rPr>
                <w:rFonts w:cs="Calibri"/>
              </w:rPr>
              <w:t>Gmina Ciechocin</w:t>
            </w:r>
          </w:p>
        </w:tc>
        <w:tc>
          <w:tcPr>
            <w:tcW w:w="1134" w:type="dxa"/>
          </w:tcPr>
          <w:p w:rsidR="00466719" w:rsidRPr="00850702" w:rsidRDefault="00466719" w:rsidP="00403BCB">
            <w:pPr>
              <w:spacing w:after="0"/>
              <w:ind w:left="220"/>
              <w:jc w:val="center"/>
              <w:rPr>
                <w:rFonts w:cs="Calibri"/>
              </w:rPr>
            </w:pPr>
            <w:r w:rsidRPr="00850702">
              <w:rPr>
                <w:rFonts w:cs="Calibri"/>
              </w:rPr>
              <w:t>4 023</w:t>
            </w:r>
          </w:p>
        </w:tc>
        <w:tc>
          <w:tcPr>
            <w:tcW w:w="1134" w:type="dxa"/>
          </w:tcPr>
          <w:p w:rsidR="00466719" w:rsidRPr="00850702" w:rsidRDefault="00466719" w:rsidP="00403BCB">
            <w:pPr>
              <w:spacing w:after="0"/>
              <w:ind w:left="220"/>
              <w:jc w:val="center"/>
              <w:rPr>
                <w:rFonts w:cs="Calibri"/>
              </w:rPr>
            </w:pPr>
            <w:r w:rsidRPr="00850702">
              <w:rPr>
                <w:rFonts w:cs="Calibri"/>
              </w:rPr>
              <w:t>4 034</w:t>
            </w:r>
          </w:p>
        </w:tc>
        <w:tc>
          <w:tcPr>
            <w:tcW w:w="1134" w:type="dxa"/>
          </w:tcPr>
          <w:p w:rsidR="00466719" w:rsidRPr="00850702" w:rsidRDefault="00466719" w:rsidP="00403BCB">
            <w:pPr>
              <w:spacing w:after="0"/>
              <w:ind w:left="220"/>
              <w:jc w:val="center"/>
              <w:rPr>
                <w:rFonts w:cs="Calibri"/>
              </w:rPr>
            </w:pPr>
            <w:r w:rsidRPr="00850702">
              <w:rPr>
                <w:rFonts w:cs="Calibri"/>
              </w:rPr>
              <w:t>4 034</w:t>
            </w:r>
          </w:p>
        </w:tc>
        <w:tc>
          <w:tcPr>
            <w:tcW w:w="1134" w:type="dxa"/>
          </w:tcPr>
          <w:p w:rsidR="00466719" w:rsidRPr="00850702" w:rsidRDefault="00466719" w:rsidP="00403BCB">
            <w:pPr>
              <w:spacing w:after="0"/>
              <w:ind w:left="220"/>
              <w:jc w:val="center"/>
              <w:rPr>
                <w:rFonts w:cs="Calibri"/>
              </w:rPr>
            </w:pPr>
            <w:r w:rsidRPr="00850702">
              <w:rPr>
                <w:rFonts w:cs="Calibri"/>
              </w:rPr>
              <w:t>4 022</w:t>
            </w:r>
          </w:p>
        </w:tc>
        <w:tc>
          <w:tcPr>
            <w:tcW w:w="1134" w:type="dxa"/>
          </w:tcPr>
          <w:p w:rsidR="00466719" w:rsidRPr="00850702" w:rsidRDefault="00466719" w:rsidP="00403BCB">
            <w:pPr>
              <w:spacing w:after="0"/>
              <w:ind w:left="220"/>
              <w:jc w:val="center"/>
              <w:rPr>
                <w:rFonts w:cs="Calibri"/>
              </w:rPr>
            </w:pPr>
            <w:r w:rsidRPr="00850702">
              <w:rPr>
                <w:rFonts w:cs="Calibri"/>
              </w:rPr>
              <w:t>3 932</w:t>
            </w:r>
          </w:p>
        </w:tc>
        <w:tc>
          <w:tcPr>
            <w:tcW w:w="1129" w:type="dxa"/>
          </w:tcPr>
          <w:p w:rsidR="00466719" w:rsidRPr="00850702" w:rsidRDefault="00466719" w:rsidP="00403BCB">
            <w:pPr>
              <w:spacing w:after="0"/>
              <w:ind w:left="220"/>
              <w:jc w:val="center"/>
              <w:rPr>
                <w:rFonts w:cs="Calibri"/>
              </w:rPr>
            </w:pPr>
            <w:r w:rsidRPr="00850702">
              <w:rPr>
                <w:rFonts w:cs="Calibri"/>
              </w:rPr>
              <w:t>- 2,26</w:t>
            </w:r>
          </w:p>
        </w:tc>
      </w:tr>
      <w:tr w:rsidR="00466719" w:rsidRPr="00850702" w:rsidTr="00403BCB">
        <w:tc>
          <w:tcPr>
            <w:tcW w:w="2943" w:type="dxa"/>
          </w:tcPr>
          <w:p w:rsidR="00466719" w:rsidRPr="00850702" w:rsidRDefault="00466719" w:rsidP="00403BCB">
            <w:pPr>
              <w:spacing w:after="0"/>
              <w:ind w:left="220"/>
              <w:rPr>
                <w:rFonts w:cs="Calibri"/>
                <w:b/>
                <w:bCs/>
              </w:rPr>
            </w:pPr>
            <w:r w:rsidRPr="00850702">
              <w:rPr>
                <w:rFonts w:cs="Calibri"/>
                <w:b/>
                <w:bCs/>
              </w:rPr>
              <w:t>Razem LGD „</w:t>
            </w:r>
            <w:proofErr w:type="spellStart"/>
            <w:r w:rsidRPr="00850702">
              <w:rPr>
                <w:rFonts w:cs="Calibri"/>
                <w:b/>
                <w:bCs/>
              </w:rPr>
              <w:t>Dolina</w:t>
            </w:r>
            <w:proofErr w:type="spellEnd"/>
            <w:r w:rsidRPr="00850702">
              <w:rPr>
                <w:rFonts w:cs="Calibri"/>
                <w:b/>
                <w:bCs/>
              </w:rPr>
              <w:t xml:space="preserve"> </w:t>
            </w:r>
            <w:proofErr w:type="spellStart"/>
            <w:r w:rsidRPr="00850702">
              <w:rPr>
                <w:rFonts w:cs="Calibri"/>
                <w:b/>
                <w:bCs/>
              </w:rPr>
              <w:t>Drwęcy</w:t>
            </w:r>
            <w:proofErr w:type="spellEnd"/>
            <w:r w:rsidRPr="00850702">
              <w:rPr>
                <w:rFonts w:cs="Calibri"/>
                <w:b/>
                <w:bCs/>
              </w:rPr>
              <w:t>”</w:t>
            </w:r>
          </w:p>
        </w:tc>
        <w:tc>
          <w:tcPr>
            <w:tcW w:w="1134" w:type="dxa"/>
          </w:tcPr>
          <w:p w:rsidR="00466719" w:rsidRPr="00850702" w:rsidRDefault="00466719" w:rsidP="00403BCB">
            <w:pPr>
              <w:spacing w:after="0"/>
              <w:ind w:left="220"/>
              <w:jc w:val="center"/>
              <w:rPr>
                <w:rFonts w:cs="Calibri"/>
              </w:rPr>
            </w:pPr>
            <w:r w:rsidRPr="00850702">
              <w:rPr>
                <w:rFonts w:cs="Calibri"/>
              </w:rPr>
              <w:t>45 250</w:t>
            </w:r>
          </w:p>
        </w:tc>
        <w:tc>
          <w:tcPr>
            <w:tcW w:w="1134" w:type="dxa"/>
          </w:tcPr>
          <w:p w:rsidR="00466719" w:rsidRPr="00850702" w:rsidRDefault="00466719" w:rsidP="00403BCB">
            <w:pPr>
              <w:spacing w:after="0"/>
              <w:ind w:left="220"/>
              <w:jc w:val="center"/>
              <w:rPr>
                <w:rFonts w:cs="Calibri"/>
              </w:rPr>
            </w:pPr>
            <w:r w:rsidRPr="00850702">
              <w:rPr>
                <w:rFonts w:cs="Calibri"/>
              </w:rPr>
              <w:t>45 289</w:t>
            </w:r>
          </w:p>
        </w:tc>
        <w:tc>
          <w:tcPr>
            <w:tcW w:w="1134" w:type="dxa"/>
          </w:tcPr>
          <w:p w:rsidR="00466719" w:rsidRPr="00850702" w:rsidRDefault="00466719" w:rsidP="00403BCB">
            <w:pPr>
              <w:spacing w:after="0"/>
              <w:ind w:left="220"/>
              <w:jc w:val="center"/>
              <w:rPr>
                <w:rFonts w:cs="Calibri"/>
              </w:rPr>
            </w:pPr>
            <w:r w:rsidRPr="00850702">
              <w:rPr>
                <w:rFonts w:cs="Calibri"/>
              </w:rPr>
              <w:t>45 140</w:t>
            </w:r>
          </w:p>
        </w:tc>
        <w:tc>
          <w:tcPr>
            <w:tcW w:w="1134" w:type="dxa"/>
          </w:tcPr>
          <w:p w:rsidR="00466719" w:rsidRPr="00850702" w:rsidRDefault="00466719" w:rsidP="00403BCB">
            <w:pPr>
              <w:spacing w:after="0"/>
              <w:ind w:left="220"/>
              <w:jc w:val="center"/>
              <w:rPr>
                <w:rFonts w:cs="Calibri"/>
              </w:rPr>
            </w:pPr>
            <w:r w:rsidRPr="00850702">
              <w:rPr>
                <w:rFonts w:cs="Calibri"/>
              </w:rPr>
              <w:t>45 018</w:t>
            </w:r>
          </w:p>
        </w:tc>
        <w:tc>
          <w:tcPr>
            <w:tcW w:w="1134" w:type="dxa"/>
          </w:tcPr>
          <w:p w:rsidR="00466719" w:rsidRPr="00850702" w:rsidRDefault="00466719" w:rsidP="00403BCB">
            <w:pPr>
              <w:spacing w:after="0"/>
              <w:ind w:left="220"/>
              <w:jc w:val="center"/>
              <w:rPr>
                <w:rFonts w:cs="Calibri"/>
              </w:rPr>
            </w:pPr>
            <w:r w:rsidRPr="00850702">
              <w:rPr>
                <w:rFonts w:cs="Calibri"/>
              </w:rPr>
              <w:t>44 175</w:t>
            </w:r>
          </w:p>
        </w:tc>
        <w:tc>
          <w:tcPr>
            <w:tcW w:w="1129" w:type="dxa"/>
          </w:tcPr>
          <w:p w:rsidR="00466719" w:rsidRPr="00850702" w:rsidRDefault="00466719" w:rsidP="00403BCB">
            <w:pPr>
              <w:spacing w:after="0"/>
              <w:ind w:left="220"/>
              <w:jc w:val="center"/>
              <w:rPr>
                <w:rFonts w:cs="Calibri"/>
              </w:rPr>
            </w:pPr>
            <w:r w:rsidRPr="00850702">
              <w:rPr>
                <w:rFonts w:cs="Calibri"/>
              </w:rPr>
              <w:t>- 2,38</w:t>
            </w:r>
          </w:p>
        </w:tc>
      </w:tr>
      <w:tr w:rsidR="00466719" w:rsidRPr="00850702" w:rsidTr="00403BCB">
        <w:tc>
          <w:tcPr>
            <w:tcW w:w="2943" w:type="dxa"/>
          </w:tcPr>
          <w:p w:rsidR="00466719" w:rsidRPr="00850702" w:rsidRDefault="00466719" w:rsidP="00403BCB">
            <w:pPr>
              <w:spacing w:after="0"/>
              <w:ind w:left="220"/>
              <w:rPr>
                <w:rFonts w:cs="Calibri"/>
                <w:b/>
                <w:bCs/>
              </w:rPr>
            </w:pPr>
            <w:r w:rsidRPr="00850702">
              <w:rPr>
                <w:rFonts w:cs="Calibri"/>
                <w:b/>
                <w:bCs/>
              </w:rPr>
              <w:t>Województwo kujawsko-pomorskie</w:t>
            </w:r>
          </w:p>
        </w:tc>
        <w:tc>
          <w:tcPr>
            <w:tcW w:w="1134" w:type="dxa"/>
          </w:tcPr>
          <w:p w:rsidR="00466719" w:rsidRPr="00850702" w:rsidRDefault="00466719" w:rsidP="00403BCB">
            <w:pPr>
              <w:spacing w:after="0"/>
              <w:ind w:left="220"/>
              <w:jc w:val="center"/>
              <w:rPr>
                <w:rFonts w:cs="Calibri"/>
              </w:rPr>
            </w:pPr>
            <w:r w:rsidRPr="00850702">
              <w:rPr>
                <w:rFonts w:cs="Calibri"/>
              </w:rPr>
              <w:t>2</w:t>
            </w:r>
            <w:r>
              <w:rPr>
                <w:rFonts w:cs="Calibri"/>
              </w:rPr>
              <w:t xml:space="preserve"> </w:t>
            </w:r>
            <w:r w:rsidRPr="00850702">
              <w:rPr>
                <w:rFonts w:cs="Calibri"/>
              </w:rPr>
              <w:t>083</w:t>
            </w:r>
            <w:r>
              <w:rPr>
                <w:rFonts w:cs="Calibri"/>
              </w:rPr>
              <w:t xml:space="preserve"> </w:t>
            </w:r>
            <w:r w:rsidRPr="00850702">
              <w:rPr>
                <w:rFonts w:cs="Calibri"/>
              </w:rPr>
              <w:t>927</w:t>
            </w:r>
          </w:p>
        </w:tc>
        <w:tc>
          <w:tcPr>
            <w:tcW w:w="1134" w:type="dxa"/>
          </w:tcPr>
          <w:p w:rsidR="00466719" w:rsidRPr="00850702" w:rsidRDefault="00466719" w:rsidP="00403BCB">
            <w:pPr>
              <w:spacing w:after="0"/>
              <w:ind w:left="220"/>
              <w:jc w:val="center"/>
              <w:rPr>
                <w:rFonts w:cs="Calibri"/>
              </w:rPr>
            </w:pPr>
            <w:r w:rsidRPr="00850702">
              <w:rPr>
                <w:rFonts w:cs="Calibri"/>
              </w:rPr>
              <w:t>2</w:t>
            </w:r>
            <w:r>
              <w:rPr>
                <w:rFonts w:cs="Calibri"/>
              </w:rPr>
              <w:t xml:space="preserve"> </w:t>
            </w:r>
            <w:r w:rsidRPr="00850702">
              <w:rPr>
                <w:rFonts w:cs="Calibri"/>
              </w:rPr>
              <w:t>082</w:t>
            </w:r>
            <w:r>
              <w:rPr>
                <w:rFonts w:cs="Calibri"/>
              </w:rPr>
              <w:t xml:space="preserve"> </w:t>
            </w:r>
            <w:r w:rsidRPr="00850702">
              <w:rPr>
                <w:rFonts w:cs="Calibri"/>
              </w:rPr>
              <w:t>944</w:t>
            </w:r>
          </w:p>
        </w:tc>
        <w:tc>
          <w:tcPr>
            <w:tcW w:w="1134" w:type="dxa"/>
          </w:tcPr>
          <w:p w:rsidR="00466719" w:rsidRPr="00850702" w:rsidRDefault="00466719" w:rsidP="00403BCB">
            <w:pPr>
              <w:spacing w:after="0"/>
              <w:ind w:left="220"/>
              <w:jc w:val="center"/>
              <w:rPr>
                <w:rFonts w:cs="Calibri"/>
              </w:rPr>
            </w:pPr>
            <w:r w:rsidRPr="00850702">
              <w:rPr>
                <w:rFonts w:cs="Calibri"/>
              </w:rPr>
              <w:t>2</w:t>
            </w:r>
            <w:r>
              <w:rPr>
                <w:rFonts w:cs="Calibri"/>
              </w:rPr>
              <w:t xml:space="preserve"> </w:t>
            </w:r>
            <w:r w:rsidRPr="00850702">
              <w:rPr>
                <w:rFonts w:cs="Calibri"/>
              </w:rPr>
              <w:t>077</w:t>
            </w:r>
            <w:r>
              <w:rPr>
                <w:rFonts w:cs="Calibri"/>
              </w:rPr>
              <w:t xml:space="preserve"> </w:t>
            </w:r>
            <w:r w:rsidRPr="00850702">
              <w:rPr>
                <w:rFonts w:cs="Calibri"/>
              </w:rPr>
              <w:t>775</w:t>
            </w:r>
          </w:p>
        </w:tc>
        <w:tc>
          <w:tcPr>
            <w:tcW w:w="1134" w:type="dxa"/>
          </w:tcPr>
          <w:p w:rsidR="00466719" w:rsidRPr="00850702" w:rsidRDefault="00466719" w:rsidP="00403BCB">
            <w:pPr>
              <w:spacing w:after="0"/>
              <w:ind w:left="220"/>
              <w:jc w:val="center"/>
              <w:rPr>
                <w:rFonts w:cs="Calibri"/>
              </w:rPr>
            </w:pPr>
            <w:r w:rsidRPr="00850702">
              <w:rPr>
                <w:rFonts w:cs="Calibri"/>
              </w:rPr>
              <w:t>2</w:t>
            </w:r>
            <w:r>
              <w:rPr>
                <w:rFonts w:cs="Calibri"/>
              </w:rPr>
              <w:t xml:space="preserve"> </w:t>
            </w:r>
            <w:r w:rsidRPr="00850702">
              <w:rPr>
                <w:rFonts w:cs="Calibri"/>
              </w:rPr>
              <w:t>072</w:t>
            </w:r>
            <w:r>
              <w:rPr>
                <w:rFonts w:cs="Calibri"/>
              </w:rPr>
              <w:t xml:space="preserve"> </w:t>
            </w:r>
            <w:r w:rsidRPr="00850702">
              <w:rPr>
                <w:rFonts w:cs="Calibri"/>
              </w:rPr>
              <w:t>373</w:t>
            </w:r>
          </w:p>
        </w:tc>
        <w:tc>
          <w:tcPr>
            <w:tcW w:w="1134" w:type="dxa"/>
          </w:tcPr>
          <w:p w:rsidR="00466719" w:rsidRPr="00850702" w:rsidRDefault="00466719" w:rsidP="00403BCB">
            <w:pPr>
              <w:spacing w:after="0"/>
              <w:ind w:left="220"/>
              <w:jc w:val="center"/>
              <w:rPr>
                <w:rFonts w:cs="Calibri"/>
              </w:rPr>
            </w:pPr>
            <w:r w:rsidRPr="00850702">
              <w:rPr>
                <w:rFonts w:cs="Calibri"/>
              </w:rPr>
              <w:t>2</w:t>
            </w:r>
            <w:r>
              <w:rPr>
                <w:rFonts w:cs="Calibri"/>
              </w:rPr>
              <w:t xml:space="preserve"> </w:t>
            </w:r>
            <w:r w:rsidRPr="00850702">
              <w:rPr>
                <w:rFonts w:cs="Calibri"/>
              </w:rPr>
              <w:t>031</w:t>
            </w:r>
            <w:r>
              <w:rPr>
                <w:rFonts w:cs="Calibri"/>
              </w:rPr>
              <w:t xml:space="preserve"> </w:t>
            </w:r>
            <w:r w:rsidRPr="00850702">
              <w:rPr>
                <w:rFonts w:cs="Calibri"/>
              </w:rPr>
              <w:t>550</w:t>
            </w:r>
          </w:p>
        </w:tc>
        <w:tc>
          <w:tcPr>
            <w:tcW w:w="1129" w:type="dxa"/>
          </w:tcPr>
          <w:p w:rsidR="00466719" w:rsidRPr="00850702" w:rsidRDefault="00466719" w:rsidP="00403BCB">
            <w:pPr>
              <w:spacing w:after="0"/>
              <w:ind w:left="220"/>
              <w:jc w:val="center"/>
              <w:rPr>
                <w:rFonts w:cs="Calibri"/>
              </w:rPr>
            </w:pPr>
            <w:r w:rsidRPr="00850702">
              <w:rPr>
                <w:rFonts w:cs="Calibri"/>
              </w:rPr>
              <w:t>- 2,51</w:t>
            </w:r>
          </w:p>
        </w:tc>
      </w:tr>
    </w:tbl>
    <w:p w:rsidR="00466719" w:rsidRPr="00E6767C" w:rsidRDefault="00466719" w:rsidP="00466719">
      <w:pPr>
        <w:spacing w:after="0"/>
        <w:jc w:val="both"/>
        <w:rPr>
          <w:rFonts w:cs="Calibri"/>
          <w:i/>
          <w:iCs/>
          <w:sz w:val="20"/>
          <w:szCs w:val="20"/>
        </w:rPr>
      </w:pPr>
      <w:r w:rsidRPr="00E6767C">
        <w:rPr>
          <w:rFonts w:cs="Calibri"/>
          <w:i/>
          <w:iCs/>
          <w:sz w:val="20"/>
          <w:szCs w:val="20"/>
        </w:rPr>
        <w:t>Źródło: opracowanie własne na podstawie Banku Danych Lokalnych GUS</w:t>
      </w:r>
    </w:p>
    <w:p w:rsidR="00466719" w:rsidRPr="00850702" w:rsidRDefault="00466719" w:rsidP="00466719">
      <w:pPr>
        <w:spacing w:after="0"/>
        <w:jc w:val="both"/>
        <w:rPr>
          <w:rFonts w:cs="Calibri"/>
        </w:rPr>
      </w:pPr>
    </w:p>
    <w:p w:rsidR="00466719" w:rsidRPr="00E6767C" w:rsidRDefault="00466719" w:rsidP="00466719">
      <w:pPr>
        <w:spacing w:after="0"/>
        <w:jc w:val="both"/>
        <w:rPr>
          <w:rFonts w:cs="Calibri"/>
          <w:b/>
          <w:color w:val="4F81BD"/>
        </w:rPr>
      </w:pPr>
      <w:r w:rsidRPr="00E6767C">
        <w:rPr>
          <w:rFonts w:cs="Calibri"/>
          <w:b/>
          <w:color w:val="4F81BD"/>
        </w:rPr>
        <w:t>Skumulowane dane demograficzne obszaru LGD „</w:t>
      </w:r>
      <w:proofErr w:type="spellStart"/>
      <w:r w:rsidRPr="00E6767C">
        <w:rPr>
          <w:rFonts w:cs="Calibri"/>
          <w:b/>
          <w:color w:val="4F81BD"/>
        </w:rPr>
        <w:t>Dolina</w:t>
      </w:r>
      <w:proofErr w:type="spellEnd"/>
      <w:r w:rsidRPr="00E6767C">
        <w:rPr>
          <w:rFonts w:cs="Calibri"/>
          <w:b/>
          <w:color w:val="4F81BD"/>
        </w:rPr>
        <w:t xml:space="preserve"> </w:t>
      </w:r>
      <w:proofErr w:type="spellStart"/>
      <w:r w:rsidRPr="00E6767C">
        <w:rPr>
          <w:rFonts w:cs="Calibri"/>
          <w:b/>
          <w:color w:val="4F81BD"/>
        </w:rPr>
        <w:t>Drwęcy</w:t>
      </w:r>
      <w:proofErr w:type="spellEnd"/>
      <w:r w:rsidRPr="00E6767C">
        <w:rPr>
          <w:rFonts w:cs="Calibri"/>
          <w:b/>
          <w:color w:val="4F81BD"/>
        </w:rPr>
        <w:t>” z lat 2016-2020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127"/>
        <w:gridCol w:w="2013"/>
        <w:gridCol w:w="1979"/>
      </w:tblGrid>
      <w:tr w:rsidR="00466719" w:rsidRPr="00850702" w:rsidTr="00403BCB">
        <w:tc>
          <w:tcPr>
            <w:tcW w:w="2943" w:type="dxa"/>
            <w:shd w:val="clear" w:color="auto" w:fill="0070C0"/>
            <w:vAlign w:val="center"/>
          </w:tcPr>
          <w:p w:rsidR="00466719" w:rsidRPr="00850702" w:rsidRDefault="00466719" w:rsidP="00403BCB">
            <w:pPr>
              <w:spacing w:after="0"/>
              <w:ind w:left="220"/>
              <w:jc w:val="center"/>
              <w:rPr>
                <w:rFonts w:cs="Calibri"/>
                <w:b/>
                <w:bCs/>
                <w:color w:val="FFFFFF"/>
              </w:rPr>
            </w:pPr>
            <w:r w:rsidRPr="00850702">
              <w:rPr>
                <w:rFonts w:cs="Calibri"/>
                <w:b/>
                <w:bCs/>
                <w:color w:val="FFFFFF"/>
              </w:rPr>
              <w:t>Wyszczególnienie</w:t>
            </w:r>
          </w:p>
        </w:tc>
        <w:tc>
          <w:tcPr>
            <w:tcW w:w="2127" w:type="dxa"/>
            <w:shd w:val="clear" w:color="auto" w:fill="0070C0"/>
            <w:vAlign w:val="center"/>
          </w:tcPr>
          <w:p w:rsidR="00466719" w:rsidRPr="00850702" w:rsidRDefault="00466719" w:rsidP="00403BCB">
            <w:pPr>
              <w:spacing w:after="0"/>
              <w:ind w:left="220"/>
              <w:jc w:val="center"/>
              <w:rPr>
                <w:rFonts w:cs="Calibri"/>
                <w:b/>
                <w:bCs/>
                <w:color w:val="FFFFFF"/>
              </w:rPr>
            </w:pPr>
            <w:r w:rsidRPr="00850702">
              <w:rPr>
                <w:rFonts w:cs="Calibri"/>
                <w:b/>
                <w:bCs/>
                <w:color w:val="FFFFFF"/>
              </w:rPr>
              <w:t>Przyrost naturalny</w:t>
            </w:r>
          </w:p>
        </w:tc>
        <w:tc>
          <w:tcPr>
            <w:tcW w:w="2013" w:type="dxa"/>
            <w:shd w:val="clear" w:color="auto" w:fill="0070C0"/>
            <w:vAlign w:val="center"/>
          </w:tcPr>
          <w:p w:rsidR="00466719" w:rsidRPr="00850702" w:rsidRDefault="00466719" w:rsidP="00403BCB">
            <w:pPr>
              <w:spacing w:after="0"/>
              <w:ind w:left="220"/>
              <w:jc w:val="center"/>
              <w:rPr>
                <w:rFonts w:cs="Calibri"/>
                <w:b/>
                <w:bCs/>
                <w:color w:val="FFFFFF"/>
              </w:rPr>
            </w:pPr>
            <w:r w:rsidRPr="00850702">
              <w:rPr>
                <w:rFonts w:cs="Calibri"/>
                <w:b/>
                <w:bCs/>
                <w:color w:val="FFFFFF"/>
              </w:rPr>
              <w:t>Saldo migracji</w:t>
            </w:r>
          </w:p>
        </w:tc>
        <w:tc>
          <w:tcPr>
            <w:tcW w:w="1979" w:type="dxa"/>
            <w:shd w:val="clear" w:color="auto" w:fill="0070C0"/>
            <w:vAlign w:val="center"/>
          </w:tcPr>
          <w:p w:rsidR="00466719" w:rsidRPr="00850702" w:rsidRDefault="00466719" w:rsidP="00403BCB">
            <w:pPr>
              <w:spacing w:after="0"/>
              <w:ind w:left="220"/>
              <w:jc w:val="center"/>
              <w:rPr>
                <w:rFonts w:cs="Calibri"/>
                <w:b/>
                <w:bCs/>
                <w:color w:val="FFFFFF"/>
              </w:rPr>
            </w:pPr>
            <w:r w:rsidRPr="00850702">
              <w:rPr>
                <w:rFonts w:cs="Calibri"/>
                <w:b/>
                <w:bCs/>
                <w:color w:val="FFFFFF"/>
              </w:rPr>
              <w:t>Zmiana liczby mieszkańców</w:t>
            </w:r>
          </w:p>
        </w:tc>
      </w:tr>
      <w:tr w:rsidR="00466719" w:rsidRPr="00850702" w:rsidTr="00403BCB">
        <w:trPr>
          <w:trHeight w:val="277"/>
        </w:trPr>
        <w:tc>
          <w:tcPr>
            <w:tcW w:w="2943" w:type="dxa"/>
          </w:tcPr>
          <w:p w:rsidR="00466719" w:rsidRPr="00850702" w:rsidRDefault="00466719" w:rsidP="00403BCB">
            <w:pPr>
              <w:spacing w:after="0"/>
              <w:rPr>
                <w:rFonts w:cs="Calibri"/>
              </w:rPr>
            </w:pPr>
            <w:r w:rsidRPr="00850702">
              <w:rPr>
                <w:rFonts w:cs="Calibri"/>
              </w:rPr>
              <w:t>Gmina Miasto Golub-Dobrzyń</w:t>
            </w:r>
          </w:p>
        </w:tc>
        <w:tc>
          <w:tcPr>
            <w:tcW w:w="2127" w:type="dxa"/>
          </w:tcPr>
          <w:p w:rsidR="00466719" w:rsidRPr="00850702" w:rsidRDefault="00466719" w:rsidP="00403BCB">
            <w:pPr>
              <w:spacing w:after="0"/>
              <w:ind w:left="220"/>
              <w:jc w:val="center"/>
              <w:rPr>
                <w:rFonts w:cs="Calibri"/>
              </w:rPr>
            </w:pPr>
            <w:r w:rsidRPr="00850702">
              <w:rPr>
                <w:rFonts w:cs="Calibri"/>
              </w:rPr>
              <w:t>- 47</w:t>
            </w:r>
          </w:p>
        </w:tc>
        <w:tc>
          <w:tcPr>
            <w:tcW w:w="2013" w:type="dxa"/>
          </w:tcPr>
          <w:p w:rsidR="00466719" w:rsidRPr="00850702" w:rsidRDefault="00466719" w:rsidP="00403BCB">
            <w:pPr>
              <w:spacing w:after="0"/>
              <w:ind w:left="220"/>
              <w:jc w:val="center"/>
              <w:rPr>
                <w:rFonts w:cs="Calibri"/>
              </w:rPr>
            </w:pPr>
            <w:r w:rsidRPr="00850702">
              <w:rPr>
                <w:rFonts w:cs="Calibri"/>
              </w:rPr>
              <w:t>- 75</w:t>
            </w:r>
          </w:p>
        </w:tc>
        <w:tc>
          <w:tcPr>
            <w:tcW w:w="1979" w:type="dxa"/>
          </w:tcPr>
          <w:p w:rsidR="00466719" w:rsidRPr="00850702" w:rsidRDefault="00466719" w:rsidP="00403BCB">
            <w:pPr>
              <w:spacing w:after="0"/>
              <w:ind w:left="220"/>
              <w:jc w:val="center"/>
              <w:rPr>
                <w:rFonts w:cs="Calibri"/>
                <w:color w:val="0070C0"/>
              </w:rPr>
            </w:pPr>
            <w:r w:rsidRPr="00850702">
              <w:rPr>
                <w:rFonts w:cs="Calibri"/>
              </w:rPr>
              <w:t>- 1 059</w:t>
            </w:r>
          </w:p>
        </w:tc>
      </w:tr>
      <w:tr w:rsidR="00466719" w:rsidRPr="00850702" w:rsidTr="00403BCB">
        <w:tc>
          <w:tcPr>
            <w:tcW w:w="2943" w:type="dxa"/>
          </w:tcPr>
          <w:p w:rsidR="00466719" w:rsidRPr="00850702" w:rsidRDefault="00466719" w:rsidP="00403BCB">
            <w:pPr>
              <w:spacing w:after="0"/>
              <w:rPr>
                <w:rFonts w:cs="Calibri"/>
              </w:rPr>
            </w:pPr>
            <w:r>
              <w:rPr>
                <w:rFonts w:cs="Calibri"/>
              </w:rPr>
              <w:t xml:space="preserve">Gmina Kowalewo </w:t>
            </w:r>
            <w:r w:rsidRPr="00850702">
              <w:rPr>
                <w:rFonts w:cs="Calibri"/>
              </w:rPr>
              <w:t>Pomorskie</w:t>
            </w:r>
          </w:p>
        </w:tc>
        <w:tc>
          <w:tcPr>
            <w:tcW w:w="2127" w:type="dxa"/>
          </w:tcPr>
          <w:p w:rsidR="00466719" w:rsidRPr="00850702" w:rsidRDefault="00466719" w:rsidP="00403BCB">
            <w:pPr>
              <w:spacing w:after="0"/>
              <w:ind w:left="220"/>
              <w:jc w:val="center"/>
              <w:rPr>
                <w:rFonts w:cs="Calibri"/>
              </w:rPr>
            </w:pPr>
            <w:r w:rsidRPr="00850702">
              <w:rPr>
                <w:rFonts w:cs="Calibri"/>
              </w:rPr>
              <w:t>- 10</w:t>
            </w:r>
          </w:p>
        </w:tc>
        <w:tc>
          <w:tcPr>
            <w:tcW w:w="2013" w:type="dxa"/>
          </w:tcPr>
          <w:p w:rsidR="00466719" w:rsidRPr="00850702" w:rsidRDefault="00466719" w:rsidP="00403BCB">
            <w:pPr>
              <w:spacing w:after="0"/>
              <w:ind w:left="220"/>
              <w:jc w:val="center"/>
              <w:rPr>
                <w:rFonts w:cs="Calibri"/>
              </w:rPr>
            </w:pPr>
            <w:r w:rsidRPr="00850702">
              <w:rPr>
                <w:rFonts w:cs="Calibri"/>
              </w:rPr>
              <w:t>- 35</w:t>
            </w:r>
          </w:p>
        </w:tc>
        <w:tc>
          <w:tcPr>
            <w:tcW w:w="1979" w:type="dxa"/>
          </w:tcPr>
          <w:p w:rsidR="00466719" w:rsidRPr="00850702" w:rsidRDefault="00466719" w:rsidP="00403BCB">
            <w:pPr>
              <w:spacing w:after="0"/>
              <w:ind w:left="220"/>
              <w:jc w:val="center"/>
              <w:rPr>
                <w:rFonts w:cs="Calibri"/>
                <w:color w:val="0070C0"/>
              </w:rPr>
            </w:pPr>
            <w:r w:rsidRPr="00850702">
              <w:rPr>
                <w:rFonts w:cs="Calibri"/>
              </w:rPr>
              <w:t>- 245</w:t>
            </w:r>
          </w:p>
        </w:tc>
      </w:tr>
      <w:tr w:rsidR="00466719" w:rsidRPr="00850702" w:rsidTr="00403BCB">
        <w:tc>
          <w:tcPr>
            <w:tcW w:w="2943" w:type="dxa"/>
          </w:tcPr>
          <w:p w:rsidR="00466719" w:rsidRPr="00850702" w:rsidRDefault="00466719" w:rsidP="00403BCB">
            <w:pPr>
              <w:spacing w:after="0"/>
              <w:ind w:left="220"/>
              <w:rPr>
                <w:rFonts w:cs="Calibri"/>
              </w:rPr>
            </w:pPr>
            <w:r w:rsidRPr="00850702">
              <w:rPr>
                <w:rFonts w:cs="Calibri"/>
              </w:rPr>
              <w:t>Gmina Golub-Dobrzyń</w:t>
            </w:r>
          </w:p>
        </w:tc>
        <w:tc>
          <w:tcPr>
            <w:tcW w:w="2127" w:type="dxa"/>
          </w:tcPr>
          <w:p w:rsidR="00466719" w:rsidRPr="00850702" w:rsidRDefault="00466719" w:rsidP="00403BCB">
            <w:pPr>
              <w:spacing w:after="0"/>
              <w:ind w:left="220"/>
              <w:jc w:val="center"/>
              <w:rPr>
                <w:rFonts w:cs="Calibri"/>
              </w:rPr>
            </w:pPr>
            <w:r w:rsidRPr="00850702">
              <w:rPr>
                <w:rFonts w:cs="Calibri"/>
              </w:rPr>
              <w:t>- 11</w:t>
            </w:r>
          </w:p>
        </w:tc>
        <w:tc>
          <w:tcPr>
            <w:tcW w:w="2013" w:type="dxa"/>
          </w:tcPr>
          <w:p w:rsidR="00466719" w:rsidRPr="00850702" w:rsidRDefault="00466719" w:rsidP="00403BCB">
            <w:pPr>
              <w:spacing w:after="0"/>
              <w:ind w:left="220"/>
              <w:jc w:val="center"/>
              <w:rPr>
                <w:rFonts w:cs="Calibri"/>
              </w:rPr>
            </w:pPr>
            <w:r w:rsidRPr="00850702">
              <w:rPr>
                <w:rFonts w:cs="Calibri"/>
              </w:rPr>
              <w:t>51</w:t>
            </w:r>
          </w:p>
        </w:tc>
        <w:tc>
          <w:tcPr>
            <w:tcW w:w="1979" w:type="dxa"/>
          </w:tcPr>
          <w:p w:rsidR="00466719" w:rsidRPr="00850702" w:rsidRDefault="00466719" w:rsidP="00403BCB">
            <w:pPr>
              <w:spacing w:after="0"/>
              <w:ind w:left="220"/>
              <w:jc w:val="center"/>
              <w:rPr>
                <w:rFonts w:cs="Calibri"/>
                <w:color w:val="0070C0"/>
              </w:rPr>
            </w:pPr>
            <w:r w:rsidRPr="00850702">
              <w:rPr>
                <w:rFonts w:cs="Calibri"/>
              </w:rPr>
              <w:t>+ 216</w:t>
            </w:r>
          </w:p>
        </w:tc>
      </w:tr>
      <w:tr w:rsidR="00466719" w:rsidRPr="00850702" w:rsidTr="00403BCB">
        <w:tc>
          <w:tcPr>
            <w:tcW w:w="2943" w:type="dxa"/>
          </w:tcPr>
          <w:p w:rsidR="00466719" w:rsidRPr="00850702" w:rsidRDefault="00466719" w:rsidP="00403BCB">
            <w:pPr>
              <w:spacing w:after="0"/>
              <w:ind w:left="220"/>
              <w:rPr>
                <w:rFonts w:cs="Calibri"/>
              </w:rPr>
            </w:pPr>
            <w:r w:rsidRPr="00850702">
              <w:rPr>
                <w:rFonts w:cs="Calibri"/>
              </w:rPr>
              <w:t>Gmina Radomin</w:t>
            </w:r>
          </w:p>
        </w:tc>
        <w:tc>
          <w:tcPr>
            <w:tcW w:w="2127" w:type="dxa"/>
          </w:tcPr>
          <w:p w:rsidR="00466719" w:rsidRPr="00850702" w:rsidRDefault="00466719" w:rsidP="00403BCB">
            <w:pPr>
              <w:spacing w:after="0"/>
              <w:ind w:left="220"/>
              <w:jc w:val="center"/>
              <w:rPr>
                <w:rFonts w:cs="Calibri"/>
              </w:rPr>
            </w:pPr>
            <w:r w:rsidRPr="00850702">
              <w:rPr>
                <w:rFonts w:cs="Calibri"/>
              </w:rPr>
              <w:t>0</w:t>
            </w:r>
          </w:p>
        </w:tc>
        <w:tc>
          <w:tcPr>
            <w:tcW w:w="2013" w:type="dxa"/>
          </w:tcPr>
          <w:p w:rsidR="00466719" w:rsidRPr="00850702" w:rsidRDefault="00466719" w:rsidP="00403BCB">
            <w:pPr>
              <w:spacing w:after="0"/>
              <w:ind w:left="220"/>
              <w:jc w:val="center"/>
              <w:rPr>
                <w:rFonts w:cs="Calibri"/>
              </w:rPr>
            </w:pPr>
            <w:r w:rsidRPr="00850702">
              <w:rPr>
                <w:rFonts w:cs="Calibri"/>
              </w:rPr>
              <w:t>- 36</w:t>
            </w:r>
          </w:p>
        </w:tc>
        <w:tc>
          <w:tcPr>
            <w:tcW w:w="1979" w:type="dxa"/>
          </w:tcPr>
          <w:p w:rsidR="00466719" w:rsidRPr="00850702" w:rsidRDefault="00466719" w:rsidP="00403BCB">
            <w:pPr>
              <w:spacing w:after="0"/>
              <w:ind w:left="220"/>
              <w:jc w:val="center"/>
              <w:rPr>
                <w:rFonts w:cs="Calibri"/>
                <w:color w:val="0070C0"/>
              </w:rPr>
            </w:pPr>
            <w:r w:rsidRPr="00850702">
              <w:rPr>
                <w:rFonts w:cs="Calibri"/>
              </w:rPr>
              <w:t>+ 151</w:t>
            </w:r>
          </w:p>
        </w:tc>
      </w:tr>
      <w:tr w:rsidR="00466719" w:rsidRPr="00850702" w:rsidTr="00403BCB">
        <w:tc>
          <w:tcPr>
            <w:tcW w:w="2943" w:type="dxa"/>
          </w:tcPr>
          <w:p w:rsidR="00466719" w:rsidRPr="00850702" w:rsidRDefault="00466719" w:rsidP="00403BCB">
            <w:pPr>
              <w:spacing w:after="0"/>
              <w:ind w:left="220"/>
              <w:rPr>
                <w:rFonts w:cs="Calibri"/>
              </w:rPr>
            </w:pPr>
            <w:r w:rsidRPr="00850702">
              <w:rPr>
                <w:rFonts w:cs="Calibri"/>
              </w:rPr>
              <w:t>Gmina Zbójno</w:t>
            </w:r>
          </w:p>
        </w:tc>
        <w:tc>
          <w:tcPr>
            <w:tcW w:w="2127" w:type="dxa"/>
          </w:tcPr>
          <w:p w:rsidR="00466719" w:rsidRPr="00850702" w:rsidRDefault="00466719" w:rsidP="00403BCB">
            <w:pPr>
              <w:spacing w:after="0"/>
              <w:ind w:left="220"/>
              <w:jc w:val="center"/>
              <w:rPr>
                <w:rFonts w:cs="Calibri"/>
              </w:rPr>
            </w:pPr>
            <w:r w:rsidRPr="00850702">
              <w:rPr>
                <w:rFonts w:cs="Calibri"/>
              </w:rPr>
              <w:t>- 13</w:t>
            </w:r>
          </w:p>
        </w:tc>
        <w:tc>
          <w:tcPr>
            <w:tcW w:w="2013" w:type="dxa"/>
          </w:tcPr>
          <w:p w:rsidR="00466719" w:rsidRPr="00850702" w:rsidRDefault="00466719" w:rsidP="00403BCB">
            <w:pPr>
              <w:spacing w:after="0"/>
              <w:ind w:left="220"/>
              <w:jc w:val="center"/>
              <w:rPr>
                <w:rFonts w:cs="Calibri"/>
              </w:rPr>
            </w:pPr>
            <w:r w:rsidRPr="00850702">
              <w:rPr>
                <w:rFonts w:cs="Calibri"/>
              </w:rPr>
              <w:t>- 2</w:t>
            </w:r>
          </w:p>
        </w:tc>
        <w:tc>
          <w:tcPr>
            <w:tcW w:w="1979" w:type="dxa"/>
          </w:tcPr>
          <w:p w:rsidR="00466719" w:rsidRPr="00850702" w:rsidRDefault="00466719" w:rsidP="00403BCB">
            <w:pPr>
              <w:spacing w:after="0"/>
              <w:ind w:left="220"/>
              <w:jc w:val="center"/>
              <w:rPr>
                <w:rFonts w:cs="Calibri"/>
                <w:color w:val="0070C0"/>
              </w:rPr>
            </w:pPr>
            <w:r w:rsidRPr="00850702">
              <w:rPr>
                <w:rFonts w:cs="Calibri"/>
              </w:rPr>
              <w:t>- 47</w:t>
            </w:r>
          </w:p>
        </w:tc>
      </w:tr>
      <w:tr w:rsidR="00466719" w:rsidRPr="00850702" w:rsidTr="00403BCB">
        <w:tc>
          <w:tcPr>
            <w:tcW w:w="2943" w:type="dxa"/>
          </w:tcPr>
          <w:p w:rsidR="00466719" w:rsidRPr="00850702" w:rsidRDefault="00466719" w:rsidP="00403BCB">
            <w:pPr>
              <w:spacing w:after="0"/>
              <w:ind w:left="220"/>
              <w:rPr>
                <w:rFonts w:cs="Calibri"/>
              </w:rPr>
            </w:pPr>
            <w:r w:rsidRPr="00850702">
              <w:rPr>
                <w:rFonts w:cs="Calibri"/>
              </w:rPr>
              <w:lastRenderedPageBreak/>
              <w:t>Gmina Ciechocin</w:t>
            </w:r>
          </w:p>
        </w:tc>
        <w:tc>
          <w:tcPr>
            <w:tcW w:w="2127" w:type="dxa"/>
          </w:tcPr>
          <w:p w:rsidR="00466719" w:rsidRPr="00850702" w:rsidRDefault="00466719" w:rsidP="00403BCB">
            <w:pPr>
              <w:spacing w:after="0"/>
              <w:ind w:left="220"/>
              <w:jc w:val="center"/>
              <w:rPr>
                <w:rFonts w:cs="Calibri"/>
              </w:rPr>
            </w:pPr>
            <w:r w:rsidRPr="00850702">
              <w:rPr>
                <w:rFonts w:cs="Calibri"/>
              </w:rPr>
              <w:t>- 4</w:t>
            </w:r>
          </w:p>
        </w:tc>
        <w:tc>
          <w:tcPr>
            <w:tcW w:w="2013" w:type="dxa"/>
          </w:tcPr>
          <w:p w:rsidR="00466719" w:rsidRPr="00850702" w:rsidRDefault="00466719" w:rsidP="00403BCB">
            <w:pPr>
              <w:spacing w:after="0"/>
              <w:ind w:left="220"/>
              <w:jc w:val="center"/>
              <w:rPr>
                <w:rFonts w:cs="Calibri"/>
              </w:rPr>
            </w:pPr>
            <w:r w:rsidRPr="00850702">
              <w:rPr>
                <w:rFonts w:cs="Calibri"/>
              </w:rPr>
              <w:t>- 15</w:t>
            </w:r>
          </w:p>
        </w:tc>
        <w:tc>
          <w:tcPr>
            <w:tcW w:w="1979" w:type="dxa"/>
          </w:tcPr>
          <w:p w:rsidR="00466719" w:rsidRPr="00850702" w:rsidRDefault="00466719" w:rsidP="00403BCB">
            <w:pPr>
              <w:spacing w:after="0"/>
              <w:ind w:left="220"/>
              <w:jc w:val="center"/>
              <w:rPr>
                <w:rFonts w:cs="Calibri"/>
                <w:color w:val="0070C0"/>
              </w:rPr>
            </w:pPr>
            <w:r w:rsidRPr="00850702">
              <w:rPr>
                <w:rFonts w:cs="Calibri"/>
              </w:rPr>
              <w:t>- 91</w:t>
            </w:r>
          </w:p>
        </w:tc>
      </w:tr>
      <w:tr w:rsidR="00466719" w:rsidRPr="00850702" w:rsidTr="00403BCB">
        <w:tc>
          <w:tcPr>
            <w:tcW w:w="2943" w:type="dxa"/>
          </w:tcPr>
          <w:p w:rsidR="00466719" w:rsidRPr="00850702" w:rsidRDefault="00466719" w:rsidP="00403BCB">
            <w:pPr>
              <w:spacing w:after="0"/>
              <w:ind w:left="220"/>
              <w:rPr>
                <w:rFonts w:cs="Calibri"/>
                <w:b/>
                <w:bCs/>
              </w:rPr>
            </w:pPr>
            <w:r w:rsidRPr="00850702">
              <w:rPr>
                <w:rFonts w:cs="Calibri"/>
                <w:b/>
                <w:bCs/>
              </w:rPr>
              <w:t>Razem LGD „</w:t>
            </w:r>
            <w:proofErr w:type="spellStart"/>
            <w:r w:rsidRPr="00850702">
              <w:rPr>
                <w:rFonts w:cs="Calibri"/>
                <w:b/>
                <w:bCs/>
              </w:rPr>
              <w:t>Dolina</w:t>
            </w:r>
            <w:proofErr w:type="spellEnd"/>
            <w:r w:rsidRPr="00850702">
              <w:rPr>
                <w:rFonts w:cs="Calibri"/>
                <w:b/>
                <w:bCs/>
              </w:rPr>
              <w:t xml:space="preserve"> </w:t>
            </w:r>
            <w:proofErr w:type="spellStart"/>
            <w:r w:rsidRPr="00850702">
              <w:rPr>
                <w:rFonts w:cs="Calibri"/>
                <w:b/>
                <w:bCs/>
              </w:rPr>
              <w:t>Drwęcy</w:t>
            </w:r>
            <w:proofErr w:type="spellEnd"/>
            <w:r w:rsidRPr="00850702">
              <w:rPr>
                <w:rFonts w:cs="Calibri"/>
                <w:b/>
                <w:bCs/>
              </w:rPr>
              <w:t>”</w:t>
            </w:r>
          </w:p>
        </w:tc>
        <w:tc>
          <w:tcPr>
            <w:tcW w:w="2127" w:type="dxa"/>
          </w:tcPr>
          <w:p w:rsidR="00466719" w:rsidRPr="00850702" w:rsidRDefault="00466719" w:rsidP="00403BCB">
            <w:pPr>
              <w:spacing w:after="0"/>
              <w:ind w:left="220"/>
              <w:jc w:val="center"/>
              <w:rPr>
                <w:rFonts w:cs="Calibri"/>
                <w:b/>
                <w:bCs/>
              </w:rPr>
            </w:pPr>
            <w:r w:rsidRPr="00850702">
              <w:rPr>
                <w:rFonts w:cs="Calibri"/>
                <w:b/>
                <w:bCs/>
              </w:rPr>
              <w:t>- 85</w:t>
            </w:r>
          </w:p>
        </w:tc>
        <w:tc>
          <w:tcPr>
            <w:tcW w:w="2013" w:type="dxa"/>
          </w:tcPr>
          <w:p w:rsidR="00466719" w:rsidRPr="00850702" w:rsidRDefault="00466719" w:rsidP="00403BCB">
            <w:pPr>
              <w:spacing w:after="0"/>
              <w:ind w:left="220"/>
              <w:jc w:val="center"/>
              <w:rPr>
                <w:rFonts w:cs="Calibri"/>
                <w:b/>
                <w:bCs/>
              </w:rPr>
            </w:pPr>
            <w:r w:rsidRPr="00850702">
              <w:rPr>
                <w:rFonts w:cs="Calibri"/>
                <w:b/>
                <w:bCs/>
              </w:rPr>
              <w:t>- 112</w:t>
            </w:r>
          </w:p>
        </w:tc>
        <w:tc>
          <w:tcPr>
            <w:tcW w:w="1979" w:type="dxa"/>
          </w:tcPr>
          <w:p w:rsidR="00466719" w:rsidRPr="00850702" w:rsidRDefault="00466719" w:rsidP="00403BCB">
            <w:pPr>
              <w:spacing w:after="0"/>
              <w:ind w:left="220"/>
              <w:jc w:val="center"/>
              <w:rPr>
                <w:rFonts w:cs="Calibri"/>
                <w:b/>
                <w:bCs/>
                <w:color w:val="0070C0"/>
              </w:rPr>
            </w:pPr>
            <w:r w:rsidRPr="00850702">
              <w:rPr>
                <w:rFonts w:cs="Calibri"/>
                <w:b/>
                <w:bCs/>
              </w:rPr>
              <w:t>- 1057</w:t>
            </w:r>
          </w:p>
        </w:tc>
      </w:tr>
    </w:tbl>
    <w:p w:rsidR="00466719" w:rsidRPr="00BE1BEC" w:rsidRDefault="00466719" w:rsidP="00466719">
      <w:pPr>
        <w:spacing w:after="0"/>
        <w:jc w:val="both"/>
        <w:rPr>
          <w:rFonts w:cs="Calibri"/>
          <w:i/>
          <w:iCs/>
          <w:sz w:val="20"/>
          <w:szCs w:val="20"/>
        </w:rPr>
      </w:pPr>
      <w:r w:rsidRPr="00BE1BEC">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Pr="00850702" w:rsidRDefault="00466719" w:rsidP="00466719">
      <w:pPr>
        <w:spacing w:after="0"/>
        <w:jc w:val="both"/>
        <w:rPr>
          <w:rFonts w:cs="Calibri"/>
        </w:rPr>
      </w:pPr>
      <w:r w:rsidRPr="00850702">
        <w:rPr>
          <w:rFonts w:cs="Calibri"/>
        </w:rPr>
        <w:t>Należy przyjrzeć się danym cząstkowym w zakresie przyrostu naturalnego oraz salda migracji, składającymi się na wynik zmiany liczby mieszkańców w poszczególnych gminach obszaru LSR. Analiza powyższych danych wskazuje następujące trendy:</w:t>
      </w:r>
    </w:p>
    <w:p w:rsidR="00466719" w:rsidRPr="00850702" w:rsidRDefault="00466719" w:rsidP="00466719">
      <w:pPr>
        <w:pStyle w:val="Akapitzlist"/>
        <w:numPr>
          <w:ilvl w:val="0"/>
          <w:numId w:val="1"/>
        </w:numPr>
        <w:spacing w:after="0"/>
        <w:jc w:val="both"/>
        <w:rPr>
          <w:rFonts w:cs="Calibri"/>
        </w:rPr>
      </w:pPr>
      <w:r w:rsidRPr="00850702">
        <w:rPr>
          <w:rFonts w:cs="Calibri"/>
        </w:rPr>
        <w:t>dodatnią zmianę liczby mieszkańców odnotowano w dwóc</w:t>
      </w:r>
      <w:r>
        <w:rPr>
          <w:rFonts w:cs="Calibri"/>
        </w:rPr>
        <w:t>h gminach: Gminie Golub-Dobrzyń</w:t>
      </w:r>
      <w:r>
        <w:rPr>
          <w:rFonts w:cs="Calibri"/>
        </w:rPr>
        <w:br/>
      </w:r>
      <w:r w:rsidRPr="00850702">
        <w:rPr>
          <w:rFonts w:cs="Calibri"/>
        </w:rPr>
        <w:t>i Gminie Radomin;</w:t>
      </w:r>
    </w:p>
    <w:p w:rsidR="00466719" w:rsidRPr="00850702" w:rsidRDefault="00466719" w:rsidP="00466719">
      <w:pPr>
        <w:pStyle w:val="Akapitzlist"/>
        <w:numPr>
          <w:ilvl w:val="0"/>
          <w:numId w:val="1"/>
        </w:numPr>
        <w:spacing w:after="0"/>
        <w:jc w:val="both"/>
        <w:rPr>
          <w:rFonts w:cs="Calibri"/>
        </w:rPr>
      </w:pPr>
      <w:r w:rsidRPr="00850702">
        <w:rPr>
          <w:rFonts w:cs="Calibri"/>
        </w:rPr>
        <w:t>wzrost liczby mieszkańców z tytułu salda migracyjnego odnotowano w jednej gminie – Gminie Golub-Dobrzyń;</w:t>
      </w:r>
    </w:p>
    <w:p w:rsidR="00466719" w:rsidRPr="00850702" w:rsidRDefault="00466719" w:rsidP="00466719">
      <w:pPr>
        <w:pStyle w:val="Akapitzlist"/>
        <w:numPr>
          <w:ilvl w:val="0"/>
          <w:numId w:val="1"/>
        </w:numPr>
        <w:spacing w:after="0"/>
        <w:jc w:val="both"/>
        <w:rPr>
          <w:rFonts w:cs="Calibri"/>
        </w:rPr>
      </w:pPr>
      <w:r w:rsidRPr="00850702">
        <w:rPr>
          <w:rFonts w:cs="Calibri"/>
        </w:rPr>
        <w:t>spadek liczby mieszkańców w gminach Kowalewo Pomorskie, Zbójno i Ciechocin jest związany zarówno z ujemnym przyrostem naturalnym i przede wszystkim saldem migracyjnym;</w:t>
      </w:r>
    </w:p>
    <w:p w:rsidR="00466719" w:rsidRDefault="00466719" w:rsidP="00466719">
      <w:pPr>
        <w:pStyle w:val="Akapitzlist"/>
        <w:numPr>
          <w:ilvl w:val="0"/>
          <w:numId w:val="1"/>
        </w:numPr>
        <w:spacing w:after="0"/>
        <w:jc w:val="both"/>
        <w:rPr>
          <w:rFonts w:cs="Calibri"/>
        </w:rPr>
      </w:pPr>
      <w:r w:rsidRPr="00850702">
        <w:rPr>
          <w:rFonts w:cs="Calibri"/>
        </w:rPr>
        <w:t xml:space="preserve">spadek liczby mieszkańców Gminy Miasto Golub-Dobrzyń wynika głównie z najwyższego na tle innych </w:t>
      </w:r>
      <w:proofErr w:type="spellStart"/>
      <w:r w:rsidRPr="00850702">
        <w:rPr>
          <w:rFonts w:cs="Calibri"/>
        </w:rPr>
        <w:t>gmin</w:t>
      </w:r>
      <w:proofErr w:type="spellEnd"/>
      <w:r w:rsidRPr="00850702">
        <w:rPr>
          <w:rFonts w:cs="Calibri"/>
        </w:rPr>
        <w:t xml:space="preserve"> ujemnego przyrostu naturalnego jak i ujemnego ruchu migracyjnego, co związane jest z przenoszeniem się mieszkańców </w:t>
      </w:r>
      <w:proofErr w:type="spellStart"/>
      <w:r w:rsidRPr="00850702">
        <w:rPr>
          <w:rFonts w:cs="Calibri"/>
        </w:rPr>
        <w:t>miasta</w:t>
      </w:r>
      <w:proofErr w:type="spellEnd"/>
      <w:r w:rsidRPr="00850702">
        <w:rPr>
          <w:rFonts w:cs="Calibri"/>
        </w:rPr>
        <w:t xml:space="preserve"> na tereny podmiejskie (głównie Gmina Golub-Dobrzyń oraz Kowalewo Pomorskie), pomiędzy 2016-2020 r. na terenie </w:t>
      </w:r>
      <w:proofErr w:type="spellStart"/>
      <w:r w:rsidRPr="00850702">
        <w:rPr>
          <w:rFonts w:cs="Calibri"/>
        </w:rPr>
        <w:t>gminy</w:t>
      </w:r>
      <w:proofErr w:type="spellEnd"/>
      <w:r w:rsidRPr="00850702">
        <w:rPr>
          <w:rFonts w:cs="Calibri"/>
        </w:rPr>
        <w:t xml:space="preserve"> wiejskiej Golub-Dobrzyń oddano do użytku 170 budynków mieszkalnych, natomiast na terenie </w:t>
      </w:r>
      <w:proofErr w:type="spellStart"/>
      <w:r w:rsidRPr="00850702">
        <w:rPr>
          <w:rFonts w:cs="Calibri"/>
        </w:rPr>
        <w:t>miasta</w:t>
      </w:r>
      <w:proofErr w:type="spellEnd"/>
      <w:r w:rsidRPr="00850702">
        <w:rPr>
          <w:rFonts w:cs="Calibri"/>
        </w:rPr>
        <w:t xml:space="preserve"> w analogicznym okresie wybudowano zaledwie 39 budynków mieszkalnych;</w:t>
      </w:r>
    </w:p>
    <w:p w:rsidR="00466719" w:rsidRPr="00850702" w:rsidRDefault="00466719" w:rsidP="00466719">
      <w:pPr>
        <w:pStyle w:val="Akapitzlist"/>
        <w:spacing w:after="0"/>
        <w:jc w:val="both"/>
        <w:rPr>
          <w:rFonts w:cs="Calibri"/>
        </w:rPr>
      </w:pPr>
    </w:p>
    <w:p w:rsidR="00466719" w:rsidRPr="000A6693" w:rsidRDefault="00466719" w:rsidP="00466719">
      <w:pPr>
        <w:spacing w:after="0"/>
        <w:jc w:val="both"/>
        <w:rPr>
          <w:rFonts w:cs="Calibri"/>
          <w:b/>
          <w:color w:val="4F81BD"/>
        </w:rPr>
      </w:pPr>
      <w:r w:rsidRPr="000A6693">
        <w:rPr>
          <w:rFonts w:cs="Calibri"/>
          <w:b/>
          <w:color w:val="4F81BD"/>
        </w:rPr>
        <w:t>Ludność obszaru LGD „</w:t>
      </w:r>
      <w:proofErr w:type="spellStart"/>
      <w:r w:rsidRPr="000A6693">
        <w:rPr>
          <w:rFonts w:cs="Calibri"/>
          <w:b/>
          <w:color w:val="4F81BD"/>
        </w:rPr>
        <w:t>Dolina</w:t>
      </w:r>
      <w:proofErr w:type="spellEnd"/>
      <w:r w:rsidRPr="000A6693">
        <w:rPr>
          <w:rFonts w:cs="Calibri"/>
          <w:b/>
          <w:color w:val="4F81BD"/>
        </w:rPr>
        <w:t xml:space="preserve"> </w:t>
      </w:r>
      <w:proofErr w:type="spellStart"/>
      <w:r w:rsidRPr="000A6693">
        <w:rPr>
          <w:rFonts w:cs="Calibri"/>
          <w:b/>
          <w:color w:val="4F81BD"/>
        </w:rPr>
        <w:t>Drwęcy</w:t>
      </w:r>
      <w:proofErr w:type="spellEnd"/>
      <w:r w:rsidRPr="000A6693">
        <w:rPr>
          <w:rFonts w:cs="Calibri"/>
          <w:b/>
          <w:color w:val="4F81BD"/>
        </w:rPr>
        <w:t xml:space="preserve">” w podziale na płeć i grupy wiekowe </w:t>
      </w:r>
      <w:r>
        <w:rPr>
          <w:rFonts w:cs="Calibri"/>
          <w:b/>
          <w:color w:val="4F81BD"/>
        </w:rPr>
        <w:t>–</w:t>
      </w:r>
      <w:r w:rsidRPr="000A6693">
        <w:rPr>
          <w:rFonts w:cs="Calibri"/>
          <w:b/>
          <w:color w:val="4F81BD"/>
        </w:rPr>
        <w:t xml:space="preserve"> stan na dzień 31.12.2020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984"/>
        <w:gridCol w:w="1701"/>
        <w:gridCol w:w="1701"/>
        <w:gridCol w:w="1696"/>
      </w:tblGrid>
      <w:tr w:rsidR="00466719" w:rsidRPr="00850702" w:rsidTr="00403BCB">
        <w:tc>
          <w:tcPr>
            <w:tcW w:w="1980"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Grupy wiekowe</w:t>
            </w:r>
          </w:p>
        </w:tc>
        <w:tc>
          <w:tcPr>
            <w:tcW w:w="1984" w:type="dxa"/>
            <w:shd w:val="clear" w:color="auto" w:fill="0070C0"/>
          </w:tcPr>
          <w:p w:rsidR="00466719" w:rsidRPr="00850702" w:rsidRDefault="00466719" w:rsidP="00403BCB">
            <w:pPr>
              <w:spacing w:after="0"/>
              <w:ind w:left="220"/>
              <w:jc w:val="center"/>
              <w:rPr>
                <w:rFonts w:cs="Calibri"/>
                <w:b/>
                <w:bCs/>
                <w:color w:val="FFFFFF"/>
              </w:rPr>
            </w:pPr>
            <w:proofErr w:type="spellStart"/>
            <w:r w:rsidRPr="00850702">
              <w:rPr>
                <w:rFonts w:cs="Calibri"/>
                <w:b/>
                <w:bCs/>
                <w:color w:val="FFFFFF"/>
              </w:rPr>
              <w:t>Wsk</w:t>
            </w:r>
            <w:proofErr w:type="spellEnd"/>
            <w:r w:rsidRPr="00850702">
              <w:rPr>
                <w:rFonts w:cs="Calibri"/>
                <w:b/>
                <w:bCs/>
                <w:color w:val="FFFFFF"/>
              </w:rPr>
              <w:t>. feminizacji</w:t>
            </w:r>
          </w:p>
        </w:tc>
        <w:tc>
          <w:tcPr>
            <w:tcW w:w="1701"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Kobiety</w:t>
            </w:r>
          </w:p>
        </w:tc>
        <w:tc>
          <w:tcPr>
            <w:tcW w:w="1701"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Mężczyźni</w:t>
            </w:r>
          </w:p>
        </w:tc>
        <w:tc>
          <w:tcPr>
            <w:tcW w:w="1696"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Ogółem</w:t>
            </w:r>
          </w:p>
        </w:tc>
      </w:tr>
      <w:tr w:rsidR="00466719" w:rsidRPr="00850702" w:rsidTr="00403BCB">
        <w:trPr>
          <w:trHeight w:val="277"/>
        </w:trPr>
        <w:tc>
          <w:tcPr>
            <w:tcW w:w="1980" w:type="dxa"/>
          </w:tcPr>
          <w:p w:rsidR="00466719" w:rsidRPr="00850702" w:rsidRDefault="00466719" w:rsidP="00403BCB">
            <w:pPr>
              <w:spacing w:after="0"/>
              <w:ind w:left="220"/>
              <w:jc w:val="center"/>
              <w:rPr>
                <w:rFonts w:cs="Calibri"/>
              </w:rPr>
            </w:pPr>
            <w:r w:rsidRPr="00850702">
              <w:rPr>
                <w:rFonts w:cs="Calibri"/>
              </w:rPr>
              <w:t>0-14</w:t>
            </w:r>
          </w:p>
        </w:tc>
        <w:tc>
          <w:tcPr>
            <w:tcW w:w="1984" w:type="dxa"/>
          </w:tcPr>
          <w:p w:rsidR="00466719" w:rsidRPr="00850702" w:rsidRDefault="00466719" w:rsidP="00403BCB">
            <w:pPr>
              <w:spacing w:after="0"/>
              <w:ind w:left="220"/>
              <w:jc w:val="center"/>
              <w:rPr>
                <w:rFonts w:cs="Calibri"/>
              </w:rPr>
            </w:pPr>
            <w:r w:rsidRPr="00850702">
              <w:rPr>
                <w:rFonts w:cs="Calibri"/>
              </w:rPr>
              <w:t>96</w:t>
            </w:r>
          </w:p>
        </w:tc>
        <w:tc>
          <w:tcPr>
            <w:tcW w:w="1701" w:type="dxa"/>
          </w:tcPr>
          <w:p w:rsidR="00466719" w:rsidRPr="00850702" w:rsidRDefault="00466719" w:rsidP="00403BCB">
            <w:pPr>
              <w:spacing w:after="0"/>
              <w:ind w:left="220"/>
              <w:jc w:val="center"/>
              <w:rPr>
                <w:rFonts w:cs="Calibri"/>
              </w:rPr>
            </w:pPr>
            <w:r w:rsidRPr="00850702">
              <w:rPr>
                <w:rFonts w:cs="Calibri"/>
              </w:rPr>
              <w:t>3 589</w:t>
            </w:r>
          </w:p>
        </w:tc>
        <w:tc>
          <w:tcPr>
            <w:tcW w:w="1701" w:type="dxa"/>
          </w:tcPr>
          <w:p w:rsidR="00466719" w:rsidRPr="00850702" w:rsidRDefault="00466719" w:rsidP="00403BCB">
            <w:pPr>
              <w:spacing w:after="0"/>
              <w:ind w:left="220"/>
              <w:jc w:val="center"/>
              <w:rPr>
                <w:rFonts w:cs="Calibri"/>
              </w:rPr>
            </w:pPr>
            <w:r w:rsidRPr="00850702">
              <w:rPr>
                <w:rFonts w:cs="Calibri"/>
              </w:rPr>
              <w:t>3 746</w:t>
            </w:r>
          </w:p>
        </w:tc>
        <w:tc>
          <w:tcPr>
            <w:tcW w:w="1696" w:type="dxa"/>
          </w:tcPr>
          <w:p w:rsidR="00466719" w:rsidRPr="00850702" w:rsidRDefault="00466719" w:rsidP="00403BCB">
            <w:pPr>
              <w:spacing w:after="0"/>
              <w:ind w:left="220"/>
              <w:jc w:val="center"/>
              <w:rPr>
                <w:rFonts w:cs="Calibri"/>
              </w:rPr>
            </w:pPr>
            <w:r w:rsidRPr="00850702">
              <w:rPr>
                <w:rFonts w:cs="Calibri"/>
              </w:rPr>
              <w:t>7 335</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15-24</w:t>
            </w:r>
          </w:p>
        </w:tc>
        <w:tc>
          <w:tcPr>
            <w:tcW w:w="1984" w:type="dxa"/>
          </w:tcPr>
          <w:p w:rsidR="00466719" w:rsidRPr="00850702" w:rsidRDefault="00466719" w:rsidP="00403BCB">
            <w:pPr>
              <w:spacing w:after="0"/>
              <w:ind w:left="220"/>
              <w:jc w:val="center"/>
              <w:rPr>
                <w:rFonts w:cs="Calibri"/>
              </w:rPr>
            </w:pPr>
            <w:r w:rsidRPr="00850702">
              <w:rPr>
                <w:rFonts w:cs="Calibri"/>
              </w:rPr>
              <w:t>93</w:t>
            </w:r>
          </w:p>
        </w:tc>
        <w:tc>
          <w:tcPr>
            <w:tcW w:w="1701" w:type="dxa"/>
          </w:tcPr>
          <w:p w:rsidR="00466719" w:rsidRPr="00850702" w:rsidRDefault="00466719" w:rsidP="00403BCB">
            <w:pPr>
              <w:spacing w:after="0"/>
              <w:ind w:left="220"/>
              <w:jc w:val="center"/>
              <w:rPr>
                <w:rFonts w:cs="Calibri"/>
              </w:rPr>
            </w:pPr>
            <w:r w:rsidRPr="00850702">
              <w:rPr>
                <w:rFonts w:cs="Calibri"/>
              </w:rPr>
              <w:t>2 417</w:t>
            </w:r>
          </w:p>
        </w:tc>
        <w:tc>
          <w:tcPr>
            <w:tcW w:w="1701" w:type="dxa"/>
          </w:tcPr>
          <w:p w:rsidR="00466719" w:rsidRPr="00850702" w:rsidRDefault="00466719" w:rsidP="00403BCB">
            <w:pPr>
              <w:spacing w:after="0"/>
              <w:ind w:left="220"/>
              <w:jc w:val="center"/>
              <w:rPr>
                <w:rFonts w:cs="Calibri"/>
              </w:rPr>
            </w:pPr>
            <w:r w:rsidRPr="00850702">
              <w:rPr>
                <w:rFonts w:cs="Calibri"/>
              </w:rPr>
              <w:t>2 602</w:t>
            </w:r>
          </w:p>
        </w:tc>
        <w:tc>
          <w:tcPr>
            <w:tcW w:w="1696" w:type="dxa"/>
          </w:tcPr>
          <w:p w:rsidR="00466719" w:rsidRPr="00850702" w:rsidRDefault="00466719" w:rsidP="00403BCB">
            <w:pPr>
              <w:spacing w:after="0"/>
              <w:ind w:left="220"/>
              <w:jc w:val="center"/>
              <w:rPr>
                <w:rFonts w:cs="Calibri"/>
              </w:rPr>
            </w:pPr>
            <w:r w:rsidRPr="00850702">
              <w:rPr>
                <w:rFonts w:cs="Calibri"/>
              </w:rPr>
              <w:t>5 019</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25-34</w:t>
            </w:r>
          </w:p>
        </w:tc>
        <w:tc>
          <w:tcPr>
            <w:tcW w:w="1984" w:type="dxa"/>
          </w:tcPr>
          <w:p w:rsidR="00466719" w:rsidRPr="00850702" w:rsidRDefault="00466719" w:rsidP="00403BCB">
            <w:pPr>
              <w:spacing w:after="0"/>
              <w:ind w:left="220"/>
              <w:jc w:val="center"/>
              <w:rPr>
                <w:rFonts w:cs="Calibri"/>
              </w:rPr>
            </w:pPr>
            <w:r w:rsidRPr="00850702">
              <w:rPr>
                <w:rFonts w:cs="Calibri"/>
              </w:rPr>
              <w:t>97</w:t>
            </w:r>
          </w:p>
        </w:tc>
        <w:tc>
          <w:tcPr>
            <w:tcW w:w="1701" w:type="dxa"/>
          </w:tcPr>
          <w:p w:rsidR="00466719" w:rsidRPr="00850702" w:rsidRDefault="00466719" w:rsidP="00403BCB">
            <w:pPr>
              <w:spacing w:after="0"/>
              <w:ind w:left="220"/>
              <w:jc w:val="center"/>
              <w:rPr>
                <w:rFonts w:cs="Calibri"/>
              </w:rPr>
            </w:pPr>
            <w:r w:rsidRPr="00850702">
              <w:rPr>
                <w:rFonts w:cs="Calibri"/>
              </w:rPr>
              <w:t>3 012</w:t>
            </w:r>
          </w:p>
        </w:tc>
        <w:tc>
          <w:tcPr>
            <w:tcW w:w="1701" w:type="dxa"/>
          </w:tcPr>
          <w:p w:rsidR="00466719" w:rsidRPr="00850702" w:rsidRDefault="00466719" w:rsidP="00403BCB">
            <w:pPr>
              <w:spacing w:after="0"/>
              <w:ind w:left="220"/>
              <w:jc w:val="center"/>
              <w:rPr>
                <w:rFonts w:cs="Calibri"/>
              </w:rPr>
            </w:pPr>
            <w:r w:rsidRPr="00850702">
              <w:rPr>
                <w:rFonts w:cs="Calibri"/>
              </w:rPr>
              <w:t>3 115</w:t>
            </w:r>
          </w:p>
        </w:tc>
        <w:tc>
          <w:tcPr>
            <w:tcW w:w="1696" w:type="dxa"/>
          </w:tcPr>
          <w:p w:rsidR="00466719" w:rsidRPr="00850702" w:rsidRDefault="00466719" w:rsidP="00403BCB">
            <w:pPr>
              <w:spacing w:after="0"/>
              <w:ind w:left="220"/>
              <w:jc w:val="center"/>
              <w:rPr>
                <w:rFonts w:cs="Calibri"/>
              </w:rPr>
            </w:pPr>
            <w:r w:rsidRPr="00850702">
              <w:rPr>
                <w:rFonts w:cs="Calibri"/>
              </w:rPr>
              <w:t>6 127</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35-44</w:t>
            </w:r>
          </w:p>
        </w:tc>
        <w:tc>
          <w:tcPr>
            <w:tcW w:w="1984" w:type="dxa"/>
          </w:tcPr>
          <w:p w:rsidR="00466719" w:rsidRPr="00850702" w:rsidRDefault="00466719" w:rsidP="00403BCB">
            <w:pPr>
              <w:spacing w:after="0"/>
              <w:ind w:left="220"/>
              <w:jc w:val="center"/>
              <w:rPr>
                <w:rFonts w:cs="Calibri"/>
              </w:rPr>
            </w:pPr>
            <w:r w:rsidRPr="00850702">
              <w:rPr>
                <w:rFonts w:cs="Calibri"/>
              </w:rPr>
              <w:t>93</w:t>
            </w:r>
          </w:p>
        </w:tc>
        <w:tc>
          <w:tcPr>
            <w:tcW w:w="1701" w:type="dxa"/>
          </w:tcPr>
          <w:p w:rsidR="00466719" w:rsidRPr="00850702" w:rsidRDefault="00466719" w:rsidP="00403BCB">
            <w:pPr>
              <w:spacing w:after="0"/>
              <w:ind w:left="220"/>
              <w:jc w:val="center"/>
              <w:rPr>
                <w:rFonts w:cs="Calibri"/>
              </w:rPr>
            </w:pPr>
            <w:r w:rsidRPr="00850702">
              <w:rPr>
                <w:rFonts w:cs="Calibri"/>
              </w:rPr>
              <w:t>3 233</w:t>
            </w:r>
          </w:p>
        </w:tc>
        <w:tc>
          <w:tcPr>
            <w:tcW w:w="1701" w:type="dxa"/>
          </w:tcPr>
          <w:p w:rsidR="00466719" w:rsidRPr="00850702" w:rsidRDefault="00466719" w:rsidP="00403BCB">
            <w:pPr>
              <w:spacing w:after="0"/>
              <w:ind w:left="220"/>
              <w:jc w:val="center"/>
              <w:rPr>
                <w:rFonts w:cs="Calibri"/>
              </w:rPr>
            </w:pPr>
            <w:r w:rsidRPr="00850702">
              <w:rPr>
                <w:rFonts w:cs="Calibri"/>
              </w:rPr>
              <w:t>3 481</w:t>
            </w:r>
          </w:p>
        </w:tc>
        <w:tc>
          <w:tcPr>
            <w:tcW w:w="1696" w:type="dxa"/>
          </w:tcPr>
          <w:p w:rsidR="00466719" w:rsidRPr="00850702" w:rsidRDefault="00466719" w:rsidP="00403BCB">
            <w:pPr>
              <w:spacing w:after="0"/>
              <w:ind w:left="220"/>
              <w:jc w:val="center"/>
              <w:rPr>
                <w:rFonts w:cs="Calibri"/>
              </w:rPr>
            </w:pPr>
            <w:r w:rsidRPr="00850702">
              <w:rPr>
                <w:rFonts w:cs="Calibri"/>
              </w:rPr>
              <w:t>6 714</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45-54</w:t>
            </w:r>
          </w:p>
        </w:tc>
        <w:tc>
          <w:tcPr>
            <w:tcW w:w="1984" w:type="dxa"/>
          </w:tcPr>
          <w:p w:rsidR="00466719" w:rsidRPr="00850702" w:rsidRDefault="00466719" w:rsidP="00403BCB">
            <w:pPr>
              <w:spacing w:after="0"/>
              <w:ind w:left="220"/>
              <w:jc w:val="center"/>
              <w:rPr>
                <w:rFonts w:cs="Calibri"/>
              </w:rPr>
            </w:pPr>
            <w:r w:rsidRPr="00850702">
              <w:rPr>
                <w:rFonts w:cs="Calibri"/>
              </w:rPr>
              <w:t>99</w:t>
            </w:r>
          </w:p>
        </w:tc>
        <w:tc>
          <w:tcPr>
            <w:tcW w:w="1701" w:type="dxa"/>
          </w:tcPr>
          <w:p w:rsidR="00466719" w:rsidRPr="00850702" w:rsidRDefault="00466719" w:rsidP="00403BCB">
            <w:pPr>
              <w:spacing w:after="0"/>
              <w:ind w:left="220"/>
              <w:jc w:val="center"/>
              <w:rPr>
                <w:rFonts w:cs="Calibri"/>
              </w:rPr>
            </w:pPr>
            <w:r w:rsidRPr="00850702">
              <w:rPr>
                <w:rFonts w:cs="Calibri"/>
              </w:rPr>
              <w:t>2 836</w:t>
            </w:r>
          </w:p>
        </w:tc>
        <w:tc>
          <w:tcPr>
            <w:tcW w:w="1701" w:type="dxa"/>
          </w:tcPr>
          <w:p w:rsidR="00466719" w:rsidRPr="00850702" w:rsidRDefault="00466719" w:rsidP="00403BCB">
            <w:pPr>
              <w:spacing w:after="0"/>
              <w:ind w:left="220"/>
              <w:jc w:val="center"/>
              <w:rPr>
                <w:rFonts w:cs="Calibri"/>
              </w:rPr>
            </w:pPr>
            <w:r w:rsidRPr="00850702">
              <w:rPr>
                <w:rFonts w:cs="Calibri"/>
              </w:rPr>
              <w:t>2 864</w:t>
            </w:r>
          </w:p>
        </w:tc>
        <w:tc>
          <w:tcPr>
            <w:tcW w:w="1696" w:type="dxa"/>
          </w:tcPr>
          <w:p w:rsidR="00466719" w:rsidRPr="00850702" w:rsidRDefault="00466719" w:rsidP="00403BCB">
            <w:pPr>
              <w:spacing w:after="0"/>
              <w:ind w:left="220"/>
              <w:jc w:val="center"/>
              <w:rPr>
                <w:rFonts w:cs="Calibri"/>
              </w:rPr>
            </w:pPr>
            <w:r w:rsidRPr="00850702">
              <w:rPr>
                <w:rFonts w:cs="Calibri"/>
              </w:rPr>
              <w:t>5 700</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55-64</w:t>
            </w:r>
          </w:p>
        </w:tc>
        <w:tc>
          <w:tcPr>
            <w:tcW w:w="1984" w:type="dxa"/>
          </w:tcPr>
          <w:p w:rsidR="00466719" w:rsidRPr="00850702" w:rsidRDefault="00466719" w:rsidP="00403BCB">
            <w:pPr>
              <w:spacing w:after="0"/>
              <w:ind w:left="220"/>
              <w:jc w:val="center"/>
              <w:rPr>
                <w:rFonts w:cs="Calibri"/>
              </w:rPr>
            </w:pPr>
            <w:r w:rsidRPr="00850702">
              <w:rPr>
                <w:rFonts w:cs="Calibri"/>
              </w:rPr>
              <w:t>97</w:t>
            </w:r>
          </w:p>
        </w:tc>
        <w:tc>
          <w:tcPr>
            <w:tcW w:w="1701" w:type="dxa"/>
          </w:tcPr>
          <w:p w:rsidR="00466719" w:rsidRPr="00850702" w:rsidRDefault="00466719" w:rsidP="00403BCB">
            <w:pPr>
              <w:spacing w:after="0"/>
              <w:ind w:left="220"/>
              <w:jc w:val="center"/>
              <w:rPr>
                <w:rFonts w:cs="Calibri"/>
              </w:rPr>
            </w:pPr>
            <w:r w:rsidRPr="00850702">
              <w:rPr>
                <w:rFonts w:cs="Calibri"/>
              </w:rPr>
              <w:t>2 922</w:t>
            </w:r>
          </w:p>
        </w:tc>
        <w:tc>
          <w:tcPr>
            <w:tcW w:w="1701" w:type="dxa"/>
          </w:tcPr>
          <w:p w:rsidR="00466719" w:rsidRPr="00850702" w:rsidRDefault="00466719" w:rsidP="00403BCB">
            <w:pPr>
              <w:spacing w:after="0"/>
              <w:ind w:left="220"/>
              <w:jc w:val="center"/>
              <w:rPr>
                <w:rFonts w:cs="Calibri"/>
              </w:rPr>
            </w:pPr>
            <w:r w:rsidRPr="00850702">
              <w:rPr>
                <w:rFonts w:cs="Calibri"/>
              </w:rPr>
              <w:t>3 000</w:t>
            </w:r>
          </w:p>
        </w:tc>
        <w:tc>
          <w:tcPr>
            <w:tcW w:w="1696" w:type="dxa"/>
          </w:tcPr>
          <w:p w:rsidR="00466719" w:rsidRPr="00850702" w:rsidRDefault="00466719" w:rsidP="00403BCB">
            <w:pPr>
              <w:spacing w:after="0"/>
              <w:ind w:left="220"/>
              <w:jc w:val="center"/>
              <w:rPr>
                <w:rFonts w:cs="Calibri"/>
              </w:rPr>
            </w:pPr>
            <w:r w:rsidRPr="00850702">
              <w:rPr>
                <w:rFonts w:cs="Calibri"/>
              </w:rPr>
              <w:t>5 922</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65 i więcej</w:t>
            </w:r>
          </w:p>
        </w:tc>
        <w:tc>
          <w:tcPr>
            <w:tcW w:w="1984" w:type="dxa"/>
          </w:tcPr>
          <w:p w:rsidR="00466719" w:rsidRPr="00850702" w:rsidRDefault="00466719" w:rsidP="00403BCB">
            <w:pPr>
              <w:spacing w:after="0"/>
              <w:ind w:left="220"/>
              <w:jc w:val="center"/>
              <w:rPr>
                <w:rFonts w:cs="Calibri"/>
              </w:rPr>
            </w:pPr>
            <w:r w:rsidRPr="00850702">
              <w:rPr>
                <w:rFonts w:cs="Calibri"/>
              </w:rPr>
              <w:t>141</w:t>
            </w:r>
          </w:p>
        </w:tc>
        <w:tc>
          <w:tcPr>
            <w:tcW w:w="1701" w:type="dxa"/>
          </w:tcPr>
          <w:p w:rsidR="00466719" w:rsidRPr="00850702" w:rsidRDefault="00466719" w:rsidP="00403BCB">
            <w:pPr>
              <w:spacing w:after="0"/>
              <w:ind w:left="220"/>
              <w:jc w:val="center"/>
              <w:rPr>
                <w:rFonts w:cs="Calibri"/>
              </w:rPr>
            </w:pPr>
            <w:r w:rsidRPr="00850702">
              <w:rPr>
                <w:rFonts w:cs="Calibri"/>
              </w:rPr>
              <w:t>4 308</w:t>
            </w:r>
          </w:p>
        </w:tc>
        <w:tc>
          <w:tcPr>
            <w:tcW w:w="1701" w:type="dxa"/>
          </w:tcPr>
          <w:p w:rsidR="00466719" w:rsidRPr="00850702" w:rsidRDefault="00466719" w:rsidP="00403BCB">
            <w:pPr>
              <w:spacing w:after="0"/>
              <w:ind w:left="220"/>
              <w:jc w:val="center"/>
              <w:rPr>
                <w:rFonts w:cs="Calibri"/>
              </w:rPr>
            </w:pPr>
            <w:r w:rsidRPr="00850702">
              <w:rPr>
                <w:rFonts w:cs="Calibri"/>
              </w:rPr>
              <w:t>3050</w:t>
            </w:r>
          </w:p>
        </w:tc>
        <w:tc>
          <w:tcPr>
            <w:tcW w:w="1696" w:type="dxa"/>
          </w:tcPr>
          <w:p w:rsidR="00466719" w:rsidRPr="00850702" w:rsidRDefault="00466719" w:rsidP="00403BCB">
            <w:pPr>
              <w:spacing w:after="0"/>
              <w:ind w:left="220"/>
              <w:jc w:val="center"/>
              <w:rPr>
                <w:rFonts w:cs="Calibri"/>
              </w:rPr>
            </w:pPr>
            <w:r w:rsidRPr="00850702">
              <w:rPr>
                <w:rFonts w:cs="Calibri"/>
              </w:rPr>
              <w:t>7 358</w:t>
            </w:r>
          </w:p>
        </w:tc>
      </w:tr>
      <w:tr w:rsidR="00466719" w:rsidRPr="00850702" w:rsidTr="00403BCB">
        <w:tc>
          <w:tcPr>
            <w:tcW w:w="1980" w:type="dxa"/>
          </w:tcPr>
          <w:p w:rsidR="00466719" w:rsidRPr="00850702" w:rsidRDefault="00466719" w:rsidP="00403BCB">
            <w:pPr>
              <w:spacing w:after="0"/>
              <w:ind w:left="220"/>
              <w:jc w:val="center"/>
              <w:rPr>
                <w:rFonts w:cs="Calibri"/>
                <w:b/>
                <w:bCs/>
              </w:rPr>
            </w:pPr>
            <w:r w:rsidRPr="00850702">
              <w:rPr>
                <w:rFonts w:cs="Calibri"/>
                <w:b/>
                <w:bCs/>
              </w:rPr>
              <w:t>Ogółem</w:t>
            </w:r>
          </w:p>
        </w:tc>
        <w:tc>
          <w:tcPr>
            <w:tcW w:w="1984" w:type="dxa"/>
          </w:tcPr>
          <w:p w:rsidR="00466719" w:rsidRPr="00850702" w:rsidRDefault="00466719" w:rsidP="00403BCB">
            <w:pPr>
              <w:spacing w:after="0"/>
              <w:ind w:left="220"/>
              <w:jc w:val="center"/>
              <w:rPr>
                <w:rFonts w:cs="Calibri"/>
                <w:b/>
                <w:bCs/>
              </w:rPr>
            </w:pPr>
            <w:r w:rsidRPr="00850702">
              <w:rPr>
                <w:rFonts w:cs="Calibri"/>
                <w:b/>
                <w:bCs/>
              </w:rPr>
              <w:t>102</w:t>
            </w:r>
          </w:p>
        </w:tc>
        <w:tc>
          <w:tcPr>
            <w:tcW w:w="1701" w:type="dxa"/>
          </w:tcPr>
          <w:p w:rsidR="00466719" w:rsidRPr="00850702" w:rsidRDefault="00466719" w:rsidP="00403BCB">
            <w:pPr>
              <w:spacing w:after="0"/>
              <w:ind w:left="220"/>
              <w:jc w:val="center"/>
              <w:rPr>
                <w:rFonts w:cs="Calibri"/>
                <w:b/>
                <w:bCs/>
              </w:rPr>
            </w:pPr>
            <w:r w:rsidRPr="00850702">
              <w:rPr>
                <w:rFonts w:cs="Calibri"/>
                <w:b/>
                <w:bCs/>
              </w:rPr>
              <w:t>22 317</w:t>
            </w:r>
          </w:p>
        </w:tc>
        <w:tc>
          <w:tcPr>
            <w:tcW w:w="1701" w:type="dxa"/>
          </w:tcPr>
          <w:p w:rsidR="00466719" w:rsidRPr="00850702" w:rsidRDefault="00466719" w:rsidP="00403BCB">
            <w:pPr>
              <w:spacing w:after="0"/>
              <w:ind w:left="220"/>
              <w:jc w:val="center"/>
              <w:rPr>
                <w:rFonts w:cs="Calibri"/>
                <w:b/>
                <w:bCs/>
              </w:rPr>
            </w:pPr>
            <w:r w:rsidRPr="00850702">
              <w:rPr>
                <w:rFonts w:cs="Calibri"/>
                <w:b/>
                <w:bCs/>
              </w:rPr>
              <w:t>21 858</w:t>
            </w:r>
          </w:p>
        </w:tc>
        <w:tc>
          <w:tcPr>
            <w:tcW w:w="1696" w:type="dxa"/>
          </w:tcPr>
          <w:p w:rsidR="00466719" w:rsidRPr="00850702" w:rsidRDefault="00466719" w:rsidP="00403BCB">
            <w:pPr>
              <w:spacing w:after="0"/>
              <w:ind w:left="220"/>
              <w:jc w:val="center"/>
              <w:rPr>
                <w:rFonts w:cs="Calibri"/>
                <w:b/>
                <w:bCs/>
              </w:rPr>
            </w:pPr>
            <w:r w:rsidRPr="00850702">
              <w:rPr>
                <w:rFonts w:cs="Calibri"/>
                <w:b/>
                <w:bCs/>
              </w:rPr>
              <w:t>44 175</w:t>
            </w:r>
          </w:p>
        </w:tc>
      </w:tr>
    </w:tbl>
    <w:p w:rsidR="00466719" w:rsidRPr="000A6693" w:rsidRDefault="00466719" w:rsidP="00466719">
      <w:pPr>
        <w:spacing w:after="0"/>
        <w:jc w:val="both"/>
        <w:rPr>
          <w:rFonts w:cs="Calibri"/>
          <w:i/>
          <w:iCs/>
          <w:sz w:val="20"/>
          <w:szCs w:val="20"/>
        </w:rPr>
      </w:pPr>
      <w:r w:rsidRPr="000A6693">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Pr="00850702" w:rsidRDefault="00466719" w:rsidP="00466719">
      <w:pPr>
        <w:spacing w:after="0"/>
        <w:jc w:val="both"/>
        <w:rPr>
          <w:rFonts w:cs="Calibri"/>
        </w:rPr>
      </w:pPr>
      <w:r w:rsidRPr="00850702">
        <w:rPr>
          <w:rFonts w:cs="Calibri"/>
        </w:rPr>
        <w:t xml:space="preserve">Wiek jest jednym z podstawowych elementów struktury demograficznej ludności, który wpływa na przebieg procesów demograficznych. Z tego też względu podział ludności na określone grupy wiekowe odgrywa pierwszorzędną rolę przy prowadzeniu analiz demograficznych. W 2020 r. </w:t>
      </w:r>
      <w:r w:rsidRPr="00850702">
        <w:rPr>
          <w:rFonts w:cs="Calibri"/>
          <w:b/>
          <w:bCs/>
        </w:rPr>
        <w:t>najliczniejszą grupę wiekową stanowiła ludność w wieku 65 i więcej (16,7% ogółu ludności)</w:t>
      </w:r>
      <w:r w:rsidRPr="00850702">
        <w:rPr>
          <w:rFonts w:cs="Calibri"/>
        </w:rPr>
        <w:t xml:space="preserve"> oraz 0-14 lat (16,6% ogółu ludności). Pozostałe przedziały wiekowe 15-24 lat – 11,4%, 25-34 lat – 13,9%, 35-44 </w:t>
      </w:r>
      <w:r>
        <w:rPr>
          <w:rFonts w:cs="Calibri"/>
        </w:rPr>
        <w:t xml:space="preserve">lat – 15,2%, 45-54 lat – 12,9%, </w:t>
      </w:r>
      <w:r w:rsidRPr="00850702">
        <w:rPr>
          <w:rFonts w:cs="Calibri"/>
        </w:rPr>
        <w:t>55-64 lat – 13,4%. W ciągu najbliższych 10 lat część grupy wiekowej</w:t>
      </w:r>
      <w:r>
        <w:rPr>
          <w:rFonts w:cs="Calibri"/>
        </w:rPr>
        <w:t xml:space="preserve"> 10-19 lat stanowiąca w 2020 r. </w:t>
      </w:r>
      <w:r w:rsidRPr="00850702">
        <w:rPr>
          <w:rFonts w:cs="Calibri"/>
        </w:rPr>
        <w:t>ok. 11,1% społeczeństwa obszaru LGD (4 905 osób) osiągnie wiek produkcyjny i wejdzie w lokalny rynek pracy, co przełoży się jednocześnie na wzrost popytu na pracę i konieczność zapewnienia zwiększonej liczby miejsc pracy. W 2020 r. kobiety stanowiły 50,5% mieszkańców obszaru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co przełożyło się na wynik wskaźnika feminizacji – 102 </w:t>
      </w:r>
      <w:r w:rsidRPr="00850702">
        <w:rPr>
          <w:rFonts w:cs="Calibri"/>
        </w:rPr>
        <w:lastRenderedPageBreak/>
        <w:t>kobiety na 10</w:t>
      </w:r>
      <w:r>
        <w:rPr>
          <w:rFonts w:cs="Calibri"/>
        </w:rPr>
        <w:t>0</w:t>
      </w:r>
      <w:r w:rsidRPr="00850702">
        <w:rPr>
          <w:rFonts w:cs="Calibri"/>
        </w:rPr>
        <w:t xml:space="preserve"> mężczyzn. Struktura płci ludności jest zróżnicowana w zależności od wieku – w poszczególnych przedziałach wiekowych występuje asymetria płci, z nieznaczną dominacją mężczyzn, za wyjątkiem przedziału 65+, gdzie wskaźnik feminizacji wynosi aż 141 kobiet na 100 mężczyzn.</w:t>
      </w:r>
    </w:p>
    <w:p w:rsidR="00466719" w:rsidRDefault="00466719" w:rsidP="00466719">
      <w:pPr>
        <w:spacing w:after="0"/>
        <w:jc w:val="both"/>
        <w:rPr>
          <w:rFonts w:cs="Calibri"/>
        </w:rPr>
      </w:pPr>
      <w:r>
        <w:rPr>
          <w:rFonts w:cs="Calibri"/>
        </w:rPr>
        <w:t>Przeprowadzona diagnoza obszaru oraz konsultacje społeczne pokazują, że w</w:t>
      </w:r>
      <w:r w:rsidRPr="00850702">
        <w:rPr>
          <w:rFonts w:cs="Calibri"/>
        </w:rPr>
        <w:t>ażnym problemem okazuje się starzenie się społeczeństwa obszaru LGD, wyraźny i systematyczny spadek liczby ludności w wieku przedprodukcyjnym (wynikająca z niskiej dzietności), przy jednoczesnym wzroście liczby ludności w wieku poprodukcyjnym. W okresie 2016-2020 liczba osób w wieku przedprodukcyjnym zwiększyła się o 53 osoby, w tym samym okresie odnotowano wzrost liczby osób w wieku poprodukcyjnym o 892 osoby. Liczba osób w wieku produkcyjnym spadła o 2020 osób utrzymując się na poziomie ponad 60%. Należy zauważyć również liczbę</w:t>
      </w:r>
      <w:r>
        <w:rPr>
          <w:rFonts w:cs="Calibri"/>
        </w:rPr>
        <w:t xml:space="preserve"> osób w tzw. wieku senioralnym 6</w:t>
      </w:r>
      <w:r w:rsidRPr="00850702">
        <w:rPr>
          <w:rFonts w:cs="Calibri"/>
        </w:rPr>
        <w:t>0+, który dla obszaru LGD wyniósł 36,3% (16 049 osób).</w:t>
      </w:r>
    </w:p>
    <w:p w:rsidR="00466719" w:rsidRPr="00850702" w:rsidRDefault="00466719" w:rsidP="00466719">
      <w:pPr>
        <w:spacing w:after="0"/>
        <w:jc w:val="both"/>
        <w:rPr>
          <w:rFonts w:cs="Calibri"/>
        </w:rPr>
      </w:pPr>
    </w:p>
    <w:p w:rsidR="00466719" w:rsidRPr="000A6693" w:rsidRDefault="00466719" w:rsidP="00466719">
      <w:pPr>
        <w:spacing w:after="0"/>
        <w:jc w:val="both"/>
        <w:rPr>
          <w:rFonts w:cs="Calibri"/>
          <w:b/>
          <w:color w:val="4F81BD"/>
        </w:rPr>
      </w:pPr>
      <w:r w:rsidRPr="000A6693">
        <w:rPr>
          <w:rFonts w:cs="Calibri"/>
          <w:b/>
          <w:color w:val="4F81BD"/>
        </w:rPr>
        <w:t>Ludność obszaru LGD „</w:t>
      </w:r>
      <w:proofErr w:type="spellStart"/>
      <w:r w:rsidRPr="000A6693">
        <w:rPr>
          <w:rFonts w:cs="Calibri"/>
          <w:b/>
          <w:color w:val="4F81BD"/>
        </w:rPr>
        <w:t>Dolina</w:t>
      </w:r>
      <w:proofErr w:type="spellEnd"/>
      <w:r w:rsidRPr="000A6693">
        <w:rPr>
          <w:rFonts w:cs="Calibri"/>
          <w:b/>
          <w:color w:val="4F81BD"/>
        </w:rPr>
        <w:t xml:space="preserve"> </w:t>
      </w:r>
      <w:proofErr w:type="spellStart"/>
      <w:r w:rsidRPr="000A6693">
        <w:rPr>
          <w:rFonts w:cs="Calibri"/>
          <w:b/>
          <w:color w:val="4F81BD"/>
        </w:rPr>
        <w:t>Drwęcy</w:t>
      </w:r>
      <w:proofErr w:type="spellEnd"/>
      <w:r w:rsidRPr="000A6693">
        <w:rPr>
          <w:rFonts w:cs="Calibri"/>
          <w:b/>
          <w:color w:val="4F81BD"/>
        </w:rPr>
        <w:t>” według płci i ekonomicznych grup wieku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850"/>
        <w:gridCol w:w="851"/>
        <w:gridCol w:w="1559"/>
        <w:gridCol w:w="851"/>
        <w:gridCol w:w="850"/>
        <w:gridCol w:w="1559"/>
      </w:tblGrid>
      <w:tr w:rsidR="00466719" w:rsidRPr="00850702" w:rsidTr="00403BCB">
        <w:trPr>
          <w:trHeight w:val="132"/>
        </w:trPr>
        <w:tc>
          <w:tcPr>
            <w:tcW w:w="2547" w:type="dxa"/>
            <w:vMerge w:val="restart"/>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Wyszczególnienie</w:t>
            </w:r>
          </w:p>
        </w:tc>
        <w:tc>
          <w:tcPr>
            <w:tcW w:w="3260" w:type="dxa"/>
            <w:gridSpan w:val="3"/>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w:t>
            </w:r>
          </w:p>
        </w:tc>
        <w:tc>
          <w:tcPr>
            <w:tcW w:w="3260" w:type="dxa"/>
            <w:gridSpan w:val="3"/>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2020</w:t>
            </w:r>
          </w:p>
        </w:tc>
      </w:tr>
      <w:tr w:rsidR="00466719" w:rsidRPr="00850702" w:rsidTr="00403BCB">
        <w:trPr>
          <w:trHeight w:val="131"/>
        </w:trPr>
        <w:tc>
          <w:tcPr>
            <w:tcW w:w="2547" w:type="dxa"/>
            <w:vMerge/>
            <w:shd w:val="clear" w:color="auto" w:fill="0070C0"/>
          </w:tcPr>
          <w:p w:rsidR="00466719" w:rsidRPr="00850702" w:rsidRDefault="00466719" w:rsidP="00403BCB">
            <w:pPr>
              <w:spacing w:after="0"/>
              <w:ind w:left="220"/>
              <w:jc w:val="center"/>
              <w:rPr>
                <w:rFonts w:cs="Calibri"/>
                <w:b/>
                <w:bCs/>
                <w:color w:val="FFFFFF"/>
              </w:rPr>
            </w:pPr>
          </w:p>
        </w:tc>
        <w:tc>
          <w:tcPr>
            <w:tcW w:w="850"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M</w:t>
            </w:r>
          </w:p>
        </w:tc>
        <w:tc>
          <w:tcPr>
            <w:tcW w:w="851"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K</w:t>
            </w:r>
          </w:p>
        </w:tc>
        <w:tc>
          <w:tcPr>
            <w:tcW w:w="155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Ogółem</w:t>
            </w:r>
          </w:p>
        </w:tc>
        <w:tc>
          <w:tcPr>
            <w:tcW w:w="851"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M</w:t>
            </w:r>
          </w:p>
        </w:tc>
        <w:tc>
          <w:tcPr>
            <w:tcW w:w="850"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K</w:t>
            </w:r>
          </w:p>
        </w:tc>
        <w:tc>
          <w:tcPr>
            <w:tcW w:w="155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Ogółem</w:t>
            </w:r>
          </w:p>
        </w:tc>
      </w:tr>
      <w:tr w:rsidR="00466719" w:rsidRPr="00850702" w:rsidTr="00403BCB">
        <w:trPr>
          <w:trHeight w:val="277"/>
        </w:trPr>
        <w:tc>
          <w:tcPr>
            <w:tcW w:w="2547" w:type="dxa"/>
            <w:vAlign w:val="center"/>
          </w:tcPr>
          <w:p w:rsidR="00466719" w:rsidRPr="00850702" w:rsidRDefault="00466719" w:rsidP="00403BCB">
            <w:pPr>
              <w:spacing w:after="0"/>
              <w:ind w:left="220"/>
              <w:jc w:val="center"/>
              <w:rPr>
                <w:rFonts w:cs="Calibri"/>
              </w:rPr>
            </w:pPr>
            <w:r w:rsidRPr="00850702">
              <w:rPr>
                <w:rFonts w:cs="Calibri"/>
              </w:rPr>
              <w:t>Wiek przedprodukcyjny</w:t>
            </w:r>
          </w:p>
        </w:tc>
        <w:tc>
          <w:tcPr>
            <w:tcW w:w="850" w:type="dxa"/>
          </w:tcPr>
          <w:p w:rsidR="00466719" w:rsidRPr="00850702" w:rsidRDefault="00466719" w:rsidP="00403BCB">
            <w:pPr>
              <w:spacing w:after="0"/>
              <w:ind w:left="220"/>
              <w:jc w:val="center"/>
              <w:rPr>
                <w:rFonts w:cs="Calibri"/>
              </w:rPr>
            </w:pPr>
            <w:r w:rsidRPr="00850702">
              <w:rPr>
                <w:rFonts w:cs="Calibri"/>
              </w:rPr>
              <w:t>3 754</w:t>
            </w:r>
          </w:p>
        </w:tc>
        <w:tc>
          <w:tcPr>
            <w:tcW w:w="851" w:type="dxa"/>
          </w:tcPr>
          <w:p w:rsidR="00466719" w:rsidRPr="00850702" w:rsidRDefault="00466719" w:rsidP="00403BCB">
            <w:pPr>
              <w:spacing w:after="0"/>
              <w:ind w:left="220"/>
              <w:jc w:val="center"/>
              <w:rPr>
                <w:rFonts w:cs="Calibri"/>
              </w:rPr>
            </w:pPr>
            <w:r w:rsidRPr="00850702">
              <w:rPr>
                <w:rFonts w:cs="Calibri"/>
              </w:rPr>
              <w:t>3 528</w:t>
            </w:r>
          </w:p>
        </w:tc>
        <w:tc>
          <w:tcPr>
            <w:tcW w:w="1559" w:type="dxa"/>
          </w:tcPr>
          <w:p w:rsidR="00466719" w:rsidRPr="00850702" w:rsidRDefault="00466719" w:rsidP="00403BCB">
            <w:pPr>
              <w:spacing w:after="0"/>
              <w:ind w:left="220"/>
              <w:jc w:val="center"/>
              <w:rPr>
                <w:rFonts w:cs="Calibri"/>
              </w:rPr>
            </w:pPr>
            <w:r w:rsidRPr="00850702">
              <w:rPr>
                <w:rFonts w:cs="Calibri"/>
              </w:rPr>
              <w:t>7 282 (16,1%)</w:t>
            </w:r>
          </w:p>
        </w:tc>
        <w:tc>
          <w:tcPr>
            <w:tcW w:w="851" w:type="dxa"/>
          </w:tcPr>
          <w:p w:rsidR="00466719" w:rsidRPr="00850702" w:rsidRDefault="00466719" w:rsidP="00403BCB">
            <w:pPr>
              <w:spacing w:after="0"/>
              <w:ind w:left="220"/>
              <w:jc w:val="center"/>
              <w:rPr>
                <w:rFonts w:cs="Calibri"/>
              </w:rPr>
            </w:pPr>
            <w:r w:rsidRPr="00850702">
              <w:rPr>
                <w:rFonts w:cs="Calibri"/>
              </w:rPr>
              <w:t>3 746</w:t>
            </w:r>
          </w:p>
        </w:tc>
        <w:tc>
          <w:tcPr>
            <w:tcW w:w="850" w:type="dxa"/>
          </w:tcPr>
          <w:p w:rsidR="00466719" w:rsidRPr="00850702" w:rsidRDefault="00466719" w:rsidP="00403BCB">
            <w:pPr>
              <w:spacing w:after="0"/>
              <w:ind w:left="220"/>
              <w:jc w:val="center"/>
              <w:rPr>
                <w:rFonts w:cs="Calibri"/>
              </w:rPr>
            </w:pPr>
            <w:r w:rsidRPr="00850702">
              <w:rPr>
                <w:rFonts w:cs="Calibri"/>
              </w:rPr>
              <w:t>3 589</w:t>
            </w:r>
          </w:p>
        </w:tc>
        <w:tc>
          <w:tcPr>
            <w:tcW w:w="1559" w:type="dxa"/>
          </w:tcPr>
          <w:p w:rsidR="00466719" w:rsidRPr="00850702" w:rsidRDefault="00466719" w:rsidP="00403BCB">
            <w:pPr>
              <w:spacing w:after="0"/>
              <w:ind w:left="220"/>
              <w:jc w:val="center"/>
              <w:rPr>
                <w:rFonts w:cs="Calibri"/>
              </w:rPr>
            </w:pPr>
            <w:r w:rsidRPr="00850702">
              <w:rPr>
                <w:rFonts w:cs="Calibri"/>
              </w:rPr>
              <w:t>7 335 (16,6%)</w:t>
            </w:r>
          </w:p>
        </w:tc>
      </w:tr>
      <w:tr w:rsidR="00466719" w:rsidRPr="00850702" w:rsidTr="00403BCB">
        <w:tc>
          <w:tcPr>
            <w:tcW w:w="2547" w:type="dxa"/>
            <w:vAlign w:val="center"/>
          </w:tcPr>
          <w:p w:rsidR="00466719" w:rsidRPr="00850702" w:rsidRDefault="00466719" w:rsidP="00403BCB">
            <w:pPr>
              <w:spacing w:after="0"/>
              <w:ind w:left="220"/>
              <w:jc w:val="center"/>
              <w:rPr>
                <w:rFonts w:cs="Calibri"/>
              </w:rPr>
            </w:pPr>
            <w:r w:rsidRPr="00850702">
              <w:rPr>
                <w:rFonts w:cs="Calibri"/>
              </w:rPr>
              <w:t>Wiek produkcyjny</w:t>
            </w:r>
          </w:p>
        </w:tc>
        <w:tc>
          <w:tcPr>
            <w:tcW w:w="850" w:type="dxa"/>
          </w:tcPr>
          <w:p w:rsidR="00466719" w:rsidRPr="00850702" w:rsidRDefault="00466719" w:rsidP="00403BCB">
            <w:pPr>
              <w:spacing w:after="0"/>
              <w:ind w:left="220"/>
              <w:jc w:val="center"/>
              <w:rPr>
                <w:rFonts w:cs="Calibri"/>
              </w:rPr>
            </w:pPr>
            <w:r w:rsidRPr="00850702">
              <w:rPr>
                <w:rFonts w:cs="Calibri"/>
              </w:rPr>
              <w:t>16 079</w:t>
            </w:r>
          </w:p>
        </w:tc>
        <w:tc>
          <w:tcPr>
            <w:tcW w:w="851" w:type="dxa"/>
          </w:tcPr>
          <w:p w:rsidR="00466719" w:rsidRPr="00850702" w:rsidRDefault="00466719" w:rsidP="00403BCB">
            <w:pPr>
              <w:spacing w:after="0"/>
              <w:ind w:left="220"/>
              <w:jc w:val="center"/>
              <w:rPr>
                <w:rFonts w:cs="Calibri"/>
              </w:rPr>
            </w:pPr>
            <w:r w:rsidRPr="00850702">
              <w:rPr>
                <w:rFonts w:cs="Calibri"/>
              </w:rPr>
              <w:t>13 882</w:t>
            </w:r>
          </w:p>
        </w:tc>
        <w:tc>
          <w:tcPr>
            <w:tcW w:w="1559" w:type="dxa"/>
          </w:tcPr>
          <w:p w:rsidR="00466719" w:rsidRPr="00850702" w:rsidRDefault="00466719" w:rsidP="00403BCB">
            <w:pPr>
              <w:spacing w:after="0"/>
              <w:ind w:left="220"/>
              <w:jc w:val="center"/>
              <w:rPr>
                <w:rFonts w:cs="Calibri"/>
              </w:rPr>
            </w:pPr>
            <w:r w:rsidRPr="00850702">
              <w:rPr>
                <w:rFonts w:cs="Calibri"/>
              </w:rPr>
              <w:t>29 961 (66,2%)</w:t>
            </w:r>
          </w:p>
        </w:tc>
        <w:tc>
          <w:tcPr>
            <w:tcW w:w="851" w:type="dxa"/>
          </w:tcPr>
          <w:p w:rsidR="00466719" w:rsidRPr="00850702" w:rsidRDefault="00466719" w:rsidP="00403BCB">
            <w:pPr>
              <w:spacing w:after="0"/>
              <w:ind w:left="220"/>
              <w:jc w:val="center"/>
              <w:rPr>
                <w:rFonts w:cs="Calibri"/>
              </w:rPr>
            </w:pPr>
            <w:r w:rsidRPr="00850702">
              <w:rPr>
                <w:rFonts w:cs="Calibri"/>
              </w:rPr>
              <w:t>15 062</w:t>
            </w:r>
          </w:p>
        </w:tc>
        <w:tc>
          <w:tcPr>
            <w:tcW w:w="850" w:type="dxa"/>
          </w:tcPr>
          <w:p w:rsidR="00466719" w:rsidRPr="00850702" w:rsidRDefault="00466719" w:rsidP="00403BCB">
            <w:pPr>
              <w:spacing w:after="0"/>
              <w:ind w:left="220"/>
              <w:jc w:val="center"/>
              <w:rPr>
                <w:rFonts w:cs="Calibri"/>
              </w:rPr>
            </w:pPr>
            <w:r w:rsidRPr="00850702">
              <w:rPr>
                <w:rFonts w:cs="Calibri"/>
              </w:rPr>
              <w:t>12 879</w:t>
            </w:r>
          </w:p>
        </w:tc>
        <w:tc>
          <w:tcPr>
            <w:tcW w:w="1559" w:type="dxa"/>
          </w:tcPr>
          <w:p w:rsidR="00466719" w:rsidRPr="00850702" w:rsidRDefault="00466719" w:rsidP="00403BCB">
            <w:pPr>
              <w:spacing w:after="0"/>
              <w:ind w:left="220"/>
              <w:jc w:val="center"/>
              <w:rPr>
                <w:rFonts w:cs="Calibri"/>
              </w:rPr>
            </w:pPr>
            <w:r w:rsidRPr="00850702">
              <w:rPr>
                <w:rFonts w:cs="Calibri"/>
              </w:rPr>
              <w:t>27 941 (63,3%)</w:t>
            </w:r>
          </w:p>
        </w:tc>
      </w:tr>
      <w:tr w:rsidR="00466719" w:rsidRPr="00850702" w:rsidTr="00403BCB">
        <w:tc>
          <w:tcPr>
            <w:tcW w:w="2547" w:type="dxa"/>
            <w:vAlign w:val="center"/>
          </w:tcPr>
          <w:p w:rsidR="00466719" w:rsidRPr="00850702" w:rsidRDefault="00466719" w:rsidP="00403BCB">
            <w:pPr>
              <w:spacing w:after="0"/>
              <w:ind w:left="220"/>
              <w:jc w:val="center"/>
              <w:rPr>
                <w:rFonts w:cs="Calibri"/>
              </w:rPr>
            </w:pPr>
            <w:r w:rsidRPr="00850702">
              <w:rPr>
                <w:rFonts w:cs="Calibri"/>
              </w:rPr>
              <w:t>Wiek poprodukcyjny</w:t>
            </w:r>
          </w:p>
        </w:tc>
        <w:tc>
          <w:tcPr>
            <w:tcW w:w="850" w:type="dxa"/>
          </w:tcPr>
          <w:p w:rsidR="00466719" w:rsidRPr="00850702" w:rsidRDefault="00466719" w:rsidP="00403BCB">
            <w:pPr>
              <w:spacing w:after="0"/>
              <w:ind w:left="220"/>
              <w:jc w:val="center"/>
              <w:rPr>
                <w:rFonts w:cs="Calibri"/>
              </w:rPr>
            </w:pPr>
            <w:r w:rsidRPr="00850702">
              <w:rPr>
                <w:rFonts w:cs="Calibri"/>
              </w:rPr>
              <w:t>2 587</w:t>
            </w:r>
          </w:p>
        </w:tc>
        <w:tc>
          <w:tcPr>
            <w:tcW w:w="851" w:type="dxa"/>
          </w:tcPr>
          <w:p w:rsidR="00466719" w:rsidRPr="00850702" w:rsidRDefault="00466719" w:rsidP="00403BCB">
            <w:pPr>
              <w:spacing w:after="0"/>
              <w:ind w:left="220"/>
              <w:jc w:val="center"/>
              <w:rPr>
                <w:rFonts w:cs="Calibri"/>
              </w:rPr>
            </w:pPr>
            <w:r w:rsidRPr="00850702">
              <w:rPr>
                <w:rFonts w:cs="Calibri"/>
              </w:rPr>
              <w:t>5 420</w:t>
            </w:r>
          </w:p>
        </w:tc>
        <w:tc>
          <w:tcPr>
            <w:tcW w:w="1559" w:type="dxa"/>
          </w:tcPr>
          <w:p w:rsidR="00466719" w:rsidRPr="00850702" w:rsidRDefault="00466719" w:rsidP="00403BCB">
            <w:pPr>
              <w:spacing w:after="0"/>
              <w:ind w:left="220"/>
              <w:jc w:val="center"/>
              <w:rPr>
                <w:rFonts w:cs="Calibri"/>
              </w:rPr>
            </w:pPr>
            <w:r w:rsidRPr="00850702">
              <w:rPr>
                <w:rFonts w:cs="Calibri"/>
              </w:rPr>
              <w:t>8 007 (17,7%)</w:t>
            </w:r>
          </w:p>
        </w:tc>
        <w:tc>
          <w:tcPr>
            <w:tcW w:w="851" w:type="dxa"/>
          </w:tcPr>
          <w:p w:rsidR="00466719" w:rsidRPr="00850702" w:rsidRDefault="00466719" w:rsidP="00403BCB">
            <w:pPr>
              <w:spacing w:after="0"/>
              <w:ind w:left="220"/>
              <w:jc w:val="center"/>
              <w:rPr>
                <w:rFonts w:cs="Calibri"/>
              </w:rPr>
            </w:pPr>
            <w:r w:rsidRPr="00850702">
              <w:rPr>
                <w:rFonts w:cs="Calibri"/>
              </w:rPr>
              <w:t>3 050</w:t>
            </w:r>
          </w:p>
        </w:tc>
        <w:tc>
          <w:tcPr>
            <w:tcW w:w="850" w:type="dxa"/>
          </w:tcPr>
          <w:p w:rsidR="00466719" w:rsidRPr="00850702" w:rsidRDefault="00466719" w:rsidP="00403BCB">
            <w:pPr>
              <w:spacing w:after="0"/>
              <w:ind w:left="220"/>
              <w:jc w:val="center"/>
              <w:rPr>
                <w:rFonts w:cs="Calibri"/>
              </w:rPr>
            </w:pPr>
            <w:r w:rsidRPr="00850702">
              <w:rPr>
                <w:rFonts w:cs="Calibri"/>
              </w:rPr>
              <w:t>5 849</w:t>
            </w:r>
          </w:p>
        </w:tc>
        <w:tc>
          <w:tcPr>
            <w:tcW w:w="1559" w:type="dxa"/>
          </w:tcPr>
          <w:p w:rsidR="00466719" w:rsidRPr="00850702" w:rsidRDefault="00466719" w:rsidP="00403BCB">
            <w:pPr>
              <w:spacing w:after="0"/>
              <w:ind w:left="220"/>
              <w:jc w:val="center"/>
              <w:rPr>
                <w:rFonts w:cs="Calibri"/>
              </w:rPr>
            </w:pPr>
            <w:r w:rsidRPr="00850702">
              <w:rPr>
                <w:rFonts w:cs="Calibri"/>
              </w:rPr>
              <w:t>8 899 (20,1%)</w:t>
            </w:r>
          </w:p>
        </w:tc>
      </w:tr>
      <w:tr w:rsidR="00466719" w:rsidRPr="00850702" w:rsidTr="00403BCB">
        <w:tc>
          <w:tcPr>
            <w:tcW w:w="2547" w:type="dxa"/>
            <w:vAlign w:val="center"/>
          </w:tcPr>
          <w:p w:rsidR="00466719" w:rsidRPr="00850702" w:rsidRDefault="00466719" w:rsidP="00403BCB">
            <w:pPr>
              <w:spacing w:after="0"/>
              <w:ind w:left="220"/>
              <w:jc w:val="center"/>
              <w:rPr>
                <w:rFonts w:cs="Calibri"/>
              </w:rPr>
            </w:pPr>
            <w:r w:rsidRPr="00850702">
              <w:rPr>
                <w:rFonts w:cs="Calibri"/>
              </w:rPr>
              <w:t>Razem</w:t>
            </w:r>
          </w:p>
        </w:tc>
        <w:tc>
          <w:tcPr>
            <w:tcW w:w="850" w:type="dxa"/>
          </w:tcPr>
          <w:p w:rsidR="00466719" w:rsidRPr="00850702" w:rsidRDefault="00466719" w:rsidP="00403BCB">
            <w:pPr>
              <w:spacing w:after="0"/>
              <w:ind w:left="220"/>
              <w:jc w:val="center"/>
              <w:rPr>
                <w:rFonts w:cs="Calibri"/>
              </w:rPr>
            </w:pPr>
            <w:r w:rsidRPr="00850702">
              <w:rPr>
                <w:rFonts w:cs="Calibri"/>
              </w:rPr>
              <w:t>22 420</w:t>
            </w:r>
          </w:p>
        </w:tc>
        <w:tc>
          <w:tcPr>
            <w:tcW w:w="851" w:type="dxa"/>
          </w:tcPr>
          <w:p w:rsidR="00466719" w:rsidRPr="00850702" w:rsidRDefault="00466719" w:rsidP="00403BCB">
            <w:pPr>
              <w:spacing w:after="0"/>
              <w:ind w:left="220"/>
              <w:jc w:val="center"/>
              <w:rPr>
                <w:rFonts w:cs="Calibri"/>
              </w:rPr>
            </w:pPr>
            <w:r w:rsidRPr="00850702">
              <w:rPr>
                <w:rFonts w:cs="Calibri"/>
              </w:rPr>
              <w:t>22 830</w:t>
            </w:r>
          </w:p>
        </w:tc>
        <w:tc>
          <w:tcPr>
            <w:tcW w:w="1559" w:type="dxa"/>
          </w:tcPr>
          <w:p w:rsidR="00466719" w:rsidRPr="00850702" w:rsidRDefault="00466719" w:rsidP="00403BCB">
            <w:pPr>
              <w:spacing w:after="0"/>
              <w:ind w:left="220"/>
              <w:jc w:val="center"/>
              <w:rPr>
                <w:rFonts w:cs="Calibri"/>
              </w:rPr>
            </w:pPr>
            <w:r w:rsidRPr="00850702">
              <w:rPr>
                <w:rFonts w:cs="Calibri"/>
              </w:rPr>
              <w:t>45 250</w:t>
            </w:r>
          </w:p>
        </w:tc>
        <w:tc>
          <w:tcPr>
            <w:tcW w:w="851" w:type="dxa"/>
          </w:tcPr>
          <w:p w:rsidR="00466719" w:rsidRPr="00850702" w:rsidRDefault="00466719" w:rsidP="00403BCB">
            <w:pPr>
              <w:spacing w:after="0"/>
              <w:ind w:left="220"/>
              <w:jc w:val="center"/>
              <w:rPr>
                <w:rFonts w:cs="Calibri"/>
              </w:rPr>
            </w:pPr>
            <w:r w:rsidRPr="00850702">
              <w:rPr>
                <w:rFonts w:cs="Calibri"/>
              </w:rPr>
              <w:t>21 858</w:t>
            </w:r>
          </w:p>
        </w:tc>
        <w:tc>
          <w:tcPr>
            <w:tcW w:w="850" w:type="dxa"/>
          </w:tcPr>
          <w:p w:rsidR="00466719" w:rsidRPr="00850702" w:rsidRDefault="00466719" w:rsidP="00403BCB">
            <w:pPr>
              <w:spacing w:after="0"/>
              <w:ind w:left="220"/>
              <w:jc w:val="center"/>
              <w:rPr>
                <w:rFonts w:cs="Calibri"/>
              </w:rPr>
            </w:pPr>
            <w:r w:rsidRPr="00850702">
              <w:rPr>
                <w:rFonts w:cs="Calibri"/>
              </w:rPr>
              <w:t>22 317</w:t>
            </w:r>
          </w:p>
        </w:tc>
        <w:tc>
          <w:tcPr>
            <w:tcW w:w="1559" w:type="dxa"/>
          </w:tcPr>
          <w:p w:rsidR="00466719" w:rsidRPr="00850702" w:rsidRDefault="00466719" w:rsidP="00403BCB">
            <w:pPr>
              <w:spacing w:after="0"/>
              <w:ind w:left="220"/>
              <w:jc w:val="center"/>
              <w:rPr>
                <w:rFonts w:cs="Calibri"/>
              </w:rPr>
            </w:pPr>
            <w:r w:rsidRPr="00850702">
              <w:rPr>
                <w:rFonts w:cs="Calibri"/>
              </w:rPr>
              <w:t>44 175</w:t>
            </w:r>
          </w:p>
        </w:tc>
      </w:tr>
    </w:tbl>
    <w:p w:rsidR="00466719" w:rsidRPr="00DE512D" w:rsidRDefault="00466719" w:rsidP="00466719">
      <w:pPr>
        <w:spacing w:after="0"/>
        <w:jc w:val="both"/>
        <w:rPr>
          <w:rFonts w:cs="Calibri"/>
          <w:i/>
          <w:iCs/>
          <w:sz w:val="20"/>
          <w:szCs w:val="20"/>
        </w:rPr>
      </w:pPr>
      <w:r w:rsidRPr="00DE512D">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Default="00466719" w:rsidP="00466719">
      <w:pPr>
        <w:spacing w:after="0"/>
        <w:jc w:val="both"/>
        <w:rPr>
          <w:rFonts w:cs="Calibri"/>
        </w:rPr>
      </w:pPr>
      <w:r w:rsidRPr="00850702">
        <w:rPr>
          <w:rFonts w:cs="Calibri"/>
        </w:rPr>
        <w:t xml:space="preserve">Liczba osób w wieku poprodukcyjnym jest sporo wyższa od osób w wieku przedprodukcyjnym, co warunkuje konieczność podjęcia inicjatyw dla zapewnienia opieki oraz warunków do aktywizacji społecznej seniorów. </w:t>
      </w:r>
    </w:p>
    <w:p w:rsidR="00466719" w:rsidRPr="00850702" w:rsidRDefault="00466719" w:rsidP="00466719">
      <w:pPr>
        <w:spacing w:after="0"/>
        <w:jc w:val="both"/>
        <w:rPr>
          <w:rFonts w:cs="Calibri"/>
        </w:rPr>
      </w:pPr>
    </w:p>
    <w:p w:rsidR="00466719" w:rsidRPr="00DE512D" w:rsidRDefault="00466719" w:rsidP="00466719">
      <w:pPr>
        <w:spacing w:after="0"/>
        <w:jc w:val="both"/>
        <w:rPr>
          <w:rFonts w:cs="Calibri"/>
          <w:b/>
          <w:color w:val="4F81BD"/>
        </w:rPr>
      </w:pPr>
      <w:r w:rsidRPr="00DE512D">
        <w:rPr>
          <w:rFonts w:cs="Calibri"/>
          <w:b/>
          <w:color w:val="4F81BD"/>
        </w:rPr>
        <w:t xml:space="preserve">Prognoza demograficzna dla </w:t>
      </w:r>
      <w:proofErr w:type="spellStart"/>
      <w:r w:rsidRPr="00DE512D">
        <w:rPr>
          <w:rFonts w:cs="Calibri"/>
          <w:b/>
          <w:color w:val="4F81BD"/>
        </w:rPr>
        <w:t>powiatu</w:t>
      </w:r>
      <w:proofErr w:type="spellEnd"/>
      <w:r w:rsidRPr="00DE512D">
        <w:rPr>
          <w:rFonts w:cs="Calibri"/>
          <w:b/>
          <w:color w:val="4F81BD"/>
        </w:rPr>
        <w:t xml:space="preserve"> golubsko-dobrzyńskiego na lata 2020-2050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417"/>
        <w:gridCol w:w="1379"/>
        <w:gridCol w:w="1456"/>
        <w:gridCol w:w="1418"/>
        <w:gridCol w:w="1412"/>
      </w:tblGrid>
      <w:tr w:rsidR="00466719" w:rsidRPr="00850702" w:rsidTr="00403BCB">
        <w:tc>
          <w:tcPr>
            <w:tcW w:w="1980"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Prognoza na lata</w:t>
            </w:r>
          </w:p>
        </w:tc>
        <w:tc>
          <w:tcPr>
            <w:tcW w:w="1417"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 xml:space="preserve">Miasto </w:t>
            </w:r>
          </w:p>
        </w:tc>
        <w:tc>
          <w:tcPr>
            <w:tcW w:w="137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Wieś</w:t>
            </w:r>
          </w:p>
        </w:tc>
        <w:tc>
          <w:tcPr>
            <w:tcW w:w="1456"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Ogółem</w:t>
            </w:r>
          </w:p>
        </w:tc>
        <w:tc>
          <w:tcPr>
            <w:tcW w:w="1418"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Mężczyźni</w:t>
            </w:r>
          </w:p>
        </w:tc>
        <w:tc>
          <w:tcPr>
            <w:tcW w:w="1412"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Kobiety</w:t>
            </w:r>
          </w:p>
        </w:tc>
      </w:tr>
      <w:tr w:rsidR="00466719" w:rsidRPr="00850702" w:rsidTr="00403BCB">
        <w:trPr>
          <w:trHeight w:val="277"/>
        </w:trPr>
        <w:tc>
          <w:tcPr>
            <w:tcW w:w="1980" w:type="dxa"/>
          </w:tcPr>
          <w:p w:rsidR="00466719" w:rsidRPr="00850702" w:rsidRDefault="00466719" w:rsidP="00403BCB">
            <w:pPr>
              <w:spacing w:after="0"/>
              <w:ind w:left="220"/>
              <w:jc w:val="center"/>
              <w:rPr>
                <w:rFonts w:cs="Calibri"/>
              </w:rPr>
            </w:pPr>
            <w:r w:rsidRPr="00850702">
              <w:rPr>
                <w:rFonts w:cs="Calibri"/>
              </w:rPr>
              <w:t>2025</w:t>
            </w:r>
          </w:p>
        </w:tc>
        <w:tc>
          <w:tcPr>
            <w:tcW w:w="1417" w:type="dxa"/>
          </w:tcPr>
          <w:p w:rsidR="00466719" w:rsidRPr="00850702" w:rsidRDefault="00466719" w:rsidP="00403BCB">
            <w:pPr>
              <w:spacing w:after="0"/>
              <w:ind w:left="220"/>
              <w:jc w:val="center"/>
              <w:rPr>
                <w:rFonts w:cs="Calibri"/>
              </w:rPr>
            </w:pPr>
            <w:r w:rsidRPr="00850702">
              <w:rPr>
                <w:rFonts w:cs="Calibri"/>
              </w:rPr>
              <w:t>16 843</w:t>
            </w:r>
          </w:p>
        </w:tc>
        <w:tc>
          <w:tcPr>
            <w:tcW w:w="1379" w:type="dxa"/>
          </w:tcPr>
          <w:p w:rsidR="00466719" w:rsidRPr="00850702" w:rsidRDefault="00466719" w:rsidP="00403BCB">
            <w:pPr>
              <w:spacing w:after="0"/>
              <w:ind w:left="220"/>
              <w:jc w:val="center"/>
              <w:rPr>
                <w:rFonts w:cs="Calibri"/>
              </w:rPr>
            </w:pPr>
            <w:r w:rsidRPr="00850702">
              <w:rPr>
                <w:rFonts w:cs="Calibri"/>
              </w:rPr>
              <w:t>28 569</w:t>
            </w:r>
          </w:p>
        </w:tc>
        <w:tc>
          <w:tcPr>
            <w:tcW w:w="1456" w:type="dxa"/>
          </w:tcPr>
          <w:p w:rsidR="00466719" w:rsidRPr="00850702" w:rsidRDefault="00466719" w:rsidP="00403BCB">
            <w:pPr>
              <w:spacing w:after="0"/>
              <w:ind w:left="220"/>
              <w:jc w:val="center"/>
              <w:rPr>
                <w:rFonts w:cs="Calibri"/>
              </w:rPr>
            </w:pPr>
            <w:r w:rsidRPr="00850702">
              <w:rPr>
                <w:rFonts w:cs="Calibri"/>
              </w:rPr>
              <w:t>45 412</w:t>
            </w:r>
          </w:p>
        </w:tc>
        <w:tc>
          <w:tcPr>
            <w:tcW w:w="1418" w:type="dxa"/>
          </w:tcPr>
          <w:p w:rsidR="00466719" w:rsidRPr="00850702" w:rsidRDefault="00466719" w:rsidP="00403BCB">
            <w:pPr>
              <w:spacing w:after="0"/>
              <w:ind w:left="220"/>
              <w:jc w:val="center"/>
              <w:rPr>
                <w:rFonts w:cs="Calibri"/>
              </w:rPr>
            </w:pPr>
            <w:r w:rsidRPr="00850702">
              <w:rPr>
                <w:rFonts w:cs="Calibri"/>
              </w:rPr>
              <w:t>22 546</w:t>
            </w:r>
          </w:p>
        </w:tc>
        <w:tc>
          <w:tcPr>
            <w:tcW w:w="1412" w:type="dxa"/>
          </w:tcPr>
          <w:p w:rsidR="00466719" w:rsidRPr="00850702" w:rsidRDefault="00466719" w:rsidP="00403BCB">
            <w:pPr>
              <w:spacing w:after="0"/>
              <w:ind w:left="220"/>
              <w:jc w:val="center"/>
              <w:rPr>
                <w:rFonts w:cs="Calibri"/>
              </w:rPr>
            </w:pPr>
            <w:r w:rsidRPr="00850702">
              <w:rPr>
                <w:rFonts w:cs="Calibri"/>
              </w:rPr>
              <w:t>22 866</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2030</w:t>
            </w:r>
          </w:p>
        </w:tc>
        <w:tc>
          <w:tcPr>
            <w:tcW w:w="1417" w:type="dxa"/>
          </w:tcPr>
          <w:p w:rsidR="00466719" w:rsidRPr="00850702" w:rsidRDefault="00466719" w:rsidP="00403BCB">
            <w:pPr>
              <w:spacing w:after="0"/>
              <w:ind w:left="220"/>
              <w:jc w:val="center"/>
              <w:rPr>
                <w:rFonts w:cs="Calibri"/>
              </w:rPr>
            </w:pPr>
            <w:r w:rsidRPr="00850702">
              <w:rPr>
                <w:rFonts w:cs="Calibri"/>
              </w:rPr>
              <w:t>16 569</w:t>
            </w:r>
          </w:p>
        </w:tc>
        <w:tc>
          <w:tcPr>
            <w:tcW w:w="1379" w:type="dxa"/>
          </w:tcPr>
          <w:p w:rsidR="00466719" w:rsidRPr="00850702" w:rsidRDefault="00466719" w:rsidP="00403BCB">
            <w:pPr>
              <w:spacing w:after="0"/>
              <w:ind w:left="220"/>
              <w:jc w:val="center"/>
              <w:rPr>
                <w:rFonts w:cs="Calibri"/>
              </w:rPr>
            </w:pPr>
            <w:r w:rsidRPr="00850702">
              <w:rPr>
                <w:rFonts w:cs="Calibri"/>
              </w:rPr>
              <w:t>28 566</w:t>
            </w:r>
          </w:p>
        </w:tc>
        <w:tc>
          <w:tcPr>
            <w:tcW w:w="1456" w:type="dxa"/>
          </w:tcPr>
          <w:p w:rsidR="00466719" w:rsidRPr="00850702" w:rsidRDefault="00466719" w:rsidP="00403BCB">
            <w:pPr>
              <w:spacing w:after="0"/>
              <w:ind w:left="220"/>
              <w:jc w:val="center"/>
              <w:rPr>
                <w:rFonts w:cs="Calibri"/>
              </w:rPr>
            </w:pPr>
            <w:r w:rsidRPr="00850702">
              <w:rPr>
                <w:rFonts w:cs="Calibri"/>
              </w:rPr>
              <w:t>45 135</w:t>
            </w:r>
          </w:p>
        </w:tc>
        <w:tc>
          <w:tcPr>
            <w:tcW w:w="1418" w:type="dxa"/>
          </w:tcPr>
          <w:p w:rsidR="00466719" w:rsidRPr="00850702" w:rsidRDefault="00466719" w:rsidP="00403BCB">
            <w:pPr>
              <w:spacing w:after="0"/>
              <w:ind w:left="220"/>
              <w:jc w:val="center"/>
              <w:rPr>
                <w:rFonts w:cs="Calibri"/>
              </w:rPr>
            </w:pPr>
            <w:r w:rsidRPr="00850702">
              <w:rPr>
                <w:rFonts w:cs="Calibri"/>
              </w:rPr>
              <w:t>22 402</w:t>
            </w:r>
          </w:p>
        </w:tc>
        <w:tc>
          <w:tcPr>
            <w:tcW w:w="1412" w:type="dxa"/>
          </w:tcPr>
          <w:p w:rsidR="00466719" w:rsidRPr="00850702" w:rsidRDefault="00466719" w:rsidP="00403BCB">
            <w:pPr>
              <w:spacing w:after="0"/>
              <w:ind w:left="220"/>
              <w:jc w:val="center"/>
              <w:rPr>
                <w:rFonts w:cs="Calibri"/>
              </w:rPr>
            </w:pPr>
            <w:r w:rsidRPr="00850702">
              <w:rPr>
                <w:rFonts w:cs="Calibri"/>
              </w:rPr>
              <w:t>22 733</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2035</w:t>
            </w:r>
          </w:p>
        </w:tc>
        <w:tc>
          <w:tcPr>
            <w:tcW w:w="1417" w:type="dxa"/>
          </w:tcPr>
          <w:p w:rsidR="00466719" w:rsidRPr="00850702" w:rsidRDefault="00466719" w:rsidP="00403BCB">
            <w:pPr>
              <w:spacing w:after="0"/>
              <w:ind w:left="220"/>
              <w:jc w:val="center"/>
              <w:rPr>
                <w:rFonts w:cs="Calibri"/>
              </w:rPr>
            </w:pPr>
            <w:r w:rsidRPr="00850702">
              <w:rPr>
                <w:rFonts w:cs="Calibri"/>
              </w:rPr>
              <w:t>16 220</w:t>
            </w:r>
          </w:p>
        </w:tc>
        <w:tc>
          <w:tcPr>
            <w:tcW w:w="1379" w:type="dxa"/>
          </w:tcPr>
          <w:p w:rsidR="00466719" w:rsidRPr="00850702" w:rsidRDefault="00466719" w:rsidP="00403BCB">
            <w:pPr>
              <w:spacing w:after="0"/>
              <w:ind w:left="220"/>
              <w:jc w:val="center"/>
              <w:rPr>
                <w:rFonts w:cs="Calibri"/>
              </w:rPr>
            </w:pPr>
            <w:r w:rsidRPr="00850702">
              <w:rPr>
                <w:rFonts w:cs="Calibri"/>
              </w:rPr>
              <w:t>28 403</w:t>
            </w:r>
          </w:p>
        </w:tc>
        <w:tc>
          <w:tcPr>
            <w:tcW w:w="1456" w:type="dxa"/>
          </w:tcPr>
          <w:p w:rsidR="00466719" w:rsidRPr="00850702" w:rsidRDefault="00466719" w:rsidP="00403BCB">
            <w:pPr>
              <w:spacing w:after="0"/>
              <w:ind w:left="220"/>
              <w:jc w:val="center"/>
              <w:rPr>
                <w:rFonts w:cs="Calibri"/>
              </w:rPr>
            </w:pPr>
            <w:r w:rsidRPr="00850702">
              <w:rPr>
                <w:rFonts w:cs="Calibri"/>
              </w:rPr>
              <w:t>44 623</w:t>
            </w:r>
          </w:p>
        </w:tc>
        <w:tc>
          <w:tcPr>
            <w:tcW w:w="1418" w:type="dxa"/>
          </w:tcPr>
          <w:p w:rsidR="00466719" w:rsidRPr="00850702" w:rsidRDefault="00466719" w:rsidP="00403BCB">
            <w:pPr>
              <w:spacing w:after="0"/>
              <w:ind w:left="220"/>
              <w:jc w:val="center"/>
              <w:rPr>
                <w:rFonts w:cs="Calibri"/>
              </w:rPr>
            </w:pPr>
            <w:r w:rsidRPr="00850702">
              <w:rPr>
                <w:rFonts w:cs="Calibri"/>
              </w:rPr>
              <w:t>22 136</w:t>
            </w:r>
          </w:p>
        </w:tc>
        <w:tc>
          <w:tcPr>
            <w:tcW w:w="1412" w:type="dxa"/>
          </w:tcPr>
          <w:p w:rsidR="00466719" w:rsidRPr="00850702" w:rsidRDefault="00466719" w:rsidP="00403BCB">
            <w:pPr>
              <w:spacing w:after="0"/>
              <w:ind w:left="220"/>
              <w:jc w:val="center"/>
              <w:rPr>
                <w:rFonts w:cs="Calibri"/>
              </w:rPr>
            </w:pPr>
            <w:r w:rsidRPr="00850702">
              <w:rPr>
                <w:rFonts w:cs="Calibri"/>
              </w:rPr>
              <w:t>22 487</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2040</w:t>
            </w:r>
          </w:p>
        </w:tc>
        <w:tc>
          <w:tcPr>
            <w:tcW w:w="1417" w:type="dxa"/>
          </w:tcPr>
          <w:p w:rsidR="00466719" w:rsidRPr="00850702" w:rsidRDefault="00466719" w:rsidP="00403BCB">
            <w:pPr>
              <w:spacing w:after="0"/>
              <w:ind w:left="220"/>
              <w:jc w:val="center"/>
              <w:rPr>
                <w:rFonts w:cs="Calibri"/>
              </w:rPr>
            </w:pPr>
            <w:r w:rsidRPr="00850702">
              <w:rPr>
                <w:rFonts w:cs="Calibri"/>
              </w:rPr>
              <w:t>15 817</w:t>
            </w:r>
          </w:p>
        </w:tc>
        <w:tc>
          <w:tcPr>
            <w:tcW w:w="1379" w:type="dxa"/>
          </w:tcPr>
          <w:p w:rsidR="00466719" w:rsidRPr="00850702" w:rsidRDefault="00466719" w:rsidP="00403BCB">
            <w:pPr>
              <w:spacing w:after="0"/>
              <w:ind w:left="220"/>
              <w:jc w:val="center"/>
              <w:rPr>
                <w:rFonts w:cs="Calibri"/>
              </w:rPr>
            </w:pPr>
            <w:r w:rsidRPr="00850702">
              <w:rPr>
                <w:rFonts w:cs="Calibri"/>
              </w:rPr>
              <w:t>28 112</w:t>
            </w:r>
          </w:p>
        </w:tc>
        <w:tc>
          <w:tcPr>
            <w:tcW w:w="1456" w:type="dxa"/>
          </w:tcPr>
          <w:p w:rsidR="00466719" w:rsidRPr="00850702" w:rsidRDefault="00466719" w:rsidP="00403BCB">
            <w:pPr>
              <w:spacing w:after="0"/>
              <w:ind w:left="220"/>
              <w:jc w:val="center"/>
              <w:rPr>
                <w:rFonts w:cs="Calibri"/>
              </w:rPr>
            </w:pPr>
            <w:r w:rsidRPr="00850702">
              <w:rPr>
                <w:rFonts w:cs="Calibri"/>
              </w:rPr>
              <w:t>43 929</w:t>
            </w:r>
          </w:p>
        </w:tc>
        <w:tc>
          <w:tcPr>
            <w:tcW w:w="1418" w:type="dxa"/>
          </w:tcPr>
          <w:p w:rsidR="00466719" w:rsidRPr="00850702" w:rsidRDefault="00466719" w:rsidP="00403BCB">
            <w:pPr>
              <w:spacing w:after="0"/>
              <w:ind w:left="220"/>
              <w:jc w:val="center"/>
              <w:rPr>
                <w:rFonts w:cs="Calibri"/>
              </w:rPr>
            </w:pPr>
            <w:r w:rsidRPr="00850702">
              <w:rPr>
                <w:rFonts w:cs="Calibri"/>
              </w:rPr>
              <w:t>21 795</w:t>
            </w:r>
          </w:p>
        </w:tc>
        <w:tc>
          <w:tcPr>
            <w:tcW w:w="1412" w:type="dxa"/>
          </w:tcPr>
          <w:p w:rsidR="00466719" w:rsidRPr="00850702" w:rsidRDefault="00466719" w:rsidP="00403BCB">
            <w:pPr>
              <w:spacing w:after="0"/>
              <w:ind w:left="220"/>
              <w:jc w:val="center"/>
              <w:rPr>
                <w:rFonts w:cs="Calibri"/>
              </w:rPr>
            </w:pPr>
            <w:r w:rsidRPr="00850702">
              <w:rPr>
                <w:rFonts w:cs="Calibri"/>
              </w:rPr>
              <w:t>22 134</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2045</w:t>
            </w:r>
          </w:p>
        </w:tc>
        <w:tc>
          <w:tcPr>
            <w:tcW w:w="1417" w:type="dxa"/>
          </w:tcPr>
          <w:p w:rsidR="00466719" w:rsidRPr="00850702" w:rsidRDefault="00466719" w:rsidP="00403BCB">
            <w:pPr>
              <w:spacing w:after="0"/>
              <w:ind w:left="220"/>
              <w:jc w:val="center"/>
              <w:rPr>
                <w:rFonts w:cs="Calibri"/>
              </w:rPr>
            </w:pPr>
            <w:r w:rsidRPr="00850702">
              <w:rPr>
                <w:rFonts w:cs="Calibri"/>
              </w:rPr>
              <w:t>15 382</w:t>
            </w:r>
          </w:p>
        </w:tc>
        <w:tc>
          <w:tcPr>
            <w:tcW w:w="1379" w:type="dxa"/>
          </w:tcPr>
          <w:p w:rsidR="00466719" w:rsidRPr="00850702" w:rsidRDefault="00466719" w:rsidP="00403BCB">
            <w:pPr>
              <w:spacing w:after="0"/>
              <w:ind w:left="220"/>
              <w:jc w:val="center"/>
              <w:rPr>
                <w:rFonts w:cs="Calibri"/>
              </w:rPr>
            </w:pPr>
            <w:r w:rsidRPr="00850702">
              <w:rPr>
                <w:rFonts w:cs="Calibri"/>
              </w:rPr>
              <w:t>27 753</w:t>
            </w:r>
          </w:p>
        </w:tc>
        <w:tc>
          <w:tcPr>
            <w:tcW w:w="1456" w:type="dxa"/>
          </w:tcPr>
          <w:p w:rsidR="00466719" w:rsidRPr="00850702" w:rsidRDefault="00466719" w:rsidP="00403BCB">
            <w:pPr>
              <w:spacing w:after="0"/>
              <w:ind w:left="220"/>
              <w:jc w:val="center"/>
              <w:rPr>
                <w:rFonts w:cs="Calibri"/>
              </w:rPr>
            </w:pPr>
            <w:r w:rsidRPr="00850702">
              <w:rPr>
                <w:rFonts w:cs="Calibri"/>
              </w:rPr>
              <w:t>43 135</w:t>
            </w:r>
          </w:p>
        </w:tc>
        <w:tc>
          <w:tcPr>
            <w:tcW w:w="1418" w:type="dxa"/>
          </w:tcPr>
          <w:p w:rsidR="00466719" w:rsidRPr="00850702" w:rsidRDefault="00466719" w:rsidP="00403BCB">
            <w:pPr>
              <w:spacing w:after="0"/>
              <w:ind w:left="220"/>
              <w:jc w:val="center"/>
              <w:rPr>
                <w:rFonts w:cs="Calibri"/>
              </w:rPr>
            </w:pPr>
            <w:r w:rsidRPr="00850702">
              <w:rPr>
                <w:rFonts w:cs="Calibri"/>
              </w:rPr>
              <w:t>21 432</w:t>
            </w:r>
          </w:p>
        </w:tc>
        <w:tc>
          <w:tcPr>
            <w:tcW w:w="1412" w:type="dxa"/>
          </w:tcPr>
          <w:p w:rsidR="00466719" w:rsidRPr="00850702" w:rsidRDefault="00466719" w:rsidP="00403BCB">
            <w:pPr>
              <w:spacing w:after="0"/>
              <w:ind w:left="220"/>
              <w:jc w:val="center"/>
              <w:rPr>
                <w:rFonts w:cs="Calibri"/>
              </w:rPr>
            </w:pPr>
            <w:r w:rsidRPr="00850702">
              <w:rPr>
                <w:rFonts w:cs="Calibri"/>
              </w:rPr>
              <w:t>21 703</w:t>
            </w:r>
          </w:p>
        </w:tc>
      </w:tr>
      <w:tr w:rsidR="00466719" w:rsidRPr="00850702" w:rsidTr="00403BCB">
        <w:tc>
          <w:tcPr>
            <w:tcW w:w="1980" w:type="dxa"/>
          </w:tcPr>
          <w:p w:rsidR="00466719" w:rsidRPr="00850702" w:rsidRDefault="00466719" w:rsidP="00403BCB">
            <w:pPr>
              <w:spacing w:after="0"/>
              <w:ind w:left="220"/>
              <w:jc w:val="center"/>
              <w:rPr>
                <w:rFonts w:cs="Calibri"/>
              </w:rPr>
            </w:pPr>
            <w:r w:rsidRPr="00850702">
              <w:rPr>
                <w:rFonts w:cs="Calibri"/>
              </w:rPr>
              <w:t>2050</w:t>
            </w:r>
          </w:p>
        </w:tc>
        <w:tc>
          <w:tcPr>
            <w:tcW w:w="1417" w:type="dxa"/>
          </w:tcPr>
          <w:p w:rsidR="00466719" w:rsidRPr="00850702" w:rsidRDefault="00466719" w:rsidP="00403BCB">
            <w:pPr>
              <w:spacing w:after="0"/>
              <w:ind w:left="220"/>
              <w:jc w:val="center"/>
              <w:rPr>
                <w:rFonts w:cs="Calibri"/>
              </w:rPr>
            </w:pPr>
            <w:r w:rsidRPr="00850702">
              <w:rPr>
                <w:rFonts w:cs="Calibri"/>
              </w:rPr>
              <w:t>14 929</w:t>
            </w:r>
          </w:p>
        </w:tc>
        <w:tc>
          <w:tcPr>
            <w:tcW w:w="1379" w:type="dxa"/>
          </w:tcPr>
          <w:p w:rsidR="00466719" w:rsidRPr="00850702" w:rsidRDefault="00466719" w:rsidP="00403BCB">
            <w:pPr>
              <w:spacing w:after="0"/>
              <w:ind w:left="220"/>
              <w:jc w:val="center"/>
              <w:rPr>
                <w:rFonts w:cs="Calibri"/>
              </w:rPr>
            </w:pPr>
            <w:r w:rsidRPr="00850702">
              <w:rPr>
                <w:rFonts w:cs="Calibri"/>
              </w:rPr>
              <w:t>27 363</w:t>
            </w:r>
          </w:p>
        </w:tc>
        <w:tc>
          <w:tcPr>
            <w:tcW w:w="1456" w:type="dxa"/>
          </w:tcPr>
          <w:p w:rsidR="00466719" w:rsidRPr="00850702" w:rsidRDefault="00466719" w:rsidP="00403BCB">
            <w:pPr>
              <w:spacing w:after="0"/>
              <w:ind w:left="220"/>
              <w:jc w:val="center"/>
              <w:rPr>
                <w:rFonts w:cs="Calibri"/>
              </w:rPr>
            </w:pPr>
            <w:r w:rsidRPr="00850702">
              <w:rPr>
                <w:rFonts w:cs="Calibri"/>
              </w:rPr>
              <w:t>42 292</w:t>
            </w:r>
          </w:p>
        </w:tc>
        <w:tc>
          <w:tcPr>
            <w:tcW w:w="1418" w:type="dxa"/>
          </w:tcPr>
          <w:p w:rsidR="00466719" w:rsidRPr="00850702" w:rsidRDefault="00466719" w:rsidP="00403BCB">
            <w:pPr>
              <w:spacing w:after="0"/>
              <w:ind w:left="220"/>
              <w:jc w:val="center"/>
              <w:rPr>
                <w:rFonts w:cs="Calibri"/>
              </w:rPr>
            </w:pPr>
            <w:r w:rsidRPr="00850702">
              <w:rPr>
                <w:rFonts w:cs="Calibri"/>
              </w:rPr>
              <w:t>21 058</w:t>
            </w:r>
          </w:p>
        </w:tc>
        <w:tc>
          <w:tcPr>
            <w:tcW w:w="1412" w:type="dxa"/>
          </w:tcPr>
          <w:p w:rsidR="00466719" w:rsidRPr="00850702" w:rsidRDefault="00466719" w:rsidP="00403BCB">
            <w:pPr>
              <w:spacing w:after="0"/>
              <w:ind w:left="220"/>
              <w:jc w:val="center"/>
              <w:rPr>
                <w:rFonts w:cs="Calibri"/>
              </w:rPr>
            </w:pPr>
            <w:r w:rsidRPr="00850702">
              <w:rPr>
                <w:rFonts w:cs="Calibri"/>
              </w:rPr>
              <w:t>21 234</w:t>
            </w:r>
          </w:p>
        </w:tc>
      </w:tr>
    </w:tbl>
    <w:p w:rsidR="00466719" w:rsidRPr="00A80046" w:rsidRDefault="00466719" w:rsidP="00466719">
      <w:pPr>
        <w:spacing w:after="0"/>
        <w:jc w:val="both"/>
        <w:rPr>
          <w:rFonts w:cs="Calibri"/>
          <w:i/>
          <w:iCs/>
          <w:sz w:val="20"/>
          <w:szCs w:val="20"/>
        </w:rPr>
      </w:pPr>
      <w:r w:rsidRPr="00A80046">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Pr="00850702" w:rsidRDefault="00466719" w:rsidP="00466719">
      <w:pPr>
        <w:spacing w:after="0"/>
        <w:jc w:val="both"/>
        <w:rPr>
          <w:rFonts w:cs="Calibri"/>
        </w:rPr>
      </w:pPr>
      <w:r w:rsidRPr="00850702">
        <w:rPr>
          <w:rFonts w:cs="Calibri"/>
        </w:rPr>
        <w:t xml:space="preserve">Wyliczenia Urzędu Statystycznego w zakresie prognozy liczby ludności </w:t>
      </w:r>
      <w:proofErr w:type="spellStart"/>
      <w:r w:rsidRPr="00850702">
        <w:rPr>
          <w:rFonts w:cs="Calibri"/>
        </w:rPr>
        <w:t>powiatu</w:t>
      </w:r>
      <w:proofErr w:type="spellEnd"/>
      <w:r w:rsidRPr="00850702">
        <w:rPr>
          <w:rFonts w:cs="Calibri"/>
        </w:rPr>
        <w:t xml:space="preserve"> golubsko-dobrzyńskiego (obszaru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na lata 2025-2050 obrazują stały spadek wszystkich składowych społeczeństwa: kobiet, mężczyzn, osób zamieszkujących wsie i </w:t>
      </w:r>
      <w:proofErr w:type="spellStart"/>
      <w:r w:rsidRPr="00850702">
        <w:rPr>
          <w:rFonts w:cs="Calibri"/>
        </w:rPr>
        <w:t>miasta</w:t>
      </w:r>
      <w:proofErr w:type="spellEnd"/>
      <w:r w:rsidRPr="00850702">
        <w:rPr>
          <w:rFonts w:cs="Calibri"/>
        </w:rPr>
        <w:t xml:space="preserve"> (szybsze wyludnianie miast niż wsi).</w:t>
      </w:r>
    </w:p>
    <w:p w:rsidR="00466719" w:rsidRDefault="00466719" w:rsidP="00466719">
      <w:pPr>
        <w:spacing w:after="0"/>
        <w:jc w:val="both"/>
        <w:rPr>
          <w:rFonts w:cs="Calibri"/>
          <w:u w:val="single"/>
        </w:rPr>
      </w:pPr>
    </w:p>
    <w:p w:rsidR="00466719" w:rsidRDefault="00466719" w:rsidP="00466719">
      <w:pPr>
        <w:spacing w:after="0"/>
        <w:jc w:val="both"/>
        <w:rPr>
          <w:rFonts w:cs="Calibri"/>
          <w:u w:val="single"/>
        </w:rPr>
      </w:pPr>
    </w:p>
    <w:p w:rsidR="00466719" w:rsidRPr="00850702" w:rsidRDefault="00466719" w:rsidP="00466719">
      <w:pPr>
        <w:spacing w:after="0"/>
        <w:jc w:val="both"/>
        <w:rPr>
          <w:rFonts w:cs="Calibri"/>
          <w:u w:val="single"/>
        </w:rPr>
      </w:pPr>
      <w:r w:rsidRPr="00850702">
        <w:rPr>
          <w:rFonts w:cs="Calibri"/>
          <w:u w:val="single"/>
        </w:rPr>
        <w:lastRenderedPageBreak/>
        <w:t>Podsumowanie sytuacji demograficznej:</w:t>
      </w:r>
    </w:p>
    <w:p w:rsidR="00466719" w:rsidRPr="00850702" w:rsidRDefault="00466719" w:rsidP="00466719">
      <w:pPr>
        <w:pStyle w:val="Akapitzlist"/>
        <w:numPr>
          <w:ilvl w:val="0"/>
          <w:numId w:val="2"/>
        </w:numPr>
        <w:spacing w:after="0"/>
        <w:jc w:val="both"/>
        <w:rPr>
          <w:rFonts w:cs="Calibri"/>
        </w:rPr>
      </w:pPr>
      <w:r w:rsidRPr="00850702">
        <w:rPr>
          <w:rFonts w:cs="Calibri"/>
        </w:rPr>
        <w:t xml:space="preserve">Spadek liczby mieszkańców odnotowują </w:t>
      </w:r>
      <w:proofErr w:type="spellStart"/>
      <w:r w:rsidRPr="00850702">
        <w:rPr>
          <w:rFonts w:cs="Calibri"/>
        </w:rPr>
        <w:t>gminy</w:t>
      </w:r>
      <w:proofErr w:type="spellEnd"/>
      <w:r w:rsidRPr="00850702">
        <w:rPr>
          <w:rFonts w:cs="Calibri"/>
        </w:rPr>
        <w:t>: Kowalewo Pomorskie, Ciechocin, Zbójno i przede wszystkim Miasto Golub-Dobrzyń. Wzrost liczby mieszkańców występuje w gminach Golub-Dobrzyń i Radomin.</w:t>
      </w:r>
    </w:p>
    <w:p w:rsidR="00466719" w:rsidRPr="00850702" w:rsidRDefault="00466719" w:rsidP="00466719">
      <w:pPr>
        <w:pStyle w:val="Akapitzlist"/>
        <w:numPr>
          <w:ilvl w:val="0"/>
          <w:numId w:val="2"/>
        </w:numPr>
        <w:spacing w:after="0"/>
        <w:jc w:val="both"/>
        <w:rPr>
          <w:rFonts w:cs="Calibri"/>
        </w:rPr>
      </w:pPr>
      <w:r w:rsidRPr="00850702">
        <w:rPr>
          <w:rFonts w:cs="Calibri"/>
        </w:rPr>
        <w:t xml:space="preserve">W okresie 2016-2020 liczba ludności obszaru LGD ma tendencję spadkową – spadła aż o 1075 osób. Na ten wynik składa się ujemny przyrost naturalny i ujemny ruch migracyjny. </w:t>
      </w:r>
    </w:p>
    <w:p w:rsidR="00466719" w:rsidRPr="00850702" w:rsidRDefault="00466719" w:rsidP="00466719">
      <w:pPr>
        <w:pStyle w:val="Akapitzlist"/>
        <w:numPr>
          <w:ilvl w:val="0"/>
          <w:numId w:val="2"/>
        </w:numPr>
        <w:spacing w:after="0"/>
        <w:jc w:val="both"/>
        <w:rPr>
          <w:rFonts w:cs="Calibri"/>
        </w:rPr>
      </w:pPr>
      <w:r w:rsidRPr="00850702">
        <w:rPr>
          <w:rFonts w:cs="Calibri"/>
        </w:rPr>
        <w:t>Problem starzenia się społeczeństwa – systematyczny spadek liczby ludności w wieku przedprodukcyjnym przy jednoczesnym wzroście licz</w:t>
      </w:r>
      <w:r>
        <w:rPr>
          <w:rFonts w:cs="Calibri"/>
        </w:rPr>
        <w:t>by osób w wieku poprodukcyjnym,</w:t>
      </w:r>
      <w:r>
        <w:rPr>
          <w:rFonts w:cs="Calibri"/>
        </w:rPr>
        <w:br/>
      </w:r>
      <w:r w:rsidRPr="00850702">
        <w:rPr>
          <w:rFonts w:cs="Calibri"/>
        </w:rPr>
        <w:t xml:space="preserve">co przekłada się na potrzebę dostosowania bazy i oferty </w:t>
      </w:r>
      <w:proofErr w:type="spellStart"/>
      <w:r w:rsidRPr="00850702">
        <w:rPr>
          <w:rFonts w:cs="Calibri"/>
        </w:rPr>
        <w:t>usług</w:t>
      </w:r>
      <w:proofErr w:type="spellEnd"/>
      <w:r w:rsidRPr="00850702">
        <w:rPr>
          <w:rFonts w:cs="Calibri"/>
        </w:rPr>
        <w:t xml:space="preserve"> społecznych i komercyjnych skierowanych do seniorów.</w:t>
      </w:r>
    </w:p>
    <w:p w:rsidR="00466719" w:rsidRDefault="00466719" w:rsidP="00466719">
      <w:pPr>
        <w:pStyle w:val="Akapitzlist"/>
        <w:numPr>
          <w:ilvl w:val="0"/>
          <w:numId w:val="2"/>
        </w:numPr>
        <w:spacing w:after="0"/>
        <w:jc w:val="both"/>
        <w:rPr>
          <w:rFonts w:cs="Calibri"/>
          <w:color w:val="000000"/>
        </w:rPr>
      </w:pPr>
      <w:r w:rsidRPr="00850702">
        <w:rPr>
          <w:rFonts w:cs="Calibri"/>
          <w:color w:val="000000"/>
        </w:rPr>
        <w:t>Wyniki konsultacji społecznych wykazały, iż na terenie działania LGD „</w:t>
      </w:r>
      <w:proofErr w:type="spellStart"/>
      <w:r w:rsidRPr="00850702">
        <w:rPr>
          <w:rFonts w:cs="Calibri"/>
          <w:color w:val="000000"/>
        </w:rPr>
        <w:t>Dolina</w:t>
      </w:r>
      <w:proofErr w:type="spellEnd"/>
      <w:r w:rsidRPr="00850702">
        <w:rPr>
          <w:rFonts w:cs="Calibri"/>
          <w:color w:val="000000"/>
        </w:rPr>
        <w:t xml:space="preserve"> </w:t>
      </w:r>
      <w:proofErr w:type="spellStart"/>
      <w:r w:rsidRPr="00850702">
        <w:rPr>
          <w:rFonts w:cs="Calibri"/>
          <w:color w:val="000000"/>
        </w:rPr>
        <w:t>Drwęcy</w:t>
      </w:r>
      <w:proofErr w:type="spellEnd"/>
      <w:r w:rsidRPr="00850702">
        <w:rPr>
          <w:rFonts w:cs="Calibri"/>
          <w:color w:val="000000"/>
        </w:rPr>
        <w:t xml:space="preserve">” mamy do czynienia z zauważalnym zjawiskiem starzenia się społeczeństwa oraz niskiej dzietności, a co za tym idzie konieczności zapewnienia jak największej ilości </w:t>
      </w:r>
      <w:proofErr w:type="spellStart"/>
      <w:r w:rsidRPr="00850702">
        <w:rPr>
          <w:rFonts w:cs="Calibri"/>
          <w:color w:val="000000"/>
        </w:rPr>
        <w:t>usług</w:t>
      </w:r>
      <w:proofErr w:type="spellEnd"/>
      <w:r w:rsidRPr="00850702">
        <w:rPr>
          <w:rFonts w:cs="Calibri"/>
          <w:color w:val="000000"/>
        </w:rPr>
        <w:t xml:space="preserve"> społecznych, których celem będzie m.in. aktywizowanie nieaktywnych seniorów i młodzieży</w:t>
      </w:r>
      <w:r>
        <w:rPr>
          <w:rFonts w:cs="Calibri"/>
          <w:color w:val="000000"/>
        </w:rPr>
        <w:t>.</w:t>
      </w:r>
    </w:p>
    <w:p w:rsidR="00466719" w:rsidRDefault="00466719" w:rsidP="00466719">
      <w:pPr>
        <w:pStyle w:val="Akapitzlist"/>
        <w:numPr>
          <w:ilvl w:val="0"/>
          <w:numId w:val="2"/>
        </w:numPr>
        <w:spacing w:after="0"/>
        <w:jc w:val="both"/>
        <w:rPr>
          <w:rFonts w:cs="Calibri"/>
          <w:color w:val="000000"/>
        </w:rPr>
      </w:pPr>
      <w:r>
        <w:rPr>
          <w:rFonts w:cs="Calibri"/>
          <w:color w:val="000000"/>
        </w:rPr>
        <w:t xml:space="preserve">Wyniki konsultacji wskazują na izolację, brak integracji dzieci i młodzieży oraz niewystarczającą/brak oferty </w:t>
      </w:r>
      <w:proofErr w:type="spellStart"/>
      <w:r>
        <w:rPr>
          <w:rFonts w:cs="Calibri"/>
          <w:color w:val="000000"/>
        </w:rPr>
        <w:t>pozaformalnej</w:t>
      </w:r>
      <w:proofErr w:type="spellEnd"/>
      <w:r>
        <w:rPr>
          <w:rFonts w:cs="Calibri"/>
          <w:color w:val="000000"/>
        </w:rPr>
        <w:t xml:space="preserve"> edukacji.</w:t>
      </w:r>
    </w:p>
    <w:p w:rsidR="00466719" w:rsidRPr="00BD15E2" w:rsidRDefault="00466719" w:rsidP="00466719">
      <w:pPr>
        <w:pStyle w:val="Akapitzlist"/>
        <w:numPr>
          <w:ilvl w:val="0"/>
          <w:numId w:val="2"/>
        </w:numPr>
        <w:spacing w:after="0"/>
        <w:jc w:val="both"/>
        <w:rPr>
          <w:rFonts w:cs="Calibri"/>
          <w:color w:val="000000"/>
        </w:rPr>
      </w:pPr>
      <w:r>
        <w:rPr>
          <w:rFonts w:cs="Calibri"/>
          <w:color w:val="000000"/>
        </w:rPr>
        <w:t>Diagnoza pokazuje konieczność zaliczenia seniorów oraz dzieci i młodzieży do grup osób</w:t>
      </w:r>
      <w:r>
        <w:rPr>
          <w:rFonts w:cs="Calibri"/>
          <w:color w:val="000000"/>
        </w:rPr>
        <w:br/>
        <w:t>w niekorzystnej sytuacji.</w:t>
      </w:r>
    </w:p>
    <w:p w:rsidR="00466719" w:rsidRPr="00850702" w:rsidRDefault="00466719" w:rsidP="00466719">
      <w:pPr>
        <w:pStyle w:val="Akapitzlist"/>
        <w:spacing w:after="0"/>
        <w:jc w:val="both"/>
        <w:rPr>
          <w:rFonts w:cs="Calibri"/>
          <w:color w:val="000000"/>
        </w:rPr>
      </w:pPr>
    </w:p>
    <w:p w:rsidR="00466719" w:rsidRPr="00850702" w:rsidRDefault="00466719" w:rsidP="00466719">
      <w:pPr>
        <w:spacing w:after="0"/>
        <w:jc w:val="both"/>
        <w:rPr>
          <w:rFonts w:cs="Calibri"/>
          <w:b/>
          <w:bCs/>
        </w:rPr>
      </w:pPr>
      <w:r w:rsidRPr="00850702">
        <w:rPr>
          <w:rFonts w:cs="Calibri"/>
          <w:b/>
          <w:bCs/>
        </w:rPr>
        <w:t>Rynek pracy</w:t>
      </w:r>
    </w:p>
    <w:p w:rsidR="00466719" w:rsidRDefault="00466719" w:rsidP="00466719">
      <w:pPr>
        <w:spacing w:after="0"/>
        <w:jc w:val="both"/>
        <w:rPr>
          <w:rFonts w:cs="Calibri"/>
        </w:rPr>
      </w:pPr>
      <w:r w:rsidRPr="00850702">
        <w:rPr>
          <w:rFonts w:cs="Calibri"/>
        </w:rPr>
        <w:t xml:space="preserve">Odpowiednia aktywność ekonomiczna mieszkańców jest podstawowym warunkiem pomyślnego </w:t>
      </w:r>
      <w:proofErr w:type="spellStart"/>
      <w:r w:rsidRPr="00850702">
        <w:rPr>
          <w:rFonts w:cs="Calibri"/>
        </w:rPr>
        <w:t>rozwoju</w:t>
      </w:r>
      <w:proofErr w:type="spellEnd"/>
      <w:r w:rsidRPr="00850702">
        <w:rPr>
          <w:rFonts w:cs="Calibri"/>
        </w:rPr>
        <w:t xml:space="preserve"> każdej społeczności lokalnej i jest przy tym wyznacznikiem </w:t>
      </w:r>
      <w:proofErr w:type="spellStart"/>
      <w:r w:rsidRPr="00850702">
        <w:rPr>
          <w:rFonts w:cs="Calibri"/>
        </w:rPr>
        <w:t>rozwoju</w:t>
      </w:r>
      <w:proofErr w:type="spellEnd"/>
      <w:r w:rsidRPr="00850702">
        <w:rPr>
          <w:rFonts w:cs="Calibri"/>
        </w:rPr>
        <w:t xml:space="preserve"> gospodarczego obszaru. Aktywność gospodarcza jest źródłem dochodów osób aktywnych jak również osób zamieszkujących wspólnie w ich gospodarstwie domowym, a także docelowo źródłem dochodów całej społeczności poprzez odprowadzane podatki zasilające budżet każdej </w:t>
      </w:r>
      <w:proofErr w:type="spellStart"/>
      <w:r w:rsidRPr="00850702">
        <w:rPr>
          <w:rFonts w:cs="Calibri"/>
        </w:rPr>
        <w:t>gminy</w:t>
      </w:r>
      <w:proofErr w:type="spellEnd"/>
      <w:r w:rsidRPr="00850702">
        <w:rPr>
          <w:rFonts w:cs="Calibri"/>
        </w:rPr>
        <w:t>. Problemy z obniżoną aktywnośc</w:t>
      </w:r>
      <w:r>
        <w:rPr>
          <w:rFonts w:cs="Calibri"/>
        </w:rPr>
        <w:t xml:space="preserve">ią ludności odbijają się wprost </w:t>
      </w:r>
      <w:r w:rsidRPr="00850702">
        <w:rPr>
          <w:rFonts w:cs="Calibri"/>
        </w:rPr>
        <w:t>na dochodach gospodarstw domowych oraz wpływach do budżetu jednostek samorządowych. Na koniec 2020 r. liczba bezrobotnych na obszarze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wyniosła</w:t>
      </w:r>
      <w:r>
        <w:rPr>
          <w:rFonts w:cs="Calibri"/>
        </w:rPr>
        <w:t xml:space="preserve"> 2 229 osób, w tym kobiety 1349 </w:t>
      </w:r>
      <w:r w:rsidRPr="00850702">
        <w:rPr>
          <w:rFonts w:cs="Calibri"/>
        </w:rPr>
        <w:t>(ok. 60,5% wszystkich bezrobotnych). Dla porównania w 2016 r. odsetek kobiet w liczbie osób bezrobotnych był na podobnym poziomie tj. ok. 61,3%. W ciągu pięciu ostatnich lat odnotowywano stały wzrost liczby bezrobotnych oraz wzrost osób zatrudnionych.</w:t>
      </w:r>
    </w:p>
    <w:p w:rsidR="00466719" w:rsidRPr="00850702" w:rsidRDefault="00466719" w:rsidP="00466719">
      <w:pPr>
        <w:spacing w:after="0"/>
        <w:jc w:val="both"/>
        <w:rPr>
          <w:rFonts w:cs="Calibri"/>
          <w:color w:val="FF0000"/>
        </w:rPr>
      </w:pPr>
    </w:p>
    <w:p w:rsidR="00466719" w:rsidRPr="006B3038" w:rsidRDefault="00466719" w:rsidP="00466719">
      <w:pPr>
        <w:spacing w:after="0"/>
        <w:jc w:val="both"/>
        <w:rPr>
          <w:rFonts w:cs="Calibri"/>
          <w:b/>
          <w:color w:val="4F81BD"/>
        </w:rPr>
      </w:pPr>
      <w:r w:rsidRPr="006B3038">
        <w:rPr>
          <w:rFonts w:cs="Calibri"/>
          <w:b/>
          <w:color w:val="4F81BD"/>
        </w:rPr>
        <w:t>Liczba bezrobotnych na obszarze LGD „</w:t>
      </w:r>
      <w:proofErr w:type="spellStart"/>
      <w:r w:rsidRPr="006B3038">
        <w:rPr>
          <w:rFonts w:cs="Calibri"/>
          <w:b/>
          <w:color w:val="4F81BD"/>
        </w:rPr>
        <w:t>Dolina</w:t>
      </w:r>
      <w:proofErr w:type="spellEnd"/>
      <w:r w:rsidRPr="006B3038">
        <w:rPr>
          <w:rFonts w:cs="Calibri"/>
          <w:b/>
          <w:color w:val="4F81BD"/>
        </w:rPr>
        <w:t xml:space="preserve"> </w:t>
      </w:r>
      <w:proofErr w:type="spellStart"/>
      <w:r w:rsidRPr="006B3038">
        <w:rPr>
          <w:rFonts w:cs="Calibri"/>
          <w:b/>
          <w:color w:val="4F81BD"/>
        </w:rPr>
        <w:t>Drwęcy</w:t>
      </w:r>
      <w:proofErr w:type="spellEnd"/>
      <w:r w:rsidRPr="006B3038">
        <w:rPr>
          <w:rFonts w:cs="Calibri"/>
          <w:b/>
          <w:color w:val="4F81BD"/>
        </w:rPr>
        <w:t>” w latach 2016-2020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4"/>
        <w:gridCol w:w="1095"/>
        <w:gridCol w:w="1118"/>
        <w:gridCol w:w="1095"/>
        <w:gridCol w:w="1095"/>
        <w:gridCol w:w="1198"/>
        <w:gridCol w:w="1233"/>
      </w:tblGrid>
      <w:tr w:rsidR="00466719" w:rsidRPr="00850702" w:rsidTr="00403BCB">
        <w:tc>
          <w:tcPr>
            <w:tcW w:w="268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Bezrobotni</w:t>
            </w:r>
          </w:p>
        </w:tc>
        <w:tc>
          <w:tcPr>
            <w:tcW w:w="1095"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w:t>
            </w:r>
          </w:p>
        </w:tc>
        <w:tc>
          <w:tcPr>
            <w:tcW w:w="1125"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2017</w:t>
            </w:r>
          </w:p>
        </w:tc>
        <w:tc>
          <w:tcPr>
            <w:tcW w:w="1095"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2018</w:t>
            </w:r>
          </w:p>
        </w:tc>
        <w:tc>
          <w:tcPr>
            <w:tcW w:w="1095"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2019</w:t>
            </w:r>
          </w:p>
        </w:tc>
        <w:tc>
          <w:tcPr>
            <w:tcW w:w="1231"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2020</w:t>
            </w:r>
          </w:p>
        </w:tc>
        <w:tc>
          <w:tcPr>
            <w:tcW w:w="1276"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2016-2020</w:t>
            </w:r>
          </w:p>
        </w:tc>
      </w:tr>
      <w:tr w:rsidR="00466719" w:rsidRPr="00850702" w:rsidTr="00403BCB">
        <w:trPr>
          <w:trHeight w:val="277"/>
        </w:trPr>
        <w:tc>
          <w:tcPr>
            <w:tcW w:w="2689" w:type="dxa"/>
          </w:tcPr>
          <w:p w:rsidR="00466719" w:rsidRPr="00850702" w:rsidRDefault="00466719" w:rsidP="00403BCB">
            <w:pPr>
              <w:spacing w:after="0"/>
              <w:ind w:left="220"/>
              <w:rPr>
                <w:rFonts w:cs="Calibri"/>
              </w:rPr>
            </w:pPr>
            <w:r w:rsidRPr="00850702">
              <w:rPr>
                <w:rFonts w:cs="Calibri"/>
              </w:rPr>
              <w:t>Mężczyźni</w:t>
            </w:r>
          </w:p>
        </w:tc>
        <w:tc>
          <w:tcPr>
            <w:tcW w:w="1095" w:type="dxa"/>
          </w:tcPr>
          <w:p w:rsidR="00466719" w:rsidRPr="00850702" w:rsidRDefault="00466719" w:rsidP="00403BCB">
            <w:pPr>
              <w:spacing w:after="0"/>
              <w:ind w:left="220"/>
              <w:jc w:val="center"/>
              <w:rPr>
                <w:rFonts w:cs="Calibri"/>
              </w:rPr>
            </w:pPr>
            <w:r w:rsidRPr="00850702">
              <w:rPr>
                <w:rFonts w:cs="Calibri"/>
              </w:rPr>
              <w:t>964</w:t>
            </w:r>
          </w:p>
        </w:tc>
        <w:tc>
          <w:tcPr>
            <w:tcW w:w="1125" w:type="dxa"/>
          </w:tcPr>
          <w:p w:rsidR="00466719" w:rsidRPr="00850702" w:rsidRDefault="00466719" w:rsidP="00403BCB">
            <w:pPr>
              <w:spacing w:after="0"/>
              <w:ind w:left="220"/>
              <w:jc w:val="center"/>
              <w:rPr>
                <w:rFonts w:cs="Calibri"/>
              </w:rPr>
            </w:pPr>
            <w:r w:rsidRPr="00850702">
              <w:rPr>
                <w:rFonts w:cs="Calibri"/>
              </w:rPr>
              <w:t>727</w:t>
            </w:r>
          </w:p>
        </w:tc>
        <w:tc>
          <w:tcPr>
            <w:tcW w:w="1095" w:type="dxa"/>
          </w:tcPr>
          <w:p w:rsidR="00466719" w:rsidRPr="00850702" w:rsidRDefault="00466719" w:rsidP="00403BCB">
            <w:pPr>
              <w:spacing w:after="0"/>
              <w:ind w:left="220"/>
              <w:jc w:val="center"/>
              <w:rPr>
                <w:rFonts w:cs="Calibri"/>
              </w:rPr>
            </w:pPr>
            <w:r w:rsidRPr="00850702">
              <w:rPr>
                <w:rFonts w:cs="Calibri"/>
              </w:rPr>
              <w:t>674</w:t>
            </w:r>
          </w:p>
        </w:tc>
        <w:tc>
          <w:tcPr>
            <w:tcW w:w="1095" w:type="dxa"/>
          </w:tcPr>
          <w:p w:rsidR="00466719" w:rsidRPr="00850702" w:rsidRDefault="00466719" w:rsidP="00403BCB">
            <w:pPr>
              <w:spacing w:after="0"/>
              <w:ind w:left="220"/>
              <w:jc w:val="center"/>
              <w:rPr>
                <w:rFonts w:cs="Calibri"/>
              </w:rPr>
            </w:pPr>
            <w:r w:rsidRPr="00850702">
              <w:rPr>
                <w:rFonts w:cs="Calibri"/>
              </w:rPr>
              <w:t>668</w:t>
            </w:r>
          </w:p>
        </w:tc>
        <w:tc>
          <w:tcPr>
            <w:tcW w:w="1231" w:type="dxa"/>
          </w:tcPr>
          <w:p w:rsidR="00466719" w:rsidRPr="00850702" w:rsidRDefault="00466719" w:rsidP="00403BCB">
            <w:pPr>
              <w:spacing w:after="0"/>
              <w:ind w:left="220"/>
              <w:jc w:val="center"/>
              <w:rPr>
                <w:rFonts w:cs="Calibri"/>
              </w:rPr>
            </w:pPr>
            <w:r w:rsidRPr="00850702">
              <w:rPr>
                <w:rFonts w:cs="Calibri"/>
              </w:rPr>
              <w:t>880</w:t>
            </w:r>
          </w:p>
        </w:tc>
        <w:tc>
          <w:tcPr>
            <w:tcW w:w="1276" w:type="dxa"/>
          </w:tcPr>
          <w:p w:rsidR="00466719" w:rsidRPr="00850702" w:rsidRDefault="00466719" w:rsidP="00403BCB">
            <w:pPr>
              <w:spacing w:after="0"/>
              <w:ind w:left="220"/>
              <w:jc w:val="center"/>
              <w:rPr>
                <w:rFonts w:cs="Calibri"/>
              </w:rPr>
            </w:pPr>
            <w:r w:rsidRPr="00850702">
              <w:rPr>
                <w:rFonts w:cs="Calibri"/>
              </w:rPr>
              <w:t>- 8,71%</w:t>
            </w:r>
          </w:p>
        </w:tc>
      </w:tr>
      <w:tr w:rsidR="00466719" w:rsidRPr="00850702" w:rsidTr="00403BCB">
        <w:tc>
          <w:tcPr>
            <w:tcW w:w="2689" w:type="dxa"/>
          </w:tcPr>
          <w:p w:rsidR="00466719" w:rsidRPr="00850702" w:rsidRDefault="00466719" w:rsidP="00403BCB">
            <w:pPr>
              <w:spacing w:after="0"/>
              <w:ind w:left="220"/>
              <w:rPr>
                <w:rFonts w:cs="Calibri"/>
              </w:rPr>
            </w:pPr>
            <w:r w:rsidRPr="00850702">
              <w:rPr>
                <w:rFonts w:cs="Calibri"/>
              </w:rPr>
              <w:t>Kobiety</w:t>
            </w:r>
          </w:p>
        </w:tc>
        <w:tc>
          <w:tcPr>
            <w:tcW w:w="1095" w:type="dxa"/>
          </w:tcPr>
          <w:p w:rsidR="00466719" w:rsidRPr="00850702" w:rsidRDefault="00466719" w:rsidP="00403BCB">
            <w:pPr>
              <w:spacing w:after="0"/>
              <w:ind w:left="220"/>
              <w:jc w:val="center"/>
              <w:rPr>
                <w:rFonts w:cs="Calibri"/>
              </w:rPr>
            </w:pPr>
            <w:r w:rsidRPr="00850702">
              <w:rPr>
                <w:rFonts w:cs="Calibri"/>
              </w:rPr>
              <w:t>1 529</w:t>
            </w:r>
          </w:p>
        </w:tc>
        <w:tc>
          <w:tcPr>
            <w:tcW w:w="1125" w:type="dxa"/>
          </w:tcPr>
          <w:p w:rsidR="00466719" w:rsidRPr="00850702" w:rsidRDefault="00466719" w:rsidP="00403BCB">
            <w:pPr>
              <w:spacing w:after="0"/>
              <w:ind w:left="220"/>
              <w:jc w:val="center"/>
              <w:rPr>
                <w:rFonts w:cs="Calibri"/>
              </w:rPr>
            </w:pPr>
            <w:r w:rsidRPr="00850702">
              <w:rPr>
                <w:rFonts w:cs="Calibri"/>
              </w:rPr>
              <w:t>1 285</w:t>
            </w:r>
          </w:p>
        </w:tc>
        <w:tc>
          <w:tcPr>
            <w:tcW w:w="1095" w:type="dxa"/>
          </w:tcPr>
          <w:p w:rsidR="00466719" w:rsidRPr="00850702" w:rsidRDefault="00466719" w:rsidP="00403BCB">
            <w:pPr>
              <w:spacing w:after="0"/>
              <w:ind w:left="220"/>
              <w:jc w:val="center"/>
              <w:rPr>
                <w:rFonts w:cs="Calibri"/>
              </w:rPr>
            </w:pPr>
            <w:r w:rsidRPr="00850702">
              <w:rPr>
                <w:rFonts w:cs="Calibri"/>
              </w:rPr>
              <w:t>1 218</w:t>
            </w:r>
          </w:p>
        </w:tc>
        <w:tc>
          <w:tcPr>
            <w:tcW w:w="1095" w:type="dxa"/>
          </w:tcPr>
          <w:p w:rsidR="00466719" w:rsidRPr="00850702" w:rsidRDefault="00466719" w:rsidP="00403BCB">
            <w:pPr>
              <w:spacing w:after="0"/>
              <w:ind w:left="220"/>
              <w:jc w:val="center"/>
              <w:rPr>
                <w:rFonts w:cs="Calibri"/>
              </w:rPr>
            </w:pPr>
            <w:r w:rsidRPr="00850702">
              <w:rPr>
                <w:rFonts w:cs="Calibri"/>
              </w:rPr>
              <w:t>1 187</w:t>
            </w:r>
          </w:p>
        </w:tc>
        <w:tc>
          <w:tcPr>
            <w:tcW w:w="1231" w:type="dxa"/>
          </w:tcPr>
          <w:p w:rsidR="00466719" w:rsidRPr="00850702" w:rsidRDefault="00466719" w:rsidP="00403BCB">
            <w:pPr>
              <w:spacing w:after="0"/>
              <w:ind w:left="220"/>
              <w:jc w:val="center"/>
              <w:rPr>
                <w:rFonts w:cs="Calibri"/>
              </w:rPr>
            </w:pPr>
            <w:r w:rsidRPr="00850702">
              <w:rPr>
                <w:rFonts w:cs="Calibri"/>
              </w:rPr>
              <w:t>1 349</w:t>
            </w:r>
          </w:p>
        </w:tc>
        <w:tc>
          <w:tcPr>
            <w:tcW w:w="1276" w:type="dxa"/>
          </w:tcPr>
          <w:p w:rsidR="00466719" w:rsidRPr="00850702" w:rsidRDefault="00466719" w:rsidP="00403BCB">
            <w:pPr>
              <w:spacing w:after="0"/>
              <w:ind w:left="220"/>
              <w:jc w:val="center"/>
              <w:rPr>
                <w:rFonts w:cs="Calibri"/>
              </w:rPr>
            </w:pPr>
            <w:r w:rsidRPr="00850702">
              <w:rPr>
                <w:rFonts w:cs="Calibri"/>
              </w:rPr>
              <w:t>- 11,77%</w:t>
            </w:r>
          </w:p>
        </w:tc>
      </w:tr>
      <w:tr w:rsidR="00466719" w:rsidRPr="00850702" w:rsidTr="00403BCB">
        <w:tc>
          <w:tcPr>
            <w:tcW w:w="2689" w:type="dxa"/>
          </w:tcPr>
          <w:p w:rsidR="00466719" w:rsidRPr="00850702" w:rsidRDefault="00466719" w:rsidP="00403BCB">
            <w:pPr>
              <w:spacing w:after="0"/>
              <w:ind w:left="220"/>
              <w:rPr>
                <w:rFonts w:cs="Calibri"/>
              </w:rPr>
            </w:pPr>
            <w:r w:rsidRPr="00850702">
              <w:rPr>
                <w:rFonts w:cs="Calibri"/>
              </w:rPr>
              <w:t>Razem</w:t>
            </w:r>
          </w:p>
        </w:tc>
        <w:tc>
          <w:tcPr>
            <w:tcW w:w="1095" w:type="dxa"/>
          </w:tcPr>
          <w:p w:rsidR="00466719" w:rsidRPr="00850702" w:rsidRDefault="00466719" w:rsidP="00403BCB">
            <w:pPr>
              <w:spacing w:after="0"/>
              <w:ind w:left="220"/>
              <w:jc w:val="center"/>
              <w:rPr>
                <w:rFonts w:cs="Calibri"/>
              </w:rPr>
            </w:pPr>
            <w:r w:rsidRPr="00850702">
              <w:rPr>
                <w:rFonts w:cs="Calibri"/>
              </w:rPr>
              <w:t>2 493</w:t>
            </w:r>
          </w:p>
        </w:tc>
        <w:tc>
          <w:tcPr>
            <w:tcW w:w="1125" w:type="dxa"/>
          </w:tcPr>
          <w:p w:rsidR="00466719" w:rsidRPr="00850702" w:rsidRDefault="00466719" w:rsidP="00403BCB">
            <w:pPr>
              <w:spacing w:after="0"/>
              <w:ind w:left="220"/>
              <w:jc w:val="center"/>
              <w:rPr>
                <w:rFonts w:cs="Calibri"/>
              </w:rPr>
            </w:pPr>
            <w:r w:rsidRPr="00850702">
              <w:rPr>
                <w:rFonts w:cs="Calibri"/>
              </w:rPr>
              <w:t>2 012</w:t>
            </w:r>
          </w:p>
        </w:tc>
        <w:tc>
          <w:tcPr>
            <w:tcW w:w="1095" w:type="dxa"/>
          </w:tcPr>
          <w:p w:rsidR="00466719" w:rsidRPr="00850702" w:rsidRDefault="00466719" w:rsidP="00403BCB">
            <w:pPr>
              <w:spacing w:after="0"/>
              <w:ind w:left="220"/>
              <w:jc w:val="center"/>
              <w:rPr>
                <w:rFonts w:cs="Calibri"/>
              </w:rPr>
            </w:pPr>
            <w:r w:rsidRPr="00850702">
              <w:rPr>
                <w:rFonts w:cs="Calibri"/>
              </w:rPr>
              <w:t>1 892</w:t>
            </w:r>
          </w:p>
        </w:tc>
        <w:tc>
          <w:tcPr>
            <w:tcW w:w="1095" w:type="dxa"/>
          </w:tcPr>
          <w:p w:rsidR="00466719" w:rsidRPr="00850702" w:rsidRDefault="00466719" w:rsidP="00403BCB">
            <w:pPr>
              <w:spacing w:after="0"/>
              <w:ind w:left="220"/>
              <w:jc w:val="center"/>
              <w:rPr>
                <w:rFonts w:cs="Calibri"/>
              </w:rPr>
            </w:pPr>
            <w:r w:rsidRPr="00850702">
              <w:rPr>
                <w:rFonts w:cs="Calibri"/>
              </w:rPr>
              <w:t>1 855</w:t>
            </w:r>
          </w:p>
        </w:tc>
        <w:tc>
          <w:tcPr>
            <w:tcW w:w="1231" w:type="dxa"/>
          </w:tcPr>
          <w:p w:rsidR="00466719" w:rsidRPr="00850702" w:rsidRDefault="00466719" w:rsidP="00403BCB">
            <w:pPr>
              <w:spacing w:after="0"/>
              <w:ind w:left="220"/>
              <w:jc w:val="center"/>
              <w:rPr>
                <w:rFonts w:cs="Calibri"/>
              </w:rPr>
            </w:pPr>
            <w:r w:rsidRPr="00850702">
              <w:rPr>
                <w:rFonts w:cs="Calibri"/>
              </w:rPr>
              <w:t>2 229</w:t>
            </w:r>
          </w:p>
        </w:tc>
        <w:tc>
          <w:tcPr>
            <w:tcW w:w="1276" w:type="dxa"/>
          </w:tcPr>
          <w:p w:rsidR="00466719" w:rsidRPr="00850702" w:rsidRDefault="00466719" w:rsidP="00403BCB">
            <w:pPr>
              <w:spacing w:after="0"/>
              <w:ind w:left="220"/>
              <w:jc w:val="center"/>
              <w:rPr>
                <w:rFonts w:cs="Calibri"/>
              </w:rPr>
            </w:pPr>
            <w:r w:rsidRPr="00850702">
              <w:rPr>
                <w:rFonts w:cs="Calibri"/>
              </w:rPr>
              <w:t>- 10,59%</w:t>
            </w:r>
          </w:p>
        </w:tc>
      </w:tr>
      <w:tr w:rsidR="00466719" w:rsidRPr="00850702" w:rsidTr="00403BCB">
        <w:trPr>
          <w:gridAfter w:val="1"/>
          <w:wAfter w:w="1276" w:type="dxa"/>
        </w:trPr>
        <w:tc>
          <w:tcPr>
            <w:tcW w:w="2689" w:type="dxa"/>
          </w:tcPr>
          <w:p w:rsidR="00466719" w:rsidRPr="00850702" w:rsidRDefault="00466719" w:rsidP="00403BCB">
            <w:pPr>
              <w:spacing w:after="0"/>
              <w:ind w:left="220"/>
              <w:rPr>
                <w:rFonts w:cs="Calibri"/>
              </w:rPr>
            </w:pPr>
            <w:r w:rsidRPr="00850702">
              <w:rPr>
                <w:rFonts w:cs="Calibri"/>
              </w:rPr>
              <w:t>Udział bezrobotnych w stosunku do osób w wieku produkcyjnym</w:t>
            </w:r>
          </w:p>
        </w:tc>
        <w:tc>
          <w:tcPr>
            <w:tcW w:w="1095" w:type="dxa"/>
          </w:tcPr>
          <w:p w:rsidR="00466719" w:rsidRPr="00850702" w:rsidRDefault="00466719" w:rsidP="00403BCB">
            <w:pPr>
              <w:spacing w:after="0"/>
              <w:ind w:left="220"/>
              <w:jc w:val="center"/>
              <w:rPr>
                <w:rFonts w:cs="Calibri"/>
              </w:rPr>
            </w:pPr>
            <w:r w:rsidRPr="00850702">
              <w:rPr>
                <w:rFonts w:cs="Calibri"/>
              </w:rPr>
              <w:t>8,32%</w:t>
            </w:r>
          </w:p>
        </w:tc>
        <w:tc>
          <w:tcPr>
            <w:tcW w:w="1125" w:type="dxa"/>
          </w:tcPr>
          <w:p w:rsidR="00466719" w:rsidRPr="00850702" w:rsidRDefault="00466719" w:rsidP="00403BCB">
            <w:pPr>
              <w:spacing w:after="0"/>
              <w:ind w:left="220"/>
              <w:jc w:val="center"/>
              <w:rPr>
                <w:rFonts w:cs="Calibri"/>
              </w:rPr>
            </w:pPr>
            <w:r w:rsidRPr="00850702">
              <w:rPr>
                <w:rFonts w:cs="Calibri"/>
              </w:rPr>
              <w:t>6,77%</w:t>
            </w:r>
          </w:p>
        </w:tc>
        <w:tc>
          <w:tcPr>
            <w:tcW w:w="1095" w:type="dxa"/>
          </w:tcPr>
          <w:p w:rsidR="00466719" w:rsidRPr="00850702" w:rsidRDefault="00466719" w:rsidP="00403BCB">
            <w:pPr>
              <w:spacing w:after="0"/>
              <w:ind w:left="220"/>
              <w:jc w:val="center"/>
              <w:rPr>
                <w:rFonts w:cs="Calibri"/>
              </w:rPr>
            </w:pPr>
            <w:r w:rsidRPr="00850702">
              <w:rPr>
                <w:rFonts w:cs="Calibri"/>
              </w:rPr>
              <w:t>6,42%</w:t>
            </w:r>
          </w:p>
        </w:tc>
        <w:tc>
          <w:tcPr>
            <w:tcW w:w="1095" w:type="dxa"/>
          </w:tcPr>
          <w:p w:rsidR="00466719" w:rsidRPr="00850702" w:rsidRDefault="00466719" w:rsidP="00403BCB">
            <w:pPr>
              <w:spacing w:after="0"/>
              <w:ind w:left="220"/>
              <w:jc w:val="center"/>
              <w:rPr>
                <w:rFonts w:cs="Calibri"/>
              </w:rPr>
            </w:pPr>
            <w:r w:rsidRPr="00850702">
              <w:rPr>
                <w:rFonts w:cs="Calibri"/>
              </w:rPr>
              <w:t>6,60%</w:t>
            </w:r>
          </w:p>
        </w:tc>
        <w:tc>
          <w:tcPr>
            <w:tcW w:w="1231" w:type="dxa"/>
          </w:tcPr>
          <w:p w:rsidR="00466719" w:rsidRPr="00850702" w:rsidRDefault="00466719" w:rsidP="00403BCB">
            <w:pPr>
              <w:spacing w:after="0"/>
              <w:ind w:left="220"/>
              <w:jc w:val="center"/>
              <w:rPr>
                <w:rFonts w:cs="Calibri"/>
              </w:rPr>
            </w:pPr>
            <w:r w:rsidRPr="00850702">
              <w:rPr>
                <w:rFonts w:cs="Calibri"/>
              </w:rPr>
              <w:t>7,98%</w:t>
            </w:r>
          </w:p>
        </w:tc>
      </w:tr>
      <w:tr w:rsidR="00466719" w:rsidRPr="00850702" w:rsidTr="00403BCB">
        <w:trPr>
          <w:gridAfter w:val="1"/>
          <w:wAfter w:w="1276" w:type="dxa"/>
        </w:trPr>
        <w:tc>
          <w:tcPr>
            <w:tcW w:w="2689" w:type="dxa"/>
          </w:tcPr>
          <w:p w:rsidR="00466719" w:rsidRPr="00850702" w:rsidRDefault="00466719" w:rsidP="00403BCB">
            <w:pPr>
              <w:spacing w:after="0"/>
              <w:ind w:left="220"/>
              <w:rPr>
                <w:rFonts w:cs="Calibri"/>
              </w:rPr>
            </w:pPr>
            <w:r w:rsidRPr="00850702">
              <w:rPr>
                <w:rFonts w:cs="Calibri"/>
              </w:rPr>
              <w:t>Udział kobiet w liczbie bezrobotnych</w:t>
            </w:r>
          </w:p>
        </w:tc>
        <w:tc>
          <w:tcPr>
            <w:tcW w:w="1095" w:type="dxa"/>
          </w:tcPr>
          <w:p w:rsidR="00466719" w:rsidRPr="00850702" w:rsidRDefault="00466719" w:rsidP="00403BCB">
            <w:pPr>
              <w:spacing w:after="0"/>
              <w:ind w:left="220"/>
              <w:jc w:val="center"/>
              <w:rPr>
                <w:rFonts w:cs="Calibri"/>
              </w:rPr>
            </w:pPr>
            <w:r w:rsidRPr="00850702">
              <w:rPr>
                <w:rFonts w:cs="Calibri"/>
              </w:rPr>
              <w:t>61,33%</w:t>
            </w:r>
          </w:p>
        </w:tc>
        <w:tc>
          <w:tcPr>
            <w:tcW w:w="1125" w:type="dxa"/>
          </w:tcPr>
          <w:p w:rsidR="00466719" w:rsidRPr="00850702" w:rsidRDefault="00466719" w:rsidP="00403BCB">
            <w:pPr>
              <w:spacing w:after="0"/>
              <w:ind w:left="220"/>
              <w:jc w:val="center"/>
              <w:rPr>
                <w:rFonts w:cs="Calibri"/>
              </w:rPr>
            </w:pPr>
            <w:r w:rsidRPr="00850702">
              <w:rPr>
                <w:rFonts w:cs="Calibri"/>
              </w:rPr>
              <w:t>63,87%</w:t>
            </w:r>
          </w:p>
        </w:tc>
        <w:tc>
          <w:tcPr>
            <w:tcW w:w="1095" w:type="dxa"/>
          </w:tcPr>
          <w:p w:rsidR="00466719" w:rsidRPr="00850702" w:rsidRDefault="00466719" w:rsidP="00403BCB">
            <w:pPr>
              <w:spacing w:after="0"/>
              <w:ind w:left="220"/>
              <w:jc w:val="center"/>
              <w:rPr>
                <w:rFonts w:cs="Calibri"/>
              </w:rPr>
            </w:pPr>
            <w:r w:rsidRPr="00850702">
              <w:rPr>
                <w:rFonts w:cs="Calibri"/>
              </w:rPr>
              <w:t>64,38%</w:t>
            </w:r>
          </w:p>
        </w:tc>
        <w:tc>
          <w:tcPr>
            <w:tcW w:w="1095" w:type="dxa"/>
          </w:tcPr>
          <w:p w:rsidR="00466719" w:rsidRPr="00850702" w:rsidRDefault="00466719" w:rsidP="00403BCB">
            <w:pPr>
              <w:spacing w:after="0"/>
              <w:ind w:left="220"/>
              <w:jc w:val="center"/>
              <w:rPr>
                <w:rFonts w:cs="Calibri"/>
              </w:rPr>
            </w:pPr>
            <w:r w:rsidRPr="00850702">
              <w:rPr>
                <w:rFonts w:cs="Calibri"/>
              </w:rPr>
              <w:t>63,99%</w:t>
            </w:r>
          </w:p>
        </w:tc>
        <w:tc>
          <w:tcPr>
            <w:tcW w:w="1231" w:type="dxa"/>
          </w:tcPr>
          <w:p w:rsidR="00466719" w:rsidRPr="00850702" w:rsidRDefault="00466719" w:rsidP="00403BCB">
            <w:pPr>
              <w:spacing w:after="0"/>
              <w:ind w:left="220"/>
              <w:jc w:val="center"/>
              <w:rPr>
                <w:rFonts w:cs="Calibri"/>
              </w:rPr>
            </w:pPr>
            <w:r w:rsidRPr="00850702">
              <w:rPr>
                <w:rFonts w:cs="Calibri"/>
              </w:rPr>
              <w:t>60,52%</w:t>
            </w:r>
          </w:p>
        </w:tc>
      </w:tr>
    </w:tbl>
    <w:p w:rsidR="00466719" w:rsidRPr="006B3038" w:rsidRDefault="00466719" w:rsidP="00466719">
      <w:pPr>
        <w:spacing w:after="0"/>
        <w:jc w:val="both"/>
        <w:rPr>
          <w:rFonts w:cs="Calibri"/>
          <w:i/>
          <w:iCs/>
          <w:sz w:val="20"/>
          <w:szCs w:val="20"/>
        </w:rPr>
      </w:pPr>
      <w:r w:rsidRPr="006B3038">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Default="00466719" w:rsidP="00466719">
      <w:pPr>
        <w:spacing w:after="0"/>
        <w:jc w:val="both"/>
        <w:rPr>
          <w:rFonts w:cs="Calibri"/>
        </w:rPr>
      </w:pPr>
      <w:r w:rsidRPr="00850702">
        <w:rPr>
          <w:rFonts w:cs="Calibri"/>
        </w:rPr>
        <w:lastRenderedPageBreak/>
        <w:t>Jednym z głównych czynników wpływających na wysokie bezrobocie jest stosunkowo niski poziom wykształcenia bezrobotnych. Osobom o niskich kwalifikacjach często jest trudniej znaleźć pracę, niż osobom wykształconym. Największą grupę wśród bezrobotnych tworzyły w 2020 r. osoby z wykształceniem gimnazjalnym i poniżej – 679 os. (30,5% ogółu bezrobotnych), następnie z wykształceniem zasadniczym zawodowym/branżowym – 661 os. (29,7% ogółu bezrobotnych), a najmniej liczną grupę stanowili bezrobotni z wykształceniem wyższym – 136 os.(6,1%). W badanym okre</w:t>
      </w:r>
      <w:r>
        <w:rPr>
          <w:rFonts w:cs="Calibri"/>
        </w:rPr>
        <w:t xml:space="preserve">sie zmalała liczba bezrobotnych </w:t>
      </w:r>
      <w:r w:rsidRPr="00850702">
        <w:rPr>
          <w:rFonts w:cs="Calibri"/>
        </w:rPr>
        <w:t>z wykształceniem zasadniczym zawodowym/branżowym (- 20,0%) oraz wykształceniem gim</w:t>
      </w:r>
      <w:r>
        <w:rPr>
          <w:rFonts w:cs="Calibri"/>
        </w:rPr>
        <w:t xml:space="preserve">nazjalnym </w:t>
      </w:r>
      <w:r w:rsidRPr="00850702">
        <w:rPr>
          <w:rFonts w:cs="Calibri"/>
        </w:rPr>
        <w:t>i poniżej (- 14,8%).</w:t>
      </w:r>
    </w:p>
    <w:p w:rsidR="00466719" w:rsidRPr="00850702" w:rsidRDefault="00466719" w:rsidP="00466719">
      <w:pPr>
        <w:spacing w:after="0"/>
        <w:jc w:val="both"/>
        <w:rPr>
          <w:rFonts w:cs="Calibri"/>
        </w:rPr>
      </w:pPr>
    </w:p>
    <w:p w:rsidR="00466719" w:rsidRPr="003745C9" w:rsidRDefault="00466719" w:rsidP="00466719">
      <w:pPr>
        <w:spacing w:after="0"/>
        <w:jc w:val="both"/>
        <w:rPr>
          <w:rFonts w:cs="Calibri"/>
          <w:b/>
          <w:color w:val="4F81BD"/>
        </w:rPr>
      </w:pPr>
      <w:r w:rsidRPr="003745C9">
        <w:rPr>
          <w:rFonts w:cs="Calibri"/>
          <w:b/>
          <w:color w:val="4F81BD"/>
        </w:rPr>
        <w:t>Wykształcenie bezrobotnych na obszarze LGD „</w:t>
      </w:r>
      <w:proofErr w:type="spellStart"/>
      <w:r w:rsidRPr="003745C9">
        <w:rPr>
          <w:rFonts w:cs="Calibri"/>
          <w:b/>
          <w:color w:val="4F81BD"/>
        </w:rPr>
        <w:t>Dolina</w:t>
      </w:r>
      <w:proofErr w:type="spellEnd"/>
      <w:r w:rsidRPr="003745C9">
        <w:rPr>
          <w:rFonts w:cs="Calibri"/>
          <w:b/>
          <w:color w:val="4F81BD"/>
        </w:rPr>
        <w:t xml:space="preserve"> </w:t>
      </w:r>
      <w:proofErr w:type="spellStart"/>
      <w:r w:rsidRPr="003745C9">
        <w:rPr>
          <w:rFonts w:cs="Calibri"/>
          <w:b/>
          <w:color w:val="4F81BD"/>
        </w:rPr>
        <w:t>Drwęcy</w:t>
      </w:r>
      <w:proofErr w:type="spellEnd"/>
      <w:r w:rsidRPr="003745C9">
        <w:rPr>
          <w:rFonts w:cs="Calibri"/>
          <w:b/>
          <w:color w:val="4F81BD"/>
        </w:rPr>
        <w:t>” w latach 2016-2020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1105"/>
        <w:gridCol w:w="1134"/>
        <w:gridCol w:w="992"/>
        <w:gridCol w:w="992"/>
        <w:gridCol w:w="993"/>
        <w:gridCol w:w="1275"/>
      </w:tblGrid>
      <w:tr w:rsidR="00466719" w:rsidRPr="00850702" w:rsidTr="00403BCB">
        <w:tc>
          <w:tcPr>
            <w:tcW w:w="3256"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Bezrobotni</w:t>
            </w:r>
          </w:p>
        </w:tc>
        <w:tc>
          <w:tcPr>
            <w:tcW w:w="1105"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w:t>
            </w:r>
          </w:p>
        </w:tc>
        <w:tc>
          <w:tcPr>
            <w:tcW w:w="1134"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2017</w:t>
            </w:r>
          </w:p>
        </w:tc>
        <w:tc>
          <w:tcPr>
            <w:tcW w:w="992"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2018</w:t>
            </w:r>
          </w:p>
        </w:tc>
        <w:tc>
          <w:tcPr>
            <w:tcW w:w="992"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2019</w:t>
            </w:r>
          </w:p>
        </w:tc>
        <w:tc>
          <w:tcPr>
            <w:tcW w:w="993"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2020</w:t>
            </w:r>
          </w:p>
        </w:tc>
        <w:tc>
          <w:tcPr>
            <w:tcW w:w="1275"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2016-2020</w:t>
            </w:r>
          </w:p>
        </w:tc>
      </w:tr>
      <w:tr w:rsidR="00466719" w:rsidRPr="00850702" w:rsidTr="00403BCB">
        <w:trPr>
          <w:trHeight w:val="277"/>
        </w:trPr>
        <w:tc>
          <w:tcPr>
            <w:tcW w:w="3256" w:type="dxa"/>
          </w:tcPr>
          <w:p w:rsidR="00466719" w:rsidRPr="00850702" w:rsidRDefault="00466719" w:rsidP="00403BCB">
            <w:pPr>
              <w:spacing w:after="0"/>
              <w:ind w:left="220"/>
              <w:rPr>
                <w:rFonts w:cs="Calibri"/>
              </w:rPr>
            </w:pPr>
            <w:r w:rsidRPr="00850702">
              <w:rPr>
                <w:rFonts w:cs="Calibri"/>
              </w:rPr>
              <w:t xml:space="preserve">Wyższe </w:t>
            </w:r>
          </w:p>
        </w:tc>
        <w:tc>
          <w:tcPr>
            <w:tcW w:w="1105" w:type="dxa"/>
          </w:tcPr>
          <w:p w:rsidR="00466719" w:rsidRPr="00850702" w:rsidRDefault="00466719" w:rsidP="00403BCB">
            <w:pPr>
              <w:spacing w:after="0"/>
              <w:ind w:left="220"/>
              <w:jc w:val="center"/>
              <w:rPr>
                <w:rFonts w:cs="Calibri"/>
              </w:rPr>
            </w:pPr>
            <w:r w:rsidRPr="00850702">
              <w:rPr>
                <w:rFonts w:cs="Calibri"/>
              </w:rPr>
              <w:t>123</w:t>
            </w:r>
          </w:p>
        </w:tc>
        <w:tc>
          <w:tcPr>
            <w:tcW w:w="1134" w:type="dxa"/>
          </w:tcPr>
          <w:p w:rsidR="00466719" w:rsidRPr="00850702" w:rsidRDefault="00466719" w:rsidP="00403BCB">
            <w:pPr>
              <w:spacing w:after="0"/>
              <w:ind w:left="220"/>
              <w:jc w:val="center"/>
              <w:rPr>
                <w:rFonts w:cs="Calibri"/>
              </w:rPr>
            </w:pPr>
            <w:r w:rsidRPr="00850702">
              <w:rPr>
                <w:rFonts w:cs="Calibri"/>
              </w:rPr>
              <w:t>111</w:t>
            </w:r>
          </w:p>
        </w:tc>
        <w:tc>
          <w:tcPr>
            <w:tcW w:w="992" w:type="dxa"/>
          </w:tcPr>
          <w:p w:rsidR="00466719" w:rsidRPr="00850702" w:rsidRDefault="00466719" w:rsidP="00403BCB">
            <w:pPr>
              <w:spacing w:after="0"/>
              <w:ind w:left="220"/>
              <w:jc w:val="center"/>
              <w:rPr>
                <w:rFonts w:cs="Calibri"/>
              </w:rPr>
            </w:pPr>
            <w:r w:rsidRPr="00850702">
              <w:rPr>
                <w:rFonts w:cs="Calibri"/>
              </w:rPr>
              <w:t>98</w:t>
            </w:r>
          </w:p>
        </w:tc>
        <w:tc>
          <w:tcPr>
            <w:tcW w:w="992" w:type="dxa"/>
          </w:tcPr>
          <w:p w:rsidR="00466719" w:rsidRPr="00850702" w:rsidRDefault="00466719" w:rsidP="00403BCB">
            <w:pPr>
              <w:spacing w:after="0"/>
              <w:ind w:left="220"/>
              <w:jc w:val="center"/>
              <w:rPr>
                <w:rFonts w:cs="Calibri"/>
              </w:rPr>
            </w:pPr>
            <w:r w:rsidRPr="00850702">
              <w:rPr>
                <w:rFonts w:cs="Calibri"/>
              </w:rPr>
              <w:t>119</w:t>
            </w:r>
          </w:p>
        </w:tc>
        <w:tc>
          <w:tcPr>
            <w:tcW w:w="993" w:type="dxa"/>
          </w:tcPr>
          <w:p w:rsidR="00466719" w:rsidRPr="00850702" w:rsidRDefault="00466719" w:rsidP="00403BCB">
            <w:pPr>
              <w:spacing w:after="0"/>
              <w:ind w:left="220"/>
              <w:jc w:val="center"/>
              <w:rPr>
                <w:rFonts w:cs="Calibri"/>
              </w:rPr>
            </w:pPr>
            <w:r w:rsidRPr="00850702">
              <w:rPr>
                <w:rFonts w:cs="Calibri"/>
              </w:rPr>
              <w:t>136</w:t>
            </w:r>
          </w:p>
        </w:tc>
        <w:tc>
          <w:tcPr>
            <w:tcW w:w="1275" w:type="dxa"/>
          </w:tcPr>
          <w:p w:rsidR="00466719" w:rsidRPr="00850702" w:rsidRDefault="00466719" w:rsidP="00403BCB">
            <w:pPr>
              <w:spacing w:after="0"/>
              <w:ind w:left="220"/>
              <w:jc w:val="center"/>
              <w:rPr>
                <w:rFonts w:cs="Calibri"/>
              </w:rPr>
            </w:pPr>
            <w:r w:rsidRPr="00850702">
              <w:rPr>
                <w:rFonts w:cs="Calibri"/>
              </w:rPr>
              <w:t>+ 10,6%</w:t>
            </w:r>
          </w:p>
        </w:tc>
      </w:tr>
      <w:tr w:rsidR="00466719" w:rsidRPr="00850702" w:rsidTr="00403BCB">
        <w:tc>
          <w:tcPr>
            <w:tcW w:w="3256" w:type="dxa"/>
          </w:tcPr>
          <w:p w:rsidR="00466719" w:rsidRPr="00850702" w:rsidRDefault="00466719" w:rsidP="00403BCB">
            <w:pPr>
              <w:spacing w:after="0"/>
              <w:ind w:left="220"/>
              <w:rPr>
                <w:rFonts w:cs="Calibri"/>
              </w:rPr>
            </w:pPr>
            <w:r w:rsidRPr="00850702">
              <w:rPr>
                <w:rFonts w:cs="Calibri"/>
              </w:rPr>
              <w:t>Policealne i średnie zawodowe</w:t>
            </w:r>
          </w:p>
        </w:tc>
        <w:tc>
          <w:tcPr>
            <w:tcW w:w="1105" w:type="dxa"/>
          </w:tcPr>
          <w:p w:rsidR="00466719" w:rsidRPr="00850702" w:rsidRDefault="00466719" w:rsidP="00403BCB">
            <w:pPr>
              <w:spacing w:after="0"/>
              <w:ind w:left="220"/>
              <w:jc w:val="center"/>
              <w:rPr>
                <w:rFonts w:cs="Calibri"/>
              </w:rPr>
            </w:pPr>
            <w:r w:rsidRPr="00850702">
              <w:rPr>
                <w:rFonts w:cs="Calibri"/>
              </w:rPr>
              <w:t>457</w:t>
            </w:r>
          </w:p>
        </w:tc>
        <w:tc>
          <w:tcPr>
            <w:tcW w:w="1134" w:type="dxa"/>
          </w:tcPr>
          <w:p w:rsidR="00466719" w:rsidRPr="00850702" w:rsidRDefault="00466719" w:rsidP="00403BCB">
            <w:pPr>
              <w:spacing w:after="0"/>
              <w:ind w:left="220"/>
              <w:jc w:val="center"/>
              <w:rPr>
                <w:rFonts w:cs="Calibri"/>
              </w:rPr>
            </w:pPr>
            <w:r w:rsidRPr="00850702">
              <w:rPr>
                <w:rFonts w:cs="Calibri"/>
              </w:rPr>
              <w:t>397</w:t>
            </w:r>
          </w:p>
        </w:tc>
        <w:tc>
          <w:tcPr>
            <w:tcW w:w="992" w:type="dxa"/>
          </w:tcPr>
          <w:p w:rsidR="00466719" w:rsidRPr="00850702" w:rsidRDefault="00466719" w:rsidP="00403BCB">
            <w:pPr>
              <w:spacing w:after="0"/>
              <w:ind w:left="220"/>
              <w:jc w:val="center"/>
              <w:rPr>
                <w:rFonts w:cs="Calibri"/>
              </w:rPr>
            </w:pPr>
            <w:r w:rsidRPr="00850702">
              <w:rPr>
                <w:rFonts w:cs="Calibri"/>
              </w:rPr>
              <w:t>363</w:t>
            </w:r>
          </w:p>
        </w:tc>
        <w:tc>
          <w:tcPr>
            <w:tcW w:w="992" w:type="dxa"/>
          </w:tcPr>
          <w:p w:rsidR="00466719" w:rsidRPr="00850702" w:rsidRDefault="00466719" w:rsidP="00403BCB">
            <w:pPr>
              <w:spacing w:after="0"/>
              <w:ind w:left="220"/>
              <w:jc w:val="center"/>
              <w:rPr>
                <w:rFonts w:cs="Calibri"/>
              </w:rPr>
            </w:pPr>
            <w:r w:rsidRPr="00850702">
              <w:rPr>
                <w:rFonts w:cs="Calibri"/>
              </w:rPr>
              <w:t>363</w:t>
            </w:r>
          </w:p>
        </w:tc>
        <w:tc>
          <w:tcPr>
            <w:tcW w:w="993" w:type="dxa"/>
          </w:tcPr>
          <w:p w:rsidR="00466719" w:rsidRPr="00850702" w:rsidRDefault="00466719" w:rsidP="00403BCB">
            <w:pPr>
              <w:spacing w:after="0"/>
              <w:ind w:left="220"/>
              <w:jc w:val="center"/>
              <w:rPr>
                <w:rFonts w:cs="Calibri"/>
              </w:rPr>
            </w:pPr>
            <w:r w:rsidRPr="00850702">
              <w:rPr>
                <w:rFonts w:cs="Calibri"/>
              </w:rPr>
              <w:t>458</w:t>
            </w:r>
          </w:p>
        </w:tc>
        <w:tc>
          <w:tcPr>
            <w:tcW w:w="1275" w:type="dxa"/>
          </w:tcPr>
          <w:p w:rsidR="00466719" w:rsidRPr="00850702" w:rsidRDefault="00466719" w:rsidP="00403BCB">
            <w:pPr>
              <w:spacing w:after="0"/>
              <w:ind w:left="220"/>
              <w:jc w:val="center"/>
              <w:rPr>
                <w:rFonts w:cs="Calibri"/>
              </w:rPr>
            </w:pPr>
            <w:r w:rsidRPr="00850702">
              <w:rPr>
                <w:rFonts w:cs="Calibri"/>
              </w:rPr>
              <w:t>+ 0,2%</w:t>
            </w:r>
          </w:p>
        </w:tc>
      </w:tr>
      <w:tr w:rsidR="00466719" w:rsidRPr="00850702" w:rsidTr="00403BCB">
        <w:tc>
          <w:tcPr>
            <w:tcW w:w="3256" w:type="dxa"/>
          </w:tcPr>
          <w:p w:rsidR="00466719" w:rsidRPr="00850702" w:rsidRDefault="00466719" w:rsidP="00403BCB">
            <w:pPr>
              <w:spacing w:after="0"/>
              <w:ind w:left="220"/>
              <w:rPr>
                <w:rFonts w:cs="Calibri"/>
              </w:rPr>
            </w:pPr>
            <w:r w:rsidRPr="00850702">
              <w:rPr>
                <w:rFonts w:cs="Calibri"/>
              </w:rPr>
              <w:t>Średnie ogólnokształcące</w:t>
            </w:r>
          </w:p>
        </w:tc>
        <w:tc>
          <w:tcPr>
            <w:tcW w:w="1105" w:type="dxa"/>
          </w:tcPr>
          <w:p w:rsidR="00466719" w:rsidRPr="00850702" w:rsidRDefault="00466719" w:rsidP="00403BCB">
            <w:pPr>
              <w:spacing w:after="0"/>
              <w:ind w:left="220"/>
              <w:jc w:val="center"/>
              <w:rPr>
                <w:rFonts w:cs="Calibri"/>
              </w:rPr>
            </w:pPr>
            <w:r w:rsidRPr="00850702">
              <w:rPr>
                <w:rFonts w:cs="Calibri"/>
              </w:rPr>
              <w:t>290</w:t>
            </w:r>
          </w:p>
        </w:tc>
        <w:tc>
          <w:tcPr>
            <w:tcW w:w="1134" w:type="dxa"/>
          </w:tcPr>
          <w:p w:rsidR="00466719" w:rsidRPr="00850702" w:rsidRDefault="00466719" w:rsidP="00403BCB">
            <w:pPr>
              <w:spacing w:after="0"/>
              <w:ind w:left="220"/>
              <w:jc w:val="center"/>
              <w:rPr>
                <w:rFonts w:cs="Calibri"/>
              </w:rPr>
            </w:pPr>
            <w:r w:rsidRPr="00850702">
              <w:rPr>
                <w:rFonts w:cs="Calibri"/>
              </w:rPr>
              <w:t>253</w:t>
            </w:r>
          </w:p>
        </w:tc>
        <w:tc>
          <w:tcPr>
            <w:tcW w:w="992" w:type="dxa"/>
          </w:tcPr>
          <w:p w:rsidR="00466719" w:rsidRPr="00850702" w:rsidRDefault="00466719" w:rsidP="00403BCB">
            <w:pPr>
              <w:spacing w:after="0"/>
              <w:ind w:left="220"/>
              <w:jc w:val="center"/>
              <w:rPr>
                <w:rFonts w:cs="Calibri"/>
              </w:rPr>
            </w:pPr>
            <w:r w:rsidRPr="00850702">
              <w:rPr>
                <w:rFonts w:cs="Calibri"/>
              </w:rPr>
              <w:t>263</w:t>
            </w:r>
          </w:p>
        </w:tc>
        <w:tc>
          <w:tcPr>
            <w:tcW w:w="992" w:type="dxa"/>
          </w:tcPr>
          <w:p w:rsidR="00466719" w:rsidRPr="00850702" w:rsidRDefault="00466719" w:rsidP="00403BCB">
            <w:pPr>
              <w:spacing w:after="0"/>
              <w:ind w:left="220"/>
              <w:jc w:val="center"/>
              <w:rPr>
                <w:rFonts w:cs="Calibri"/>
              </w:rPr>
            </w:pPr>
            <w:r w:rsidRPr="00850702">
              <w:rPr>
                <w:rFonts w:cs="Calibri"/>
              </w:rPr>
              <w:t>240</w:t>
            </w:r>
          </w:p>
        </w:tc>
        <w:tc>
          <w:tcPr>
            <w:tcW w:w="993" w:type="dxa"/>
          </w:tcPr>
          <w:p w:rsidR="00466719" w:rsidRPr="00850702" w:rsidRDefault="00466719" w:rsidP="00403BCB">
            <w:pPr>
              <w:spacing w:after="0"/>
              <w:ind w:left="220"/>
              <w:jc w:val="center"/>
              <w:rPr>
                <w:rFonts w:cs="Calibri"/>
              </w:rPr>
            </w:pPr>
            <w:r w:rsidRPr="00850702">
              <w:rPr>
                <w:rFonts w:cs="Calibri"/>
              </w:rPr>
              <w:t>295</w:t>
            </w:r>
          </w:p>
        </w:tc>
        <w:tc>
          <w:tcPr>
            <w:tcW w:w="1275" w:type="dxa"/>
          </w:tcPr>
          <w:p w:rsidR="00466719" w:rsidRPr="00850702" w:rsidRDefault="00466719" w:rsidP="00403BCB">
            <w:pPr>
              <w:spacing w:after="0"/>
              <w:ind w:left="220"/>
              <w:jc w:val="center"/>
              <w:rPr>
                <w:rFonts w:cs="Calibri"/>
              </w:rPr>
            </w:pPr>
            <w:r w:rsidRPr="00850702">
              <w:rPr>
                <w:rFonts w:cs="Calibri"/>
              </w:rPr>
              <w:t>+ 1,7%</w:t>
            </w:r>
          </w:p>
        </w:tc>
      </w:tr>
      <w:tr w:rsidR="00466719" w:rsidRPr="00850702" w:rsidTr="00403BCB">
        <w:tc>
          <w:tcPr>
            <w:tcW w:w="3256" w:type="dxa"/>
          </w:tcPr>
          <w:p w:rsidR="00466719" w:rsidRPr="00850702" w:rsidRDefault="00466719" w:rsidP="00403BCB">
            <w:pPr>
              <w:spacing w:after="0"/>
              <w:ind w:left="220"/>
              <w:rPr>
                <w:rFonts w:cs="Calibri"/>
              </w:rPr>
            </w:pPr>
            <w:r w:rsidRPr="00850702">
              <w:rPr>
                <w:rFonts w:cs="Calibri"/>
              </w:rPr>
              <w:t>Zasadnicze zawodowe/branżowe</w:t>
            </w:r>
          </w:p>
        </w:tc>
        <w:tc>
          <w:tcPr>
            <w:tcW w:w="1105" w:type="dxa"/>
          </w:tcPr>
          <w:p w:rsidR="00466719" w:rsidRPr="00850702" w:rsidRDefault="00466719" w:rsidP="00403BCB">
            <w:pPr>
              <w:spacing w:after="0"/>
              <w:ind w:left="220"/>
              <w:jc w:val="center"/>
              <w:rPr>
                <w:rFonts w:cs="Calibri"/>
              </w:rPr>
            </w:pPr>
            <w:r w:rsidRPr="00850702">
              <w:rPr>
                <w:rFonts w:cs="Calibri"/>
              </w:rPr>
              <w:t>826</w:t>
            </w:r>
          </w:p>
        </w:tc>
        <w:tc>
          <w:tcPr>
            <w:tcW w:w="1134" w:type="dxa"/>
          </w:tcPr>
          <w:p w:rsidR="00466719" w:rsidRPr="00850702" w:rsidRDefault="00466719" w:rsidP="00403BCB">
            <w:pPr>
              <w:spacing w:after="0"/>
              <w:ind w:left="220"/>
              <w:jc w:val="center"/>
              <w:rPr>
                <w:rFonts w:cs="Calibri"/>
              </w:rPr>
            </w:pPr>
            <w:r w:rsidRPr="00850702">
              <w:rPr>
                <w:rFonts w:cs="Calibri"/>
              </w:rPr>
              <w:t>620</w:t>
            </w:r>
          </w:p>
        </w:tc>
        <w:tc>
          <w:tcPr>
            <w:tcW w:w="992" w:type="dxa"/>
          </w:tcPr>
          <w:p w:rsidR="00466719" w:rsidRPr="00850702" w:rsidRDefault="00466719" w:rsidP="00403BCB">
            <w:pPr>
              <w:spacing w:after="0"/>
              <w:ind w:left="220"/>
              <w:jc w:val="center"/>
              <w:rPr>
                <w:rFonts w:cs="Calibri"/>
              </w:rPr>
            </w:pPr>
            <w:r w:rsidRPr="00850702">
              <w:rPr>
                <w:rFonts w:cs="Calibri"/>
              </w:rPr>
              <w:t>569</w:t>
            </w:r>
          </w:p>
        </w:tc>
        <w:tc>
          <w:tcPr>
            <w:tcW w:w="992" w:type="dxa"/>
          </w:tcPr>
          <w:p w:rsidR="00466719" w:rsidRPr="00850702" w:rsidRDefault="00466719" w:rsidP="00403BCB">
            <w:pPr>
              <w:spacing w:after="0"/>
              <w:ind w:left="220"/>
              <w:jc w:val="center"/>
              <w:rPr>
                <w:rFonts w:cs="Calibri"/>
              </w:rPr>
            </w:pPr>
            <w:r w:rsidRPr="00850702">
              <w:rPr>
                <w:rFonts w:cs="Calibri"/>
              </w:rPr>
              <w:t>541</w:t>
            </w:r>
          </w:p>
        </w:tc>
        <w:tc>
          <w:tcPr>
            <w:tcW w:w="993" w:type="dxa"/>
          </w:tcPr>
          <w:p w:rsidR="00466719" w:rsidRPr="00850702" w:rsidRDefault="00466719" w:rsidP="00403BCB">
            <w:pPr>
              <w:spacing w:after="0"/>
              <w:ind w:left="220"/>
              <w:jc w:val="center"/>
              <w:rPr>
                <w:rFonts w:cs="Calibri"/>
              </w:rPr>
            </w:pPr>
            <w:r w:rsidRPr="00850702">
              <w:rPr>
                <w:rFonts w:cs="Calibri"/>
              </w:rPr>
              <w:t>661</w:t>
            </w:r>
          </w:p>
        </w:tc>
        <w:tc>
          <w:tcPr>
            <w:tcW w:w="1275" w:type="dxa"/>
          </w:tcPr>
          <w:p w:rsidR="00466719" w:rsidRPr="00850702" w:rsidRDefault="00466719" w:rsidP="00403BCB">
            <w:pPr>
              <w:spacing w:after="0"/>
              <w:ind w:left="220"/>
              <w:jc w:val="center"/>
              <w:rPr>
                <w:rFonts w:cs="Calibri"/>
              </w:rPr>
            </w:pPr>
            <w:r w:rsidRPr="00850702">
              <w:rPr>
                <w:rFonts w:cs="Calibri"/>
              </w:rPr>
              <w:t>- 20,0%</w:t>
            </w:r>
          </w:p>
        </w:tc>
      </w:tr>
      <w:tr w:rsidR="00466719" w:rsidRPr="00850702" w:rsidTr="00403BCB">
        <w:tc>
          <w:tcPr>
            <w:tcW w:w="3256" w:type="dxa"/>
          </w:tcPr>
          <w:p w:rsidR="00466719" w:rsidRPr="00850702" w:rsidRDefault="00466719" w:rsidP="00403BCB">
            <w:pPr>
              <w:spacing w:after="0"/>
              <w:ind w:left="220"/>
              <w:rPr>
                <w:rFonts w:cs="Calibri"/>
              </w:rPr>
            </w:pPr>
            <w:r w:rsidRPr="00850702">
              <w:rPr>
                <w:rFonts w:cs="Calibri"/>
              </w:rPr>
              <w:t>Gimnazjalne i poniżej</w:t>
            </w:r>
          </w:p>
        </w:tc>
        <w:tc>
          <w:tcPr>
            <w:tcW w:w="1105" w:type="dxa"/>
          </w:tcPr>
          <w:p w:rsidR="00466719" w:rsidRPr="00850702" w:rsidRDefault="00466719" w:rsidP="00403BCB">
            <w:pPr>
              <w:spacing w:after="0"/>
              <w:ind w:left="220"/>
              <w:jc w:val="center"/>
              <w:rPr>
                <w:rFonts w:cs="Calibri"/>
              </w:rPr>
            </w:pPr>
            <w:r w:rsidRPr="00850702">
              <w:rPr>
                <w:rFonts w:cs="Calibri"/>
              </w:rPr>
              <w:t>797</w:t>
            </w:r>
          </w:p>
        </w:tc>
        <w:tc>
          <w:tcPr>
            <w:tcW w:w="1134" w:type="dxa"/>
          </w:tcPr>
          <w:p w:rsidR="00466719" w:rsidRPr="00850702" w:rsidRDefault="00466719" w:rsidP="00403BCB">
            <w:pPr>
              <w:spacing w:after="0"/>
              <w:ind w:left="220"/>
              <w:jc w:val="center"/>
              <w:rPr>
                <w:rFonts w:cs="Calibri"/>
              </w:rPr>
            </w:pPr>
            <w:r w:rsidRPr="00850702">
              <w:rPr>
                <w:rFonts w:cs="Calibri"/>
              </w:rPr>
              <w:t>631</w:t>
            </w:r>
          </w:p>
        </w:tc>
        <w:tc>
          <w:tcPr>
            <w:tcW w:w="992" w:type="dxa"/>
          </w:tcPr>
          <w:p w:rsidR="00466719" w:rsidRPr="00850702" w:rsidRDefault="00466719" w:rsidP="00403BCB">
            <w:pPr>
              <w:spacing w:after="0"/>
              <w:ind w:left="220"/>
              <w:jc w:val="center"/>
              <w:rPr>
                <w:rFonts w:cs="Calibri"/>
              </w:rPr>
            </w:pPr>
            <w:r w:rsidRPr="00850702">
              <w:rPr>
                <w:rFonts w:cs="Calibri"/>
              </w:rPr>
              <w:t>599</w:t>
            </w:r>
          </w:p>
        </w:tc>
        <w:tc>
          <w:tcPr>
            <w:tcW w:w="992" w:type="dxa"/>
          </w:tcPr>
          <w:p w:rsidR="00466719" w:rsidRPr="00850702" w:rsidRDefault="00466719" w:rsidP="00403BCB">
            <w:pPr>
              <w:spacing w:after="0"/>
              <w:ind w:left="220"/>
              <w:jc w:val="center"/>
              <w:rPr>
                <w:rFonts w:cs="Calibri"/>
              </w:rPr>
            </w:pPr>
            <w:r w:rsidRPr="00850702">
              <w:rPr>
                <w:rFonts w:cs="Calibri"/>
              </w:rPr>
              <w:t>592</w:t>
            </w:r>
          </w:p>
        </w:tc>
        <w:tc>
          <w:tcPr>
            <w:tcW w:w="993" w:type="dxa"/>
          </w:tcPr>
          <w:p w:rsidR="00466719" w:rsidRPr="00850702" w:rsidRDefault="00466719" w:rsidP="00403BCB">
            <w:pPr>
              <w:spacing w:after="0"/>
              <w:ind w:left="220"/>
              <w:jc w:val="center"/>
              <w:rPr>
                <w:rFonts w:cs="Calibri"/>
              </w:rPr>
            </w:pPr>
            <w:r w:rsidRPr="00850702">
              <w:rPr>
                <w:rFonts w:cs="Calibri"/>
              </w:rPr>
              <w:t>679</w:t>
            </w:r>
          </w:p>
        </w:tc>
        <w:tc>
          <w:tcPr>
            <w:tcW w:w="1275" w:type="dxa"/>
          </w:tcPr>
          <w:p w:rsidR="00466719" w:rsidRPr="00850702" w:rsidRDefault="00466719" w:rsidP="00403BCB">
            <w:pPr>
              <w:spacing w:after="0"/>
              <w:ind w:left="220"/>
              <w:jc w:val="center"/>
              <w:rPr>
                <w:rFonts w:cs="Calibri"/>
              </w:rPr>
            </w:pPr>
            <w:r w:rsidRPr="00850702">
              <w:rPr>
                <w:rFonts w:cs="Calibri"/>
              </w:rPr>
              <w:t>- 14,8%</w:t>
            </w:r>
          </w:p>
        </w:tc>
      </w:tr>
      <w:tr w:rsidR="00466719" w:rsidRPr="00850702" w:rsidTr="00403BCB">
        <w:tc>
          <w:tcPr>
            <w:tcW w:w="3256" w:type="dxa"/>
          </w:tcPr>
          <w:p w:rsidR="00466719" w:rsidRPr="00850702" w:rsidRDefault="00466719" w:rsidP="00403BCB">
            <w:pPr>
              <w:spacing w:after="0"/>
              <w:ind w:left="220"/>
              <w:rPr>
                <w:rFonts w:cs="Calibri"/>
                <w:b/>
                <w:bCs/>
              </w:rPr>
            </w:pPr>
            <w:r w:rsidRPr="00850702">
              <w:rPr>
                <w:rFonts w:cs="Calibri"/>
                <w:b/>
                <w:bCs/>
              </w:rPr>
              <w:t>Ogółem</w:t>
            </w:r>
          </w:p>
        </w:tc>
        <w:tc>
          <w:tcPr>
            <w:tcW w:w="1105" w:type="dxa"/>
          </w:tcPr>
          <w:p w:rsidR="00466719" w:rsidRPr="00850702" w:rsidRDefault="00466719" w:rsidP="00403BCB">
            <w:pPr>
              <w:spacing w:after="0"/>
              <w:ind w:left="220"/>
              <w:jc w:val="center"/>
              <w:rPr>
                <w:rFonts w:cs="Calibri"/>
                <w:b/>
                <w:bCs/>
              </w:rPr>
            </w:pPr>
            <w:r w:rsidRPr="00850702">
              <w:rPr>
                <w:rFonts w:cs="Calibri"/>
                <w:b/>
                <w:bCs/>
              </w:rPr>
              <w:t>2 493</w:t>
            </w:r>
          </w:p>
        </w:tc>
        <w:tc>
          <w:tcPr>
            <w:tcW w:w="1134" w:type="dxa"/>
          </w:tcPr>
          <w:p w:rsidR="00466719" w:rsidRPr="00850702" w:rsidRDefault="00466719" w:rsidP="00403BCB">
            <w:pPr>
              <w:spacing w:after="0"/>
              <w:ind w:left="220"/>
              <w:jc w:val="center"/>
              <w:rPr>
                <w:rFonts w:cs="Calibri"/>
                <w:b/>
                <w:bCs/>
              </w:rPr>
            </w:pPr>
            <w:r w:rsidRPr="00850702">
              <w:rPr>
                <w:rFonts w:cs="Calibri"/>
                <w:b/>
                <w:bCs/>
              </w:rPr>
              <w:t>2 012</w:t>
            </w:r>
          </w:p>
        </w:tc>
        <w:tc>
          <w:tcPr>
            <w:tcW w:w="992" w:type="dxa"/>
          </w:tcPr>
          <w:p w:rsidR="00466719" w:rsidRPr="00850702" w:rsidRDefault="00466719" w:rsidP="00403BCB">
            <w:pPr>
              <w:spacing w:after="0"/>
              <w:ind w:left="220"/>
              <w:jc w:val="center"/>
              <w:rPr>
                <w:rFonts w:cs="Calibri"/>
                <w:b/>
                <w:bCs/>
              </w:rPr>
            </w:pPr>
            <w:r w:rsidRPr="00850702">
              <w:rPr>
                <w:rFonts w:cs="Calibri"/>
                <w:b/>
                <w:bCs/>
              </w:rPr>
              <w:t>1 892</w:t>
            </w:r>
          </w:p>
        </w:tc>
        <w:tc>
          <w:tcPr>
            <w:tcW w:w="992" w:type="dxa"/>
          </w:tcPr>
          <w:p w:rsidR="00466719" w:rsidRPr="00850702" w:rsidRDefault="00466719" w:rsidP="00403BCB">
            <w:pPr>
              <w:spacing w:after="0"/>
              <w:ind w:left="220"/>
              <w:jc w:val="center"/>
              <w:rPr>
                <w:rFonts w:cs="Calibri"/>
                <w:b/>
                <w:bCs/>
              </w:rPr>
            </w:pPr>
            <w:r w:rsidRPr="00850702">
              <w:rPr>
                <w:rFonts w:cs="Calibri"/>
                <w:b/>
                <w:bCs/>
              </w:rPr>
              <w:t>1 855</w:t>
            </w:r>
          </w:p>
        </w:tc>
        <w:tc>
          <w:tcPr>
            <w:tcW w:w="993" w:type="dxa"/>
          </w:tcPr>
          <w:p w:rsidR="00466719" w:rsidRPr="00850702" w:rsidRDefault="00466719" w:rsidP="00403BCB">
            <w:pPr>
              <w:spacing w:after="0"/>
              <w:ind w:left="220"/>
              <w:jc w:val="center"/>
              <w:rPr>
                <w:rFonts w:cs="Calibri"/>
                <w:b/>
                <w:bCs/>
              </w:rPr>
            </w:pPr>
            <w:r w:rsidRPr="00850702">
              <w:rPr>
                <w:rFonts w:cs="Calibri"/>
                <w:b/>
                <w:bCs/>
              </w:rPr>
              <w:t>2 229</w:t>
            </w:r>
          </w:p>
        </w:tc>
        <w:tc>
          <w:tcPr>
            <w:tcW w:w="1275" w:type="dxa"/>
          </w:tcPr>
          <w:p w:rsidR="00466719" w:rsidRPr="00850702" w:rsidRDefault="00466719" w:rsidP="00403BCB">
            <w:pPr>
              <w:spacing w:after="0"/>
              <w:ind w:left="220"/>
              <w:jc w:val="center"/>
              <w:rPr>
                <w:rFonts w:cs="Calibri"/>
                <w:b/>
                <w:bCs/>
              </w:rPr>
            </w:pPr>
            <w:r w:rsidRPr="00850702">
              <w:rPr>
                <w:rFonts w:cs="Calibri"/>
                <w:b/>
                <w:bCs/>
              </w:rPr>
              <w:t>- 10,6%</w:t>
            </w:r>
          </w:p>
        </w:tc>
      </w:tr>
    </w:tbl>
    <w:p w:rsidR="00466719" w:rsidRPr="003625F9" w:rsidRDefault="00466719" w:rsidP="00466719">
      <w:pPr>
        <w:spacing w:after="0"/>
        <w:jc w:val="both"/>
        <w:rPr>
          <w:rFonts w:cs="Calibri"/>
          <w:i/>
          <w:iCs/>
          <w:sz w:val="20"/>
          <w:szCs w:val="20"/>
        </w:rPr>
      </w:pPr>
      <w:r w:rsidRPr="003625F9">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Default="00466719" w:rsidP="00466719">
      <w:pPr>
        <w:spacing w:after="0"/>
        <w:jc w:val="both"/>
        <w:rPr>
          <w:rFonts w:cs="Calibri"/>
        </w:rPr>
      </w:pPr>
      <w:r w:rsidRPr="00850702">
        <w:rPr>
          <w:rFonts w:cs="Calibri"/>
        </w:rPr>
        <w:t>W 2016 r. najliczniejszą grupę bezrobotnych stanowiły osoby w wieku 24-34 (766 os., w tym 549 kobiet), drugą co do wielkości grupą były osoby w wieku 35-44 (515 os., w tym 333 kobiety). W 2020 r. najliczniejszą grupą bezrobotnych nadal pozostawały wyżej wskazane grupy wiekowe  tj. 25-34 i 35-44. W związku z tym, że cały czas wzrasta liczba osób podejmujących naukę na uczelniach wyższych, a studia kończy się w wieku ok. 24-26 lat, ma to wpływ na zwiększony poziom bezrobotnych w przedziale wiekowym 25-34 lata. Należy zwrócić uwagę na znaczący odsetek liczby kobiet wśród bezrobotnych</w:t>
      </w:r>
      <w:r>
        <w:rPr>
          <w:rFonts w:cs="Calibri"/>
        </w:rPr>
        <w:t xml:space="preserve"> w przedziałach wiekowych 25-34 </w:t>
      </w:r>
      <w:r w:rsidRPr="00850702">
        <w:rPr>
          <w:rFonts w:cs="Calibri"/>
        </w:rPr>
        <w:t>(aż 72,6%), 35-44 (63,3%) oraz 24 i poniżej (62,6%), co może wskazywać na pewny poziom dyskryminacji kobiet na rynku pracy, a także ze względu na młody wiek (wiek z</w:t>
      </w:r>
      <w:r>
        <w:rPr>
          <w:rFonts w:cs="Calibri"/>
        </w:rPr>
        <w:t xml:space="preserve">awierania związku małżeńskiego </w:t>
      </w:r>
      <w:r w:rsidRPr="00850702">
        <w:rPr>
          <w:rFonts w:cs="Calibri"/>
        </w:rPr>
        <w:t>i tworzenia rodziny).</w:t>
      </w:r>
    </w:p>
    <w:p w:rsidR="00466719" w:rsidRPr="00850702" w:rsidRDefault="00466719" w:rsidP="00466719">
      <w:pPr>
        <w:spacing w:after="0"/>
        <w:jc w:val="both"/>
        <w:rPr>
          <w:rFonts w:cs="Calibri"/>
        </w:rPr>
      </w:pPr>
    </w:p>
    <w:p w:rsidR="00466719" w:rsidRPr="00B71C34" w:rsidRDefault="00466719" w:rsidP="00466719">
      <w:pPr>
        <w:spacing w:after="0"/>
        <w:jc w:val="both"/>
        <w:rPr>
          <w:rFonts w:cs="Calibri"/>
          <w:b/>
          <w:color w:val="4F81BD"/>
        </w:rPr>
      </w:pPr>
      <w:r w:rsidRPr="00B71C34">
        <w:rPr>
          <w:rFonts w:cs="Calibri"/>
          <w:b/>
          <w:color w:val="4F81BD"/>
        </w:rPr>
        <w:t>Bezrobotni obszaru LGD „</w:t>
      </w:r>
      <w:proofErr w:type="spellStart"/>
      <w:r w:rsidRPr="00B71C34">
        <w:rPr>
          <w:rFonts w:cs="Calibri"/>
          <w:b/>
          <w:color w:val="4F81BD"/>
        </w:rPr>
        <w:t>Dolina</w:t>
      </w:r>
      <w:proofErr w:type="spellEnd"/>
      <w:r w:rsidRPr="00B71C34">
        <w:rPr>
          <w:rFonts w:cs="Calibri"/>
          <w:b/>
          <w:color w:val="4F81BD"/>
        </w:rPr>
        <w:t xml:space="preserve"> </w:t>
      </w:r>
      <w:proofErr w:type="spellStart"/>
      <w:r w:rsidRPr="00B71C34">
        <w:rPr>
          <w:rFonts w:cs="Calibri"/>
          <w:b/>
          <w:color w:val="4F81BD"/>
        </w:rPr>
        <w:t>Drwęcy</w:t>
      </w:r>
      <w:proofErr w:type="spellEnd"/>
      <w:r w:rsidRPr="00B71C34">
        <w:rPr>
          <w:rFonts w:cs="Calibri"/>
          <w:b/>
          <w:color w:val="4F81BD"/>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63"/>
        <w:gridCol w:w="1275"/>
        <w:gridCol w:w="1276"/>
        <w:gridCol w:w="1276"/>
        <w:gridCol w:w="1276"/>
        <w:gridCol w:w="1275"/>
      </w:tblGrid>
      <w:tr w:rsidR="00466719" w:rsidRPr="00850702" w:rsidTr="00403BCB">
        <w:tc>
          <w:tcPr>
            <w:tcW w:w="1526" w:type="dxa"/>
            <w:vMerge w:val="restart"/>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Bezrobotni</w:t>
            </w:r>
          </w:p>
        </w:tc>
        <w:tc>
          <w:tcPr>
            <w:tcW w:w="3714" w:type="dxa"/>
            <w:gridSpan w:val="3"/>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w:t>
            </w:r>
          </w:p>
        </w:tc>
        <w:tc>
          <w:tcPr>
            <w:tcW w:w="3827" w:type="dxa"/>
            <w:gridSpan w:val="3"/>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2020</w:t>
            </w:r>
          </w:p>
        </w:tc>
      </w:tr>
      <w:tr w:rsidR="00466719" w:rsidRPr="00850702" w:rsidTr="00403BCB">
        <w:tc>
          <w:tcPr>
            <w:tcW w:w="1526" w:type="dxa"/>
            <w:vMerge/>
            <w:shd w:val="clear" w:color="auto" w:fill="0070C0"/>
          </w:tcPr>
          <w:p w:rsidR="00466719" w:rsidRPr="00850702" w:rsidRDefault="00466719" w:rsidP="00403BCB">
            <w:pPr>
              <w:spacing w:after="0"/>
              <w:ind w:left="220"/>
              <w:jc w:val="center"/>
              <w:rPr>
                <w:rFonts w:cs="Calibri"/>
                <w:b/>
                <w:bCs/>
                <w:color w:val="FFFFFF"/>
              </w:rPr>
            </w:pPr>
          </w:p>
        </w:tc>
        <w:tc>
          <w:tcPr>
            <w:tcW w:w="1163"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Ogółem</w:t>
            </w:r>
          </w:p>
        </w:tc>
        <w:tc>
          <w:tcPr>
            <w:tcW w:w="1275"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M</w:t>
            </w:r>
          </w:p>
        </w:tc>
        <w:tc>
          <w:tcPr>
            <w:tcW w:w="1276"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K</w:t>
            </w:r>
          </w:p>
        </w:tc>
        <w:tc>
          <w:tcPr>
            <w:tcW w:w="1276"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Ogółem</w:t>
            </w:r>
          </w:p>
        </w:tc>
        <w:tc>
          <w:tcPr>
            <w:tcW w:w="1276"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M</w:t>
            </w:r>
          </w:p>
        </w:tc>
        <w:tc>
          <w:tcPr>
            <w:tcW w:w="1275"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K</w:t>
            </w:r>
          </w:p>
        </w:tc>
      </w:tr>
      <w:tr w:rsidR="00466719" w:rsidRPr="00850702" w:rsidTr="00403BCB">
        <w:trPr>
          <w:trHeight w:val="277"/>
        </w:trPr>
        <w:tc>
          <w:tcPr>
            <w:tcW w:w="1526" w:type="dxa"/>
          </w:tcPr>
          <w:p w:rsidR="00466719" w:rsidRPr="00850702" w:rsidRDefault="00466719" w:rsidP="00403BCB">
            <w:pPr>
              <w:spacing w:after="0"/>
              <w:ind w:left="220"/>
              <w:rPr>
                <w:rFonts w:cs="Calibri"/>
              </w:rPr>
            </w:pPr>
            <w:r>
              <w:rPr>
                <w:rFonts w:cs="Calibri"/>
              </w:rPr>
              <w:t xml:space="preserve">24 i </w:t>
            </w:r>
            <w:r w:rsidRPr="00850702">
              <w:rPr>
                <w:rFonts w:cs="Calibri"/>
              </w:rPr>
              <w:t>poniżej</w:t>
            </w:r>
          </w:p>
        </w:tc>
        <w:tc>
          <w:tcPr>
            <w:tcW w:w="1163" w:type="dxa"/>
          </w:tcPr>
          <w:p w:rsidR="00466719" w:rsidRPr="00850702" w:rsidRDefault="00466719" w:rsidP="00403BCB">
            <w:pPr>
              <w:spacing w:after="0"/>
              <w:ind w:left="220"/>
              <w:jc w:val="center"/>
              <w:rPr>
                <w:rFonts w:cs="Calibri"/>
              </w:rPr>
            </w:pPr>
            <w:r w:rsidRPr="00850702">
              <w:rPr>
                <w:rFonts w:cs="Calibri"/>
              </w:rPr>
              <w:t>422</w:t>
            </w:r>
          </w:p>
        </w:tc>
        <w:tc>
          <w:tcPr>
            <w:tcW w:w="1275" w:type="dxa"/>
          </w:tcPr>
          <w:p w:rsidR="00466719" w:rsidRPr="00850702" w:rsidRDefault="00466719" w:rsidP="00403BCB">
            <w:pPr>
              <w:spacing w:after="0"/>
              <w:ind w:left="220"/>
              <w:jc w:val="center"/>
              <w:rPr>
                <w:rFonts w:cs="Calibri"/>
              </w:rPr>
            </w:pPr>
            <w:r w:rsidRPr="00850702">
              <w:rPr>
                <w:rFonts w:cs="Calibri"/>
              </w:rPr>
              <w:t>151</w:t>
            </w:r>
          </w:p>
        </w:tc>
        <w:tc>
          <w:tcPr>
            <w:tcW w:w="1276" w:type="dxa"/>
          </w:tcPr>
          <w:p w:rsidR="00466719" w:rsidRPr="00850702" w:rsidRDefault="00466719" w:rsidP="00403BCB">
            <w:pPr>
              <w:spacing w:after="0"/>
              <w:ind w:left="220"/>
              <w:jc w:val="center"/>
              <w:rPr>
                <w:rFonts w:cs="Calibri"/>
              </w:rPr>
            </w:pPr>
            <w:r w:rsidRPr="00850702">
              <w:rPr>
                <w:rFonts w:cs="Calibri"/>
              </w:rPr>
              <w:t>271</w:t>
            </w:r>
          </w:p>
        </w:tc>
        <w:tc>
          <w:tcPr>
            <w:tcW w:w="1276" w:type="dxa"/>
          </w:tcPr>
          <w:p w:rsidR="00466719" w:rsidRPr="00850702" w:rsidRDefault="00466719" w:rsidP="00403BCB">
            <w:pPr>
              <w:spacing w:after="0"/>
              <w:ind w:left="220"/>
              <w:jc w:val="center"/>
              <w:rPr>
                <w:rFonts w:cs="Calibri"/>
              </w:rPr>
            </w:pPr>
            <w:r w:rsidRPr="00850702">
              <w:rPr>
                <w:rFonts w:cs="Calibri"/>
              </w:rPr>
              <w:t>388</w:t>
            </w:r>
          </w:p>
        </w:tc>
        <w:tc>
          <w:tcPr>
            <w:tcW w:w="1276" w:type="dxa"/>
          </w:tcPr>
          <w:p w:rsidR="00466719" w:rsidRPr="00850702" w:rsidRDefault="00466719" w:rsidP="00403BCB">
            <w:pPr>
              <w:spacing w:after="0"/>
              <w:ind w:left="220"/>
              <w:jc w:val="center"/>
              <w:rPr>
                <w:rFonts w:cs="Calibri"/>
              </w:rPr>
            </w:pPr>
            <w:r w:rsidRPr="00850702">
              <w:rPr>
                <w:rFonts w:cs="Calibri"/>
              </w:rPr>
              <w:t>145</w:t>
            </w:r>
          </w:p>
        </w:tc>
        <w:tc>
          <w:tcPr>
            <w:tcW w:w="1275" w:type="dxa"/>
          </w:tcPr>
          <w:p w:rsidR="00466719" w:rsidRPr="00850702" w:rsidRDefault="00466719" w:rsidP="00403BCB">
            <w:pPr>
              <w:spacing w:after="0"/>
              <w:ind w:left="220"/>
              <w:jc w:val="center"/>
              <w:rPr>
                <w:rFonts w:cs="Calibri"/>
              </w:rPr>
            </w:pPr>
            <w:r w:rsidRPr="00850702">
              <w:rPr>
                <w:rFonts w:cs="Calibri"/>
              </w:rPr>
              <w:t>243</w:t>
            </w:r>
          </w:p>
        </w:tc>
      </w:tr>
      <w:tr w:rsidR="00466719" w:rsidRPr="00850702" w:rsidTr="00403BCB">
        <w:tc>
          <w:tcPr>
            <w:tcW w:w="1526" w:type="dxa"/>
          </w:tcPr>
          <w:p w:rsidR="00466719" w:rsidRPr="00850702" w:rsidRDefault="00466719" w:rsidP="00403BCB">
            <w:pPr>
              <w:spacing w:after="0"/>
              <w:ind w:left="220"/>
              <w:rPr>
                <w:rFonts w:cs="Calibri"/>
              </w:rPr>
            </w:pPr>
            <w:r w:rsidRPr="00850702">
              <w:rPr>
                <w:rFonts w:cs="Calibri"/>
              </w:rPr>
              <w:t>25-34</w:t>
            </w:r>
          </w:p>
        </w:tc>
        <w:tc>
          <w:tcPr>
            <w:tcW w:w="1163" w:type="dxa"/>
          </w:tcPr>
          <w:p w:rsidR="00466719" w:rsidRPr="00850702" w:rsidRDefault="00466719" w:rsidP="00403BCB">
            <w:pPr>
              <w:spacing w:after="0"/>
              <w:ind w:left="220"/>
              <w:jc w:val="center"/>
              <w:rPr>
                <w:rFonts w:cs="Calibri"/>
              </w:rPr>
            </w:pPr>
            <w:r w:rsidRPr="00850702">
              <w:rPr>
                <w:rFonts w:cs="Calibri"/>
              </w:rPr>
              <w:t>766</w:t>
            </w:r>
          </w:p>
        </w:tc>
        <w:tc>
          <w:tcPr>
            <w:tcW w:w="1275" w:type="dxa"/>
          </w:tcPr>
          <w:p w:rsidR="00466719" w:rsidRPr="00850702" w:rsidRDefault="00466719" w:rsidP="00403BCB">
            <w:pPr>
              <w:spacing w:after="0"/>
              <w:ind w:left="220"/>
              <w:jc w:val="center"/>
              <w:rPr>
                <w:rFonts w:cs="Calibri"/>
              </w:rPr>
            </w:pPr>
            <w:r w:rsidRPr="00850702">
              <w:rPr>
                <w:rFonts w:cs="Calibri"/>
              </w:rPr>
              <w:t>217</w:t>
            </w:r>
          </w:p>
        </w:tc>
        <w:tc>
          <w:tcPr>
            <w:tcW w:w="1276" w:type="dxa"/>
          </w:tcPr>
          <w:p w:rsidR="00466719" w:rsidRPr="00850702" w:rsidRDefault="00466719" w:rsidP="00403BCB">
            <w:pPr>
              <w:spacing w:after="0"/>
              <w:ind w:left="220"/>
              <w:jc w:val="center"/>
              <w:rPr>
                <w:rFonts w:cs="Calibri"/>
              </w:rPr>
            </w:pPr>
            <w:r w:rsidRPr="00850702">
              <w:rPr>
                <w:rFonts w:cs="Calibri"/>
              </w:rPr>
              <w:t>549</w:t>
            </w:r>
          </w:p>
        </w:tc>
        <w:tc>
          <w:tcPr>
            <w:tcW w:w="1276" w:type="dxa"/>
          </w:tcPr>
          <w:p w:rsidR="00466719" w:rsidRPr="00850702" w:rsidRDefault="00466719" w:rsidP="00403BCB">
            <w:pPr>
              <w:spacing w:after="0"/>
              <w:ind w:left="220"/>
              <w:jc w:val="center"/>
              <w:rPr>
                <w:rFonts w:cs="Calibri"/>
              </w:rPr>
            </w:pPr>
            <w:r w:rsidRPr="00850702">
              <w:rPr>
                <w:rFonts w:cs="Calibri"/>
              </w:rPr>
              <w:t>718</w:t>
            </w:r>
          </w:p>
        </w:tc>
        <w:tc>
          <w:tcPr>
            <w:tcW w:w="1276" w:type="dxa"/>
          </w:tcPr>
          <w:p w:rsidR="00466719" w:rsidRPr="00850702" w:rsidRDefault="00466719" w:rsidP="00403BCB">
            <w:pPr>
              <w:spacing w:after="0"/>
              <w:ind w:left="220"/>
              <w:jc w:val="center"/>
              <w:rPr>
                <w:rFonts w:cs="Calibri"/>
              </w:rPr>
            </w:pPr>
            <w:r w:rsidRPr="00850702">
              <w:rPr>
                <w:rFonts w:cs="Calibri"/>
              </w:rPr>
              <w:t>197</w:t>
            </w:r>
          </w:p>
        </w:tc>
        <w:tc>
          <w:tcPr>
            <w:tcW w:w="1275" w:type="dxa"/>
          </w:tcPr>
          <w:p w:rsidR="00466719" w:rsidRPr="00850702" w:rsidRDefault="00466719" w:rsidP="00403BCB">
            <w:pPr>
              <w:spacing w:after="0"/>
              <w:ind w:left="220"/>
              <w:jc w:val="center"/>
              <w:rPr>
                <w:rFonts w:cs="Calibri"/>
              </w:rPr>
            </w:pPr>
            <w:r w:rsidRPr="00850702">
              <w:rPr>
                <w:rFonts w:cs="Calibri"/>
              </w:rPr>
              <w:t>521</w:t>
            </w:r>
          </w:p>
        </w:tc>
      </w:tr>
      <w:tr w:rsidR="00466719" w:rsidRPr="00850702" w:rsidTr="00403BCB">
        <w:tc>
          <w:tcPr>
            <w:tcW w:w="1526" w:type="dxa"/>
          </w:tcPr>
          <w:p w:rsidR="00466719" w:rsidRPr="00850702" w:rsidRDefault="00466719" w:rsidP="00403BCB">
            <w:pPr>
              <w:spacing w:after="0"/>
              <w:ind w:left="220"/>
              <w:rPr>
                <w:rFonts w:cs="Calibri"/>
              </w:rPr>
            </w:pPr>
            <w:r w:rsidRPr="00850702">
              <w:rPr>
                <w:rFonts w:cs="Calibri"/>
              </w:rPr>
              <w:t>35-44</w:t>
            </w:r>
          </w:p>
        </w:tc>
        <w:tc>
          <w:tcPr>
            <w:tcW w:w="1163" w:type="dxa"/>
          </w:tcPr>
          <w:p w:rsidR="00466719" w:rsidRPr="00850702" w:rsidRDefault="00466719" w:rsidP="00403BCB">
            <w:pPr>
              <w:spacing w:after="0"/>
              <w:ind w:left="220"/>
              <w:jc w:val="center"/>
              <w:rPr>
                <w:rFonts w:cs="Calibri"/>
              </w:rPr>
            </w:pPr>
            <w:r w:rsidRPr="00850702">
              <w:rPr>
                <w:rFonts w:cs="Calibri"/>
              </w:rPr>
              <w:t>515</w:t>
            </w:r>
          </w:p>
        </w:tc>
        <w:tc>
          <w:tcPr>
            <w:tcW w:w="1275" w:type="dxa"/>
          </w:tcPr>
          <w:p w:rsidR="00466719" w:rsidRPr="00850702" w:rsidRDefault="00466719" w:rsidP="00403BCB">
            <w:pPr>
              <w:spacing w:after="0"/>
              <w:ind w:left="220"/>
              <w:jc w:val="center"/>
              <w:rPr>
                <w:rFonts w:cs="Calibri"/>
              </w:rPr>
            </w:pPr>
            <w:r w:rsidRPr="00850702">
              <w:rPr>
                <w:rFonts w:cs="Calibri"/>
              </w:rPr>
              <w:t>182</w:t>
            </w:r>
          </w:p>
        </w:tc>
        <w:tc>
          <w:tcPr>
            <w:tcW w:w="1276" w:type="dxa"/>
          </w:tcPr>
          <w:p w:rsidR="00466719" w:rsidRPr="00850702" w:rsidRDefault="00466719" w:rsidP="00403BCB">
            <w:pPr>
              <w:spacing w:after="0"/>
              <w:ind w:left="220"/>
              <w:jc w:val="center"/>
              <w:rPr>
                <w:rFonts w:cs="Calibri"/>
              </w:rPr>
            </w:pPr>
            <w:r w:rsidRPr="00850702">
              <w:rPr>
                <w:rFonts w:cs="Calibri"/>
              </w:rPr>
              <w:t>333</w:t>
            </w:r>
          </w:p>
        </w:tc>
        <w:tc>
          <w:tcPr>
            <w:tcW w:w="1276" w:type="dxa"/>
          </w:tcPr>
          <w:p w:rsidR="00466719" w:rsidRPr="00850702" w:rsidRDefault="00466719" w:rsidP="00403BCB">
            <w:pPr>
              <w:spacing w:after="0"/>
              <w:ind w:left="220"/>
              <w:jc w:val="center"/>
              <w:rPr>
                <w:rFonts w:cs="Calibri"/>
              </w:rPr>
            </w:pPr>
            <w:r w:rsidRPr="00850702">
              <w:rPr>
                <w:rFonts w:cs="Calibri"/>
              </w:rPr>
              <w:t>474</w:t>
            </w:r>
          </w:p>
        </w:tc>
        <w:tc>
          <w:tcPr>
            <w:tcW w:w="1276" w:type="dxa"/>
          </w:tcPr>
          <w:p w:rsidR="00466719" w:rsidRPr="00850702" w:rsidRDefault="00466719" w:rsidP="00403BCB">
            <w:pPr>
              <w:spacing w:after="0"/>
              <w:ind w:left="220"/>
              <w:jc w:val="center"/>
              <w:rPr>
                <w:rFonts w:cs="Calibri"/>
              </w:rPr>
            </w:pPr>
            <w:r w:rsidRPr="00850702">
              <w:rPr>
                <w:rFonts w:cs="Calibri"/>
              </w:rPr>
              <w:t>174</w:t>
            </w:r>
          </w:p>
        </w:tc>
        <w:tc>
          <w:tcPr>
            <w:tcW w:w="1275" w:type="dxa"/>
          </w:tcPr>
          <w:p w:rsidR="00466719" w:rsidRPr="00850702" w:rsidRDefault="00466719" w:rsidP="00403BCB">
            <w:pPr>
              <w:spacing w:after="0"/>
              <w:ind w:left="220"/>
              <w:jc w:val="center"/>
              <w:rPr>
                <w:rFonts w:cs="Calibri"/>
              </w:rPr>
            </w:pPr>
            <w:r w:rsidRPr="00850702">
              <w:rPr>
                <w:rFonts w:cs="Calibri"/>
              </w:rPr>
              <w:t>300</w:t>
            </w:r>
          </w:p>
        </w:tc>
      </w:tr>
      <w:tr w:rsidR="00466719" w:rsidRPr="00850702" w:rsidTr="00403BCB">
        <w:tc>
          <w:tcPr>
            <w:tcW w:w="1526" w:type="dxa"/>
          </w:tcPr>
          <w:p w:rsidR="00466719" w:rsidRPr="00850702" w:rsidRDefault="00466719" w:rsidP="00403BCB">
            <w:pPr>
              <w:spacing w:after="0"/>
              <w:ind w:left="220"/>
              <w:rPr>
                <w:rFonts w:cs="Calibri"/>
              </w:rPr>
            </w:pPr>
            <w:r w:rsidRPr="00850702">
              <w:rPr>
                <w:rFonts w:cs="Calibri"/>
              </w:rPr>
              <w:t>45-54</w:t>
            </w:r>
          </w:p>
        </w:tc>
        <w:tc>
          <w:tcPr>
            <w:tcW w:w="1163" w:type="dxa"/>
          </w:tcPr>
          <w:p w:rsidR="00466719" w:rsidRPr="00850702" w:rsidRDefault="00466719" w:rsidP="00403BCB">
            <w:pPr>
              <w:spacing w:after="0"/>
              <w:ind w:left="220"/>
              <w:jc w:val="center"/>
              <w:rPr>
                <w:rFonts w:cs="Calibri"/>
              </w:rPr>
            </w:pPr>
            <w:r w:rsidRPr="00850702">
              <w:rPr>
                <w:rFonts w:cs="Calibri"/>
              </w:rPr>
              <w:t>449</w:t>
            </w:r>
          </w:p>
        </w:tc>
        <w:tc>
          <w:tcPr>
            <w:tcW w:w="1275" w:type="dxa"/>
          </w:tcPr>
          <w:p w:rsidR="00466719" w:rsidRPr="00850702" w:rsidRDefault="00466719" w:rsidP="00403BCB">
            <w:pPr>
              <w:spacing w:after="0"/>
              <w:ind w:left="220"/>
              <w:jc w:val="center"/>
              <w:rPr>
                <w:rFonts w:cs="Calibri"/>
              </w:rPr>
            </w:pPr>
            <w:r w:rsidRPr="00850702">
              <w:rPr>
                <w:rFonts w:cs="Calibri"/>
              </w:rPr>
              <w:t>206</w:t>
            </w:r>
          </w:p>
        </w:tc>
        <w:tc>
          <w:tcPr>
            <w:tcW w:w="1276" w:type="dxa"/>
          </w:tcPr>
          <w:p w:rsidR="00466719" w:rsidRPr="00850702" w:rsidRDefault="00466719" w:rsidP="00403BCB">
            <w:pPr>
              <w:spacing w:after="0"/>
              <w:ind w:left="220"/>
              <w:jc w:val="center"/>
              <w:rPr>
                <w:rFonts w:cs="Calibri"/>
              </w:rPr>
            </w:pPr>
            <w:r w:rsidRPr="00850702">
              <w:rPr>
                <w:rFonts w:cs="Calibri"/>
              </w:rPr>
              <w:t>243</w:t>
            </w:r>
          </w:p>
        </w:tc>
        <w:tc>
          <w:tcPr>
            <w:tcW w:w="1276" w:type="dxa"/>
          </w:tcPr>
          <w:p w:rsidR="00466719" w:rsidRPr="00850702" w:rsidRDefault="00466719" w:rsidP="00403BCB">
            <w:pPr>
              <w:spacing w:after="0"/>
              <w:ind w:left="220"/>
              <w:jc w:val="center"/>
              <w:rPr>
                <w:rFonts w:cs="Calibri"/>
              </w:rPr>
            </w:pPr>
            <w:r w:rsidRPr="00850702">
              <w:rPr>
                <w:rFonts w:cs="Calibri"/>
              </w:rPr>
              <w:t>361</w:t>
            </w:r>
          </w:p>
        </w:tc>
        <w:tc>
          <w:tcPr>
            <w:tcW w:w="1276" w:type="dxa"/>
          </w:tcPr>
          <w:p w:rsidR="00466719" w:rsidRPr="00850702" w:rsidRDefault="00466719" w:rsidP="00403BCB">
            <w:pPr>
              <w:spacing w:after="0"/>
              <w:ind w:left="220"/>
              <w:jc w:val="center"/>
              <w:rPr>
                <w:rFonts w:cs="Calibri"/>
              </w:rPr>
            </w:pPr>
            <w:r w:rsidRPr="00850702">
              <w:rPr>
                <w:rFonts w:cs="Calibri"/>
              </w:rPr>
              <w:t>167</w:t>
            </w:r>
          </w:p>
        </w:tc>
        <w:tc>
          <w:tcPr>
            <w:tcW w:w="1275" w:type="dxa"/>
          </w:tcPr>
          <w:p w:rsidR="00466719" w:rsidRPr="00850702" w:rsidRDefault="00466719" w:rsidP="00403BCB">
            <w:pPr>
              <w:spacing w:after="0"/>
              <w:ind w:left="220"/>
              <w:jc w:val="center"/>
              <w:rPr>
                <w:rFonts w:cs="Calibri"/>
              </w:rPr>
            </w:pPr>
            <w:r w:rsidRPr="00850702">
              <w:rPr>
                <w:rFonts w:cs="Calibri"/>
              </w:rPr>
              <w:t>194</w:t>
            </w:r>
          </w:p>
        </w:tc>
      </w:tr>
      <w:tr w:rsidR="00466719" w:rsidRPr="00850702" w:rsidTr="00403BCB">
        <w:tc>
          <w:tcPr>
            <w:tcW w:w="1526" w:type="dxa"/>
          </w:tcPr>
          <w:p w:rsidR="00466719" w:rsidRPr="00850702" w:rsidRDefault="00466719" w:rsidP="00403BCB">
            <w:pPr>
              <w:spacing w:after="0"/>
              <w:ind w:left="220"/>
              <w:rPr>
                <w:rFonts w:cs="Calibri"/>
              </w:rPr>
            </w:pPr>
            <w:r w:rsidRPr="00850702">
              <w:rPr>
                <w:rFonts w:cs="Calibri"/>
              </w:rPr>
              <w:t>55 i więcej</w:t>
            </w:r>
          </w:p>
        </w:tc>
        <w:tc>
          <w:tcPr>
            <w:tcW w:w="1163" w:type="dxa"/>
          </w:tcPr>
          <w:p w:rsidR="00466719" w:rsidRPr="00850702" w:rsidRDefault="00466719" w:rsidP="00403BCB">
            <w:pPr>
              <w:spacing w:after="0"/>
              <w:ind w:left="220"/>
              <w:jc w:val="center"/>
              <w:rPr>
                <w:rFonts w:cs="Calibri"/>
              </w:rPr>
            </w:pPr>
            <w:r w:rsidRPr="00850702">
              <w:rPr>
                <w:rFonts w:cs="Calibri"/>
              </w:rPr>
              <w:t>341</w:t>
            </w:r>
          </w:p>
        </w:tc>
        <w:tc>
          <w:tcPr>
            <w:tcW w:w="1275" w:type="dxa"/>
          </w:tcPr>
          <w:p w:rsidR="00466719" w:rsidRPr="00850702" w:rsidRDefault="00466719" w:rsidP="00403BCB">
            <w:pPr>
              <w:spacing w:after="0"/>
              <w:ind w:left="220"/>
              <w:jc w:val="center"/>
              <w:rPr>
                <w:rFonts w:cs="Calibri"/>
              </w:rPr>
            </w:pPr>
            <w:r w:rsidRPr="00850702">
              <w:rPr>
                <w:rFonts w:cs="Calibri"/>
              </w:rPr>
              <w:t>208</w:t>
            </w:r>
          </w:p>
        </w:tc>
        <w:tc>
          <w:tcPr>
            <w:tcW w:w="1276" w:type="dxa"/>
          </w:tcPr>
          <w:p w:rsidR="00466719" w:rsidRPr="00850702" w:rsidRDefault="00466719" w:rsidP="00403BCB">
            <w:pPr>
              <w:spacing w:after="0"/>
              <w:ind w:left="220"/>
              <w:jc w:val="center"/>
              <w:rPr>
                <w:rFonts w:cs="Calibri"/>
              </w:rPr>
            </w:pPr>
            <w:r w:rsidRPr="00850702">
              <w:rPr>
                <w:rFonts w:cs="Calibri"/>
              </w:rPr>
              <w:t>133</w:t>
            </w:r>
          </w:p>
        </w:tc>
        <w:tc>
          <w:tcPr>
            <w:tcW w:w="1276" w:type="dxa"/>
          </w:tcPr>
          <w:p w:rsidR="00466719" w:rsidRPr="00850702" w:rsidRDefault="00466719" w:rsidP="00403BCB">
            <w:pPr>
              <w:spacing w:after="0"/>
              <w:ind w:left="220"/>
              <w:jc w:val="center"/>
              <w:rPr>
                <w:rFonts w:cs="Calibri"/>
              </w:rPr>
            </w:pPr>
            <w:r w:rsidRPr="00850702">
              <w:rPr>
                <w:rFonts w:cs="Calibri"/>
              </w:rPr>
              <w:t>288</w:t>
            </w:r>
          </w:p>
        </w:tc>
        <w:tc>
          <w:tcPr>
            <w:tcW w:w="1276" w:type="dxa"/>
          </w:tcPr>
          <w:p w:rsidR="00466719" w:rsidRPr="00850702" w:rsidRDefault="00466719" w:rsidP="00403BCB">
            <w:pPr>
              <w:spacing w:after="0"/>
              <w:ind w:left="220"/>
              <w:jc w:val="center"/>
              <w:rPr>
                <w:rFonts w:cs="Calibri"/>
              </w:rPr>
            </w:pPr>
            <w:r w:rsidRPr="00850702">
              <w:rPr>
                <w:rFonts w:cs="Calibri"/>
              </w:rPr>
              <w:t>197</w:t>
            </w:r>
          </w:p>
        </w:tc>
        <w:tc>
          <w:tcPr>
            <w:tcW w:w="1275" w:type="dxa"/>
          </w:tcPr>
          <w:p w:rsidR="00466719" w:rsidRPr="00850702" w:rsidRDefault="00466719" w:rsidP="00403BCB">
            <w:pPr>
              <w:spacing w:after="0"/>
              <w:ind w:left="220"/>
              <w:jc w:val="center"/>
              <w:rPr>
                <w:rFonts w:cs="Calibri"/>
              </w:rPr>
            </w:pPr>
            <w:r w:rsidRPr="00850702">
              <w:rPr>
                <w:rFonts w:cs="Calibri"/>
              </w:rPr>
              <w:t>91</w:t>
            </w:r>
          </w:p>
        </w:tc>
      </w:tr>
      <w:tr w:rsidR="00466719" w:rsidRPr="00850702" w:rsidTr="00403BCB">
        <w:tc>
          <w:tcPr>
            <w:tcW w:w="1526" w:type="dxa"/>
          </w:tcPr>
          <w:p w:rsidR="00466719" w:rsidRPr="00850702" w:rsidRDefault="00466719" w:rsidP="00403BCB">
            <w:pPr>
              <w:spacing w:after="0"/>
              <w:ind w:left="220"/>
              <w:rPr>
                <w:rFonts w:cs="Calibri"/>
                <w:b/>
                <w:bCs/>
              </w:rPr>
            </w:pPr>
            <w:r w:rsidRPr="00850702">
              <w:rPr>
                <w:rFonts w:cs="Calibri"/>
                <w:b/>
                <w:bCs/>
              </w:rPr>
              <w:t>Ogółem</w:t>
            </w:r>
          </w:p>
        </w:tc>
        <w:tc>
          <w:tcPr>
            <w:tcW w:w="1163" w:type="dxa"/>
          </w:tcPr>
          <w:p w:rsidR="00466719" w:rsidRPr="00850702" w:rsidRDefault="00466719" w:rsidP="00403BCB">
            <w:pPr>
              <w:spacing w:after="0"/>
              <w:ind w:left="220"/>
              <w:jc w:val="center"/>
              <w:rPr>
                <w:rFonts w:cs="Calibri"/>
                <w:b/>
                <w:bCs/>
              </w:rPr>
            </w:pPr>
            <w:r w:rsidRPr="00850702">
              <w:rPr>
                <w:rFonts w:cs="Calibri"/>
                <w:b/>
                <w:bCs/>
              </w:rPr>
              <w:t>2 493</w:t>
            </w:r>
          </w:p>
        </w:tc>
        <w:tc>
          <w:tcPr>
            <w:tcW w:w="1275" w:type="dxa"/>
          </w:tcPr>
          <w:p w:rsidR="00466719" w:rsidRPr="00850702" w:rsidRDefault="00466719" w:rsidP="00403BCB">
            <w:pPr>
              <w:spacing w:after="0"/>
              <w:ind w:left="220"/>
              <w:jc w:val="center"/>
              <w:rPr>
                <w:rFonts w:cs="Calibri"/>
                <w:b/>
                <w:bCs/>
              </w:rPr>
            </w:pPr>
            <w:r w:rsidRPr="00850702">
              <w:rPr>
                <w:rFonts w:cs="Calibri"/>
                <w:b/>
                <w:bCs/>
              </w:rPr>
              <w:t>964</w:t>
            </w:r>
          </w:p>
        </w:tc>
        <w:tc>
          <w:tcPr>
            <w:tcW w:w="1276" w:type="dxa"/>
          </w:tcPr>
          <w:p w:rsidR="00466719" w:rsidRPr="00850702" w:rsidRDefault="00466719" w:rsidP="00403BCB">
            <w:pPr>
              <w:spacing w:after="0"/>
              <w:ind w:left="220"/>
              <w:jc w:val="center"/>
              <w:rPr>
                <w:rFonts w:cs="Calibri"/>
                <w:b/>
                <w:bCs/>
              </w:rPr>
            </w:pPr>
            <w:r w:rsidRPr="00850702">
              <w:rPr>
                <w:rFonts w:cs="Calibri"/>
                <w:b/>
                <w:bCs/>
              </w:rPr>
              <w:t>1 529</w:t>
            </w:r>
          </w:p>
        </w:tc>
        <w:tc>
          <w:tcPr>
            <w:tcW w:w="1276" w:type="dxa"/>
          </w:tcPr>
          <w:p w:rsidR="00466719" w:rsidRPr="00850702" w:rsidRDefault="00466719" w:rsidP="00403BCB">
            <w:pPr>
              <w:spacing w:after="0"/>
              <w:ind w:left="220"/>
              <w:jc w:val="center"/>
              <w:rPr>
                <w:rFonts w:cs="Calibri"/>
                <w:b/>
                <w:bCs/>
              </w:rPr>
            </w:pPr>
            <w:r w:rsidRPr="00850702">
              <w:rPr>
                <w:rFonts w:cs="Calibri"/>
                <w:b/>
                <w:bCs/>
              </w:rPr>
              <w:t>2 229</w:t>
            </w:r>
          </w:p>
        </w:tc>
        <w:tc>
          <w:tcPr>
            <w:tcW w:w="1276" w:type="dxa"/>
          </w:tcPr>
          <w:p w:rsidR="00466719" w:rsidRPr="00850702" w:rsidRDefault="00466719" w:rsidP="00403BCB">
            <w:pPr>
              <w:spacing w:after="0"/>
              <w:ind w:left="220"/>
              <w:jc w:val="center"/>
              <w:rPr>
                <w:rFonts w:cs="Calibri"/>
                <w:b/>
                <w:bCs/>
              </w:rPr>
            </w:pPr>
            <w:r w:rsidRPr="00850702">
              <w:rPr>
                <w:rFonts w:cs="Calibri"/>
                <w:b/>
                <w:bCs/>
              </w:rPr>
              <w:t>880</w:t>
            </w:r>
          </w:p>
        </w:tc>
        <w:tc>
          <w:tcPr>
            <w:tcW w:w="1275" w:type="dxa"/>
          </w:tcPr>
          <w:p w:rsidR="00466719" w:rsidRPr="00850702" w:rsidRDefault="00466719" w:rsidP="00403BCB">
            <w:pPr>
              <w:spacing w:after="0"/>
              <w:ind w:left="220"/>
              <w:jc w:val="center"/>
              <w:rPr>
                <w:rFonts w:cs="Calibri"/>
                <w:b/>
                <w:bCs/>
              </w:rPr>
            </w:pPr>
            <w:r w:rsidRPr="00850702">
              <w:rPr>
                <w:rFonts w:cs="Calibri"/>
                <w:b/>
                <w:bCs/>
              </w:rPr>
              <w:t>1 349</w:t>
            </w:r>
          </w:p>
        </w:tc>
      </w:tr>
    </w:tbl>
    <w:p w:rsidR="00466719" w:rsidRPr="004F5872" w:rsidRDefault="00466719" w:rsidP="00466719">
      <w:pPr>
        <w:spacing w:after="0"/>
        <w:jc w:val="both"/>
        <w:rPr>
          <w:rFonts w:cs="Calibri"/>
          <w:i/>
          <w:iCs/>
          <w:sz w:val="20"/>
          <w:szCs w:val="20"/>
        </w:rPr>
      </w:pPr>
      <w:r w:rsidRPr="00AB38FB">
        <w:rPr>
          <w:rFonts w:cs="Calibri"/>
          <w:i/>
          <w:iCs/>
          <w:sz w:val="20"/>
          <w:szCs w:val="20"/>
        </w:rPr>
        <w:t>Źródło: opracowanie własne na podstawie Banku Danych Lokalnych GUS</w:t>
      </w:r>
    </w:p>
    <w:p w:rsidR="00466719" w:rsidRDefault="00466719" w:rsidP="00466719">
      <w:pPr>
        <w:spacing w:after="0"/>
        <w:jc w:val="both"/>
        <w:rPr>
          <w:rFonts w:cs="Calibri"/>
        </w:rPr>
      </w:pPr>
      <w:r w:rsidRPr="00850702">
        <w:rPr>
          <w:rFonts w:cs="Calibri"/>
        </w:rPr>
        <w:t>Wśród osób bezrobotnych w 2020 r. przeważały osoby długotrwale bezrobotne, czyli pozostające bez pracy powyżej 12 miesięcy, takich osób zarejestrowano 1 252 os. (56,2% wszy</w:t>
      </w:r>
      <w:r>
        <w:rPr>
          <w:rFonts w:cs="Calibri"/>
        </w:rPr>
        <w:t xml:space="preserve">stkich bezrobotnych). Przekłada </w:t>
      </w:r>
      <w:r w:rsidRPr="00850702">
        <w:rPr>
          <w:rFonts w:cs="Calibri"/>
        </w:rPr>
        <w:t xml:space="preserve">to się z jednej strony na ubóstwo znacznej liczby rodzin wśród społeczeństwa LGD, zaś z drugiej strony wpływa na obciążenie fiskalne budżetu </w:t>
      </w:r>
      <w:proofErr w:type="spellStart"/>
      <w:r w:rsidRPr="00850702">
        <w:rPr>
          <w:rFonts w:cs="Calibri"/>
        </w:rPr>
        <w:t>powiatu</w:t>
      </w:r>
      <w:proofErr w:type="spellEnd"/>
      <w:r w:rsidRPr="00850702">
        <w:rPr>
          <w:rFonts w:cs="Calibri"/>
        </w:rPr>
        <w:t xml:space="preserve"> golubsko-dobrzyńskiego (system </w:t>
      </w:r>
      <w:r w:rsidRPr="00850702">
        <w:rPr>
          <w:rFonts w:cs="Calibri"/>
        </w:rPr>
        <w:lastRenderedPageBreak/>
        <w:t>zasiłków). Bezrobocie długotrwałe wynika również z niskich kwalifikacji osób bezrobotnych</w:t>
      </w:r>
      <w:r>
        <w:rPr>
          <w:rFonts w:cs="Calibri"/>
        </w:rPr>
        <w:t>, które niejednokrotnie blokują i</w:t>
      </w:r>
      <w:r w:rsidRPr="00850702">
        <w:rPr>
          <w:rFonts w:cs="Calibri"/>
        </w:rPr>
        <w:t>m drogę powrotu na rynek pracy. Grupę bezrobotnych bez kwalifikacji zawodowych stanowi 821 os. (36,8%). Wysoki poziom liczby bezrobotnych można zauważyć r</w:t>
      </w:r>
      <w:r>
        <w:rPr>
          <w:rFonts w:cs="Calibri"/>
        </w:rPr>
        <w:t xml:space="preserve">ównież wśród osób posiadających </w:t>
      </w:r>
      <w:r w:rsidRPr="00850702">
        <w:rPr>
          <w:rFonts w:cs="Calibri"/>
        </w:rPr>
        <w:t xml:space="preserve">co najmniej 1 dziecko do 6 roku życia – 534 osoby. Wynik ten wiąże się przede wszystkim </w:t>
      </w:r>
      <w:r>
        <w:rPr>
          <w:rFonts w:cs="Calibri"/>
        </w:rPr>
        <w:t xml:space="preserve">z osobami </w:t>
      </w:r>
      <w:r w:rsidRPr="00850702">
        <w:rPr>
          <w:rFonts w:cs="Calibri"/>
        </w:rPr>
        <w:t>w wieku 18-44, które nie powróciły lub nie podjęły pracy po urodzeniu dziecka (np. z powodu ograniczonego dostępu do żłobków i przedszkoli czy utrudnień ze strony pracodawców). Należy również zauważyć, że 2,5% bezrobotnych obszaru LGD stanowią o</w:t>
      </w:r>
      <w:r>
        <w:rPr>
          <w:rFonts w:cs="Calibri"/>
        </w:rPr>
        <w:t xml:space="preserve">soby </w:t>
      </w:r>
      <w:r w:rsidRPr="00850702">
        <w:rPr>
          <w:rFonts w:cs="Calibri"/>
        </w:rPr>
        <w:t>z </w:t>
      </w:r>
      <w:proofErr w:type="spellStart"/>
      <w:r w:rsidRPr="00850702">
        <w:rPr>
          <w:rFonts w:cs="Calibri"/>
        </w:rPr>
        <w:t>niepełnosprawnościami</w:t>
      </w:r>
      <w:proofErr w:type="spellEnd"/>
      <w:r w:rsidRPr="00850702">
        <w:rPr>
          <w:rFonts w:cs="Calibri"/>
        </w:rPr>
        <w:t>.</w:t>
      </w:r>
    </w:p>
    <w:p w:rsidR="00466719" w:rsidRPr="00850702" w:rsidRDefault="00466719" w:rsidP="00466719">
      <w:pPr>
        <w:spacing w:after="0"/>
        <w:jc w:val="both"/>
        <w:rPr>
          <w:rFonts w:cs="Calibri"/>
        </w:rPr>
      </w:pPr>
    </w:p>
    <w:p w:rsidR="00466719" w:rsidRPr="00B605FC" w:rsidRDefault="00466719" w:rsidP="00466719">
      <w:pPr>
        <w:spacing w:after="0"/>
        <w:jc w:val="both"/>
        <w:rPr>
          <w:rFonts w:cs="Calibri"/>
          <w:b/>
          <w:color w:val="4F81BD"/>
        </w:rPr>
      </w:pPr>
      <w:r w:rsidRPr="00B605FC">
        <w:rPr>
          <w:rFonts w:cs="Calibri"/>
          <w:b/>
          <w:color w:val="4F81BD"/>
        </w:rPr>
        <w:t>Charakterystyka osób bezrobotnych obszaru LGD „</w:t>
      </w:r>
      <w:proofErr w:type="spellStart"/>
      <w:r w:rsidRPr="00B605FC">
        <w:rPr>
          <w:rFonts w:cs="Calibri"/>
          <w:b/>
          <w:color w:val="4F81BD"/>
        </w:rPr>
        <w:t>Dolina</w:t>
      </w:r>
      <w:proofErr w:type="spellEnd"/>
      <w:r w:rsidRPr="00B605FC">
        <w:rPr>
          <w:rFonts w:cs="Calibri"/>
          <w:b/>
          <w:color w:val="4F81BD"/>
        </w:rPr>
        <w:t xml:space="preserve"> </w:t>
      </w:r>
      <w:proofErr w:type="spellStart"/>
      <w:r w:rsidRPr="00B605FC">
        <w:rPr>
          <w:rFonts w:cs="Calibri"/>
          <w:b/>
          <w:color w:val="4F81BD"/>
        </w:rPr>
        <w:t>Drwęcy</w:t>
      </w:r>
      <w:proofErr w:type="spellEnd"/>
      <w:r w:rsidRPr="00B605FC">
        <w:rPr>
          <w:rFonts w:cs="Calibri"/>
          <w:b/>
          <w:color w:val="4F81BD"/>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9"/>
        <w:gridCol w:w="1588"/>
      </w:tblGrid>
      <w:tr w:rsidR="00466719" w:rsidRPr="00850702" w:rsidTr="00403BCB">
        <w:trPr>
          <w:trHeight w:val="333"/>
        </w:trPr>
        <w:tc>
          <w:tcPr>
            <w:tcW w:w="747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Bezrobotni</w:t>
            </w:r>
          </w:p>
        </w:tc>
        <w:tc>
          <w:tcPr>
            <w:tcW w:w="1588"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2020</w:t>
            </w:r>
          </w:p>
        </w:tc>
      </w:tr>
      <w:tr w:rsidR="00466719" w:rsidRPr="00850702" w:rsidTr="00403BCB">
        <w:trPr>
          <w:trHeight w:val="277"/>
        </w:trPr>
        <w:tc>
          <w:tcPr>
            <w:tcW w:w="7479" w:type="dxa"/>
          </w:tcPr>
          <w:p w:rsidR="00466719" w:rsidRPr="00850702" w:rsidRDefault="00466719" w:rsidP="00403BCB">
            <w:pPr>
              <w:spacing w:after="0"/>
              <w:ind w:left="220"/>
              <w:rPr>
                <w:rFonts w:cs="Calibri"/>
              </w:rPr>
            </w:pPr>
            <w:r w:rsidRPr="00850702">
              <w:rPr>
                <w:rFonts w:cs="Calibri"/>
              </w:rPr>
              <w:t>Do 25 roku życia</w:t>
            </w:r>
          </w:p>
        </w:tc>
        <w:tc>
          <w:tcPr>
            <w:tcW w:w="1588" w:type="dxa"/>
          </w:tcPr>
          <w:p w:rsidR="00466719" w:rsidRPr="00850702" w:rsidRDefault="00466719" w:rsidP="00403BCB">
            <w:pPr>
              <w:spacing w:after="0"/>
              <w:ind w:left="220"/>
              <w:jc w:val="center"/>
              <w:rPr>
                <w:rFonts w:cs="Calibri"/>
              </w:rPr>
            </w:pPr>
            <w:r w:rsidRPr="00850702">
              <w:rPr>
                <w:rFonts w:cs="Calibri"/>
              </w:rPr>
              <w:t>388</w:t>
            </w:r>
          </w:p>
        </w:tc>
      </w:tr>
      <w:tr w:rsidR="00466719" w:rsidRPr="00850702" w:rsidTr="00403BCB">
        <w:tc>
          <w:tcPr>
            <w:tcW w:w="7479" w:type="dxa"/>
          </w:tcPr>
          <w:p w:rsidR="00466719" w:rsidRPr="00850702" w:rsidRDefault="00466719" w:rsidP="00403BCB">
            <w:pPr>
              <w:spacing w:after="0"/>
              <w:ind w:left="220"/>
              <w:rPr>
                <w:rFonts w:cs="Calibri"/>
              </w:rPr>
            </w:pPr>
            <w:r w:rsidRPr="00850702">
              <w:rPr>
                <w:rFonts w:cs="Calibri"/>
              </w:rPr>
              <w:t>Powyżej 50 roku życia</w:t>
            </w:r>
          </w:p>
        </w:tc>
        <w:tc>
          <w:tcPr>
            <w:tcW w:w="1588" w:type="dxa"/>
          </w:tcPr>
          <w:p w:rsidR="00466719" w:rsidRPr="00850702" w:rsidRDefault="00466719" w:rsidP="00403BCB">
            <w:pPr>
              <w:spacing w:after="0"/>
              <w:ind w:left="220"/>
              <w:jc w:val="center"/>
              <w:rPr>
                <w:rFonts w:cs="Calibri"/>
              </w:rPr>
            </w:pPr>
            <w:r w:rsidRPr="00850702">
              <w:rPr>
                <w:rFonts w:cs="Calibri"/>
              </w:rPr>
              <w:t>471</w:t>
            </w:r>
          </w:p>
        </w:tc>
      </w:tr>
      <w:tr w:rsidR="00466719" w:rsidRPr="00850702" w:rsidTr="00403BCB">
        <w:tc>
          <w:tcPr>
            <w:tcW w:w="7479" w:type="dxa"/>
          </w:tcPr>
          <w:p w:rsidR="00466719" w:rsidRPr="00850702" w:rsidRDefault="00466719" w:rsidP="00403BCB">
            <w:pPr>
              <w:spacing w:after="0"/>
              <w:ind w:left="220"/>
              <w:rPr>
                <w:rFonts w:cs="Calibri"/>
              </w:rPr>
            </w:pPr>
            <w:r w:rsidRPr="00850702">
              <w:rPr>
                <w:rFonts w:cs="Calibri"/>
              </w:rPr>
              <w:t>Długotrwale bezrobotni</w:t>
            </w:r>
          </w:p>
        </w:tc>
        <w:tc>
          <w:tcPr>
            <w:tcW w:w="1588" w:type="dxa"/>
          </w:tcPr>
          <w:p w:rsidR="00466719" w:rsidRPr="00850702" w:rsidRDefault="00466719" w:rsidP="00403BCB">
            <w:pPr>
              <w:spacing w:after="0"/>
              <w:ind w:left="220"/>
              <w:jc w:val="center"/>
              <w:rPr>
                <w:rFonts w:cs="Calibri"/>
              </w:rPr>
            </w:pPr>
            <w:r w:rsidRPr="00850702">
              <w:rPr>
                <w:rFonts w:cs="Calibri"/>
              </w:rPr>
              <w:t>1 252</w:t>
            </w:r>
          </w:p>
        </w:tc>
      </w:tr>
      <w:tr w:rsidR="00466719" w:rsidRPr="00850702" w:rsidTr="00403BCB">
        <w:tc>
          <w:tcPr>
            <w:tcW w:w="7479" w:type="dxa"/>
          </w:tcPr>
          <w:p w:rsidR="00466719" w:rsidRPr="00850702" w:rsidRDefault="00466719" w:rsidP="00403BCB">
            <w:pPr>
              <w:spacing w:after="0"/>
              <w:ind w:left="220"/>
              <w:rPr>
                <w:rFonts w:cs="Calibri"/>
              </w:rPr>
            </w:pPr>
            <w:r w:rsidRPr="00850702">
              <w:rPr>
                <w:rFonts w:cs="Calibri"/>
              </w:rPr>
              <w:t>Bez kwalifikacji zawodowych</w:t>
            </w:r>
          </w:p>
        </w:tc>
        <w:tc>
          <w:tcPr>
            <w:tcW w:w="1588" w:type="dxa"/>
          </w:tcPr>
          <w:p w:rsidR="00466719" w:rsidRPr="00850702" w:rsidRDefault="00466719" w:rsidP="00403BCB">
            <w:pPr>
              <w:spacing w:after="0"/>
              <w:ind w:left="220"/>
              <w:jc w:val="center"/>
              <w:rPr>
                <w:rFonts w:cs="Calibri"/>
              </w:rPr>
            </w:pPr>
            <w:r w:rsidRPr="00850702">
              <w:rPr>
                <w:rFonts w:cs="Calibri"/>
              </w:rPr>
              <w:t>821</w:t>
            </w:r>
          </w:p>
        </w:tc>
      </w:tr>
      <w:tr w:rsidR="00466719" w:rsidRPr="00850702" w:rsidTr="00403BCB">
        <w:tc>
          <w:tcPr>
            <w:tcW w:w="7479" w:type="dxa"/>
          </w:tcPr>
          <w:p w:rsidR="00466719" w:rsidRPr="00850702" w:rsidRDefault="00466719" w:rsidP="00403BCB">
            <w:pPr>
              <w:spacing w:after="0"/>
              <w:ind w:left="220"/>
              <w:rPr>
                <w:rFonts w:cs="Calibri"/>
              </w:rPr>
            </w:pPr>
            <w:r w:rsidRPr="00850702">
              <w:rPr>
                <w:rFonts w:cs="Calibri"/>
              </w:rPr>
              <w:t>Osoby posiadające co najmniej 1 dziecko do 6 roku życia</w:t>
            </w:r>
          </w:p>
        </w:tc>
        <w:tc>
          <w:tcPr>
            <w:tcW w:w="1588" w:type="dxa"/>
          </w:tcPr>
          <w:p w:rsidR="00466719" w:rsidRPr="00850702" w:rsidRDefault="00466719" w:rsidP="00403BCB">
            <w:pPr>
              <w:spacing w:after="0"/>
              <w:ind w:left="220"/>
              <w:jc w:val="center"/>
              <w:rPr>
                <w:rFonts w:cs="Calibri"/>
              </w:rPr>
            </w:pPr>
            <w:r w:rsidRPr="00850702">
              <w:rPr>
                <w:rFonts w:cs="Calibri"/>
              </w:rPr>
              <w:t>534</w:t>
            </w:r>
          </w:p>
        </w:tc>
      </w:tr>
      <w:tr w:rsidR="00466719" w:rsidRPr="00850702" w:rsidTr="00403BCB">
        <w:tc>
          <w:tcPr>
            <w:tcW w:w="7479" w:type="dxa"/>
          </w:tcPr>
          <w:p w:rsidR="00466719" w:rsidRPr="00850702" w:rsidRDefault="00466719" w:rsidP="00403BCB">
            <w:pPr>
              <w:spacing w:after="0"/>
              <w:ind w:left="220"/>
              <w:rPr>
                <w:rFonts w:cs="Calibri"/>
              </w:rPr>
            </w:pPr>
            <w:r w:rsidRPr="00850702">
              <w:rPr>
                <w:rFonts w:cs="Calibri"/>
              </w:rPr>
              <w:t xml:space="preserve">Osoby z </w:t>
            </w:r>
            <w:proofErr w:type="spellStart"/>
            <w:r w:rsidRPr="00850702">
              <w:rPr>
                <w:rFonts w:cs="Calibri"/>
              </w:rPr>
              <w:t>niepełnosprawnościami</w:t>
            </w:r>
            <w:proofErr w:type="spellEnd"/>
          </w:p>
        </w:tc>
        <w:tc>
          <w:tcPr>
            <w:tcW w:w="1588" w:type="dxa"/>
          </w:tcPr>
          <w:p w:rsidR="00466719" w:rsidRPr="00850702" w:rsidRDefault="00466719" w:rsidP="00403BCB">
            <w:pPr>
              <w:spacing w:after="0"/>
              <w:ind w:left="220"/>
              <w:jc w:val="center"/>
              <w:rPr>
                <w:rFonts w:cs="Calibri"/>
              </w:rPr>
            </w:pPr>
            <w:r w:rsidRPr="00850702">
              <w:rPr>
                <w:rFonts w:cs="Calibri"/>
              </w:rPr>
              <w:t>55</w:t>
            </w:r>
          </w:p>
        </w:tc>
      </w:tr>
    </w:tbl>
    <w:p w:rsidR="00466719" w:rsidRPr="00B605FC" w:rsidRDefault="00466719" w:rsidP="00466719">
      <w:pPr>
        <w:spacing w:after="0"/>
        <w:jc w:val="both"/>
        <w:rPr>
          <w:rFonts w:cs="Calibri"/>
          <w:i/>
          <w:iCs/>
          <w:sz w:val="20"/>
          <w:szCs w:val="20"/>
        </w:rPr>
      </w:pPr>
      <w:r w:rsidRPr="00B605FC">
        <w:rPr>
          <w:rFonts w:cs="Calibri"/>
          <w:i/>
          <w:iCs/>
          <w:sz w:val="20"/>
          <w:szCs w:val="20"/>
        </w:rPr>
        <w:t>Źródło: opracowanie własne na podstawie Banku Danych Lokalnych GUS</w:t>
      </w:r>
    </w:p>
    <w:p w:rsidR="00466719" w:rsidRPr="00850702" w:rsidRDefault="00466719" w:rsidP="00466719">
      <w:pPr>
        <w:spacing w:after="0"/>
        <w:jc w:val="both"/>
        <w:rPr>
          <w:rFonts w:cs="Calibri"/>
        </w:rPr>
      </w:pPr>
    </w:p>
    <w:p w:rsidR="00466719" w:rsidRPr="008F6222" w:rsidRDefault="00466719" w:rsidP="00466719">
      <w:pPr>
        <w:spacing w:after="0"/>
        <w:jc w:val="both"/>
        <w:rPr>
          <w:rFonts w:cs="Calibri"/>
          <w:b/>
          <w:color w:val="4F81BD"/>
        </w:rPr>
      </w:pPr>
      <w:r w:rsidRPr="008F6222">
        <w:rPr>
          <w:rFonts w:cs="Calibri"/>
          <w:b/>
          <w:color w:val="4F81BD"/>
        </w:rPr>
        <w:t>Skala bezrobocia w gminach obszaru LGD „</w:t>
      </w:r>
      <w:proofErr w:type="spellStart"/>
      <w:r w:rsidRPr="008F6222">
        <w:rPr>
          <w:rFonts w:cs="Calibri"/>
          <w:b/>
          <w:color w:val="4F81BD"/>
        </w:rPr>
        <w:t>Dolina</w:t>
      </w:r>
      <w:proofErr w:type="spellEnd"/>
      <w:r w:rsidRPr="008F6222">
        <w:rPr>
          <w:rFonts w:cs="Calibri"/>
          <w:b/>
          <w:color w:val="4F81BD"/>
        </w:rPr>
        <w:t xml:space="preserve"> </w:t>
      </w:r>
      <w:proofErr w:type="spellStart"/>
      <w:r w:rsidRPr="008F6222">
        <w:rPr>
          <w:rFonts w:cs="Calibri"/>
          <w:b/>
          <w:color w:val="4F81BD"/>
        </w:rPr>
        <w:t>Drwęcy</w:t>
      </w:r>
      <w:proofErr w:type="spellEnd"/>
      <w:r w:rsidRPr="008F6222">
        <w:rPr>
          <w:rFonts w:cs="Calibri"/>
          <w:b/>
          <w:color w:val="4F81BD"/>
        </w:rPr>
        <w:t>” w latach 2016 i 2020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417"/>
        <w:gridCol w:w="1701"/>
        <w:gridCol w:w="1843"/>
        <w:gridCol w:w="1559"/>
      </w:tblGrid>
      <w:tr w:rsidR="00466719" w:rsidRPr="00850702" w:rsidTr="00403BCB">
        <w:trPr>
          <w:trHeight w:val="532"/>
        </w:trPr>
        <w:tc>
          <w:tcPr>
            <w:tcW w:w="2547" w:type="dxa"/>
            <w:vMerge w:val="restart"/>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Wyszczególnienie</w:t>
            </w:r>
          </w:p>
        </w:tc>
        <w:tc>
          <w:tcPr>
            <w:tcW w:w="3118" w:type="dxa"/>
            <w:gridSpan w:val="2"/>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Liczba bezrobotnych</w:t>
            </w:r>
          </w:p>
          <w:p w:rsidR="00466719" w:rsidRPr="00850702" w:rsidRDefault="00466719" w:rsidP="00403BCB">
            <w:pPr>
              <w:spacing w:after="0"/>
              <w:ind w:left="220"/>
              <w:rPr>
                <w:rFonts w:cs="Calibri"/>
                <w:b/>
                <w:bCs/>
                <w:color w:val="FFFFFF"/>
              </w:rPr>
            </w:pPr>
          </w:p>
        </w:tc>
        <w:tc>
          <w:tcPr>
            <w:tcW w:w="3402" w:type="dxa"/>
            <w:gridSpan w:val="2"/>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Udział bezrobotnych w liczbie os. w wieku produkcyjnym</w:t>
            </w:r>
          </w:p>
        </w:tc>
      </w:tr>
      <w:tr w:rsidR="00466719" w:rsidRPr="00850702" w:rsidTr="00403BCB">
        <w:trPr>
          <w:trHeight w:val="532"/>
        </w:trPr>
        <w:tc>
          <w:tcPr>
            <w:tcW w:w="2547" w:type="dxa"/>
            <w:vMerge/>
            <w:shd w:val="clear" w:color="auto" w:fill="0070C0"/>
          </w:tcPr>
          <w:p w:rsidR="00466719" w:rsidRPr="00850702" w:rsidRDefault="00466719" w:rsidP="00403BCB">
            <w:pPr>
              <w:spacing w:after="0"/>
              <w:ind w:left="220"/>
              <w:jc w:val="center"/>
              <w:rPr>
                <w:rFonts w:cs="Calibri"/>
                <w:b/>
                <w:bCs/>
                <w:color w:val="FFFFFF"/>
              </w:rPr>
            </w:pPr>
          </w:p>
        </w:tc>
        <w:tc>
          <w:tcPr>
            <w:tcW w:w="1417"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w:t>
            </w:r>
          </w:p>
        </w:tc>
        <w:tc>
          <w:tcPr>
            <w:tcW w:w="1701"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2020</w:t>
            </w:r>
          </w:p>
        </w:tc>
        <w:tc>
          <w:tcPr>
            <w:tcW w:w="1843"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w:t>
            </w:r>
          </w:p>
        </w:tc>
        <w:tc>
          <w:tcPr>
            <w:tcW w:w="155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2020</w:t>
            </w:r>
          </w:p>
        </w:tc>
      </w:tr>
      <w:tr w:rsidR="00466719" w:rsidRPr="00850702" w:rsidTr="00403BCB">
        <w:trPr>
          <w:trHeight w:val="277"/>
        </w:trPr>
        <w:tc>
          <w:tcPr>
            <w:tcW w:w="2547" w:type="dxa"/>
          </w:tcPr>
          <w:p w:rsidR="00466719" w:rsidRPr="00850702" w:rsidRDefault="00466719" w:rsidP="00403BCB">
            <w:pPr>
              <w:spacing w:after="0"/>
              <w:ind w:left="220"/>
              <w:rPr>
                <w:rFonts w:cs="Calibri"/>
              </w:rPr>
            </w:pPr>
            <w:r w:rsidRPr="00850702">
              <w:rPr>
                <w:rFonts w:cs="Calibri"/>
              </w:rPr>
              <w:t xml:space="preserve">Gmina Miasto </w:t>
            </w:r>
          </w:p>
          <w:p w:rsidR="00466719" w:rsidRPr="00850702" w:rsidRDefault="00466719" w:rsidP="00403BCB">
            <w:pPr>
              <w:spacing w:after="0"/>
              <w:ind w:left="220"/>
              <w:rPr>
                <w:rFonts w:cs="Calibri"/>
              </w:rPr>
            </w:pPr>
            <w:r w:rsidRPr="00850702">
              <w:rPr>
                <w:rFonts w:cs="Calibri"/>
              </w:rPr>
              <w:t>Golub-Dobrzyń</w:t>
            </w:r>
          </w:p>
        </w:tc>
        <w:tc>
          <w:tcPr>
            <w:tcW w:w="1417" w:type="dxa"/>
          </w:tcPr>
          <w:p w:rsidR="00466719" w:rsidRPr="00850702" w:rsidRDefault="00466719" w:rsidP="00403BCB">
            <w:pPr>
              <w:spacing w:after="0"/>
              <w:ind w:left="220"/>
              <w:jc w:val="center"/>
              <w:rPr>
                <w:rFonts w:cs="Calibri"/>
              </w:rPr>
            </w:pPr>
            <w:r w:rsidRPr="00850702">
              <w:rPr>
                <w:rFonts w:cs="Calibri"/>
              </w:rPr>
              <w:t>831</w:t>
            </w:r>
          </w:p>
        </w:tc>
        <w:tc>
          <w:tcPr>
            <w:tcW w:w="1701" w:type="dxa"/>
          </w:tcPr>
          <w:p w:rsidR="00466719" w:rsidRPr="00850702" w:rsidRDefault="00466719" w:rsidP="00403BCB">
            <w:pPr>
              <w:spacing w:after="0"/>
              <w:ind w:left="220"/>
              <w:jc w:val="center"/>
              <w:rPr>
                <w:rFonts w:cs="Calibri"/>
              </w:rPr>
            </w:pPr>
            <w:r w:rsidRPr="00850702">
              <w:rPr>
                <w:rFonts w:cs="Calibri"/>
              </w:rPr>
              <w:t>725</w:t>
            </w:r>
          </w:p>
        </w:tc>
        <w:tc>
          <w:tcPr>
            <w:tcW w:w="1843" w:type="dxa"/>
          </w:tcPr>
          <w:p w:rsidR="00466719" w:rsidRPr="00850702" w:rsidRDefault="00466719" w:rsidP="00403BCB">
            <w:pPr>
              <w:spacing w:after="0"/>
              <w:ind w:left="220"/>
              <w:jc w:val="center"/>
              <w:rPr>
                <w:rFonts w:cs="Calibri"/>
              </w:rPr>
            </w:pPr>
            <w:r w:rsidRPr="00850702">
              <w:rPr>
                <w:rFonts w:cs="Calibri"/>
              </w:rPr>
              <w:t>10,3%</w:t>
            </w:r>
          </w:p>
        </w:tc>
        <w:tc>
          <w:tcPr>
            <w:tcW w:w="1559" w:type="dxa"/>
          </w:tcPr>
          <w:p w:rsidR="00466719" w:rsidRPr="00850702" w:rsidRDefault="00466719" w:rsidP="00403BCB">
            <w:pPr>
              <w:spacing w:after="0"/>
              <w:ind w:left="220"/>
              <w:jc w:val="center"/>
              <w:rPr>
                <w:rFonts w:cs="Calibri"/>
              </w:rPr>
            </w:pPr>
            <w:r w:rsidRPr="00850702">
              <w:rPr>
                <w:rFonts w:cs="Calibri"/>
              </w:rPr>
              <w:t>10,3%</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Kowalewo Pomorskie</w:t>
            </w:r>
          </w:p>
        </w:tc>
        <w:tc>
          <w:tcPr>
            <w:tcW w:w="1417" w:type="dxa"/>
          </w:tcPr>
          <w:p w:rsidR="00466719" w:rsidRPr="00850702" w:rsidRDefault="00466719" w:rsidP="00403BCB">
            <w:pPr>
              <w:spacing w:after="0"/>
              <w:ind w:left="220"/>
              <w:jc w:val="center"/>
              <w:rPr>
                <w:rFonts w:cs="Calibri"/>
              </w:rPr>
            </w:pPr>
            <w:r w:rsidRPr="00850702">
              <w:rPr>
                <w:rFonts w:cs="Calibri"/>
              </w:rPr>
              <w:t>525</w:t>
            </w:r>
          </w:p>
        </w:tc>
        <w:tc>
          <w:tcPr>
            <w:tcW w:w="1701" w:type="dxa"/>
          </w:tcPr>
          <w:p w:rsidR="00466719" w:rsidRPr="00850702" w:rsidRDefault="00466719" w:rsidP="00403BCB">
            <w:pPr>
              <w:spacing w:after="0"/>
              <w:ind w:left="220"/>
              <w:jc w:val="center"/>
              <w:rPr>
                <w:rFonts w:cs="Calibri"/>
              </w:rPr>
            </w:pPr>
            <w:r w:rsidRPr="00850702">
              <w:rPr>
                <w:rFonts w:cs="Calibri"/>
              </w:rPr>
              <w:t>480</w:t>
            </w:r>
          </w:p>
        </w:tc>
        <w:tc>
          <w:tcPr>
            <w:tcW w:w="1843" w:type="dxa"/>
          </w:tcPr>
          <w:p w:rsidR="00466719" w:rsidRPr="00850702" w:rsidRDefault="00466719" w:rsidP="00403BCB">
            <w:pPr>
              <w:spacing w:after="0"/>
              <w:ind w:left="220"/>
              <w:jc w:val="center"/>
              <w:rPr>
                <w:rFonts w:cs="Calibri"/>
              </w:rPr>
            </w:pPr>
            <w:r w:rsidRPr="00850702">
              <w:rPr>
                <w:rFonts w:cs="Calibri"/>
              </w:rPr>
              <w:t>7,2%</w:t>
            </w:r>
          </w:p>
        </w:tc>
        <w:tc>
          <w:tcPr>
            <w:tcW w:w="1559" w:type="dxa"/>
          </w:tcPr>
          <w:p w:rsidR="00466719" w:rsidRPr="00850702" w:rsidRDefault="00466719" w:rsidP="00403BCB">
            <w:pPr>
              <w:spacing w:after="0"/>
              <w:ind w:left="220"/>
              <w:jc w:val="center"/>
              <w:rPr>
                <w:rFonts w:cs="Calibri"/>
              </w:rPr>
            </w:pPr>
            <w:r w:rsidRPr="00850702">
              <w:rPr>
                <w:rFonts w:cs="Calibri"/>
              </w:rPr>
              <w:t>7,1%</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Golub-Dobrzyń</w:t>
            </w:r>
          </w:p>
        </w:tc>
        <w:tc>
          <w:tcPr>
            <w:tcW w:w="1417" w:type="dxa"/>
          </w:tcPr>
          <w:p w:rsidR="00466719" w:rsidRPr="00850702" w:rsidRDefault="00466719" w:rsidP="00403BCB">
            <w:pPr>
              <w:spacing w:after="0"/>
              <w:ind w:left="220"/>
              <w:jc w:val="center"/>
              <w:rPr>
                <w:rFonts w:cs="Calibri"/>
              </w:rPr>
            </w:pPr>
            <w:r w:rsidRPr="00850702">
              <w:rPr>
                <w:rFonts w:cs="Calibri"/>
              </w:rPr>
              <w:t>449</w:t>
            </w:r>
          </w:p>
        </w:tc>
        <w:tc>
          <w:tcPr>
            <w:tcW w:w="1701" w:type="dxa"/>
          </w:tcPr>
          <w:p w:rsidR="00466719" w:rsidRPr="00850702" w:rsidRDefault="00466719" w:rsidP="00403BCB">
            <w:pPr>
              <w:spacing w:after="0"/>
              <w:ind w:left="220"/>
              <w:jc w:val="center"/>
              <w:rPr>
                <w:rFonts w:cs="Calibri"/>
              </w:rPr>
            </w:pPr>
            <w:r w:rsidRPr="00850702">
              <w:rPr>
                <w:rFonts w:cs="Calibri"/>
              </w:rPr>
              <w:t>412</w:t>
            </w:r>
          </w:p>
        </w:tc>
        <w:tc>
          <w:tcPr>
            <w:tcW w:w="1843" w:type="dxa"/>
          </w:tcPr>
          <w:p w:rsidR="00466719" w:rsidRPr="00850702" w:rsidRDefault="00466719" w:rsidP="00403BCB">
            <w:pPr>
              <w:spacing w:after="0"/>
              <w:ind w:left="220"/>
              <w:jc w:val="center"/>
              <w:rPr>
                <w:rFonts w:cs="Calibri"/>
              </w:rPr>
            </w:pPr>
            <w:r w:rsidRPr="00850702">
              <w:rPr>
                <w:rFonts w:cs="Calibri"/>
              </w:rPr>
              <w:t>8,2%</w:t>
            </w:r>
          </w:p>
        </w:tc>
        <w:tc>
          <w:tcPr>
            <w:tcW w:w="1559" w:type="dxa"/>
          </w:tcPr>
          <w:p w:rsidR="00466719" w:rsidRPr="00850702" w:rsidRDefault="00466719" w:rsidP="00403BCB">
            <w:pPr>
              <w:spacing w:after="0"/>
              <w:ind w:left="220"/>
              <w:jc w:val="center"/>
              <w:rPr>
                <w:rFonts w:cs="Calibri"/>
              </w:rPr>
            </w:pPr>
            <w:r w:rsidRPr="00850702">
              <w:rPr>
                <w:rFonts w:cs="Calibri"/>
              </w:rPr>
              <w:t>7,6%</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Ciechocin</w:t>
            </w:r>
          </w:p>
        </w:tc>
        <w:tc>
          <w:tcPr>
            <w:tcW w:w="1417" w:type="dxa"/>
          </w:tcPr>
          <w:p w:rsidR="00466719" w:rsidRPr="00850702" w:rsidRDefault="00466719" w:rsidP="00403BCB">
            <w:pPr>
              <w:spacing w:after="0"/>
              <w:ind w:left="220"/>
              <w:jc w:val="center"/>
              <w:rPr>
                <w:rFonts w:cs="Calibri"/>
              </w:rPr>
            </w:pPr>
            <w:r w:rsidRPr="00850702">
              <w:rPr>
                <w:rFonts w:cs="Calibri"/>
              </w:rPr>
              <w:t>181</w:t>
            </w:r>
          </w:p>
        </w:tc>
        <w:tc>
          <w:tcPr>
            <w:tcW w:w="1701" w:type="dxa"/>
          </w:tcPr>
          <w:p w:rsidR="00466719" w:rsidRPr="00850702" w:rsidRDefault="00466719" w:rsidP="00403BCB">
            <w:pPr>
              <w:spacing w:after="0"/>
              <w:ind w:left="220"/>
              <w:jc w:val="center"/>
              <w:rPr>
                <w:rFonts w:cs="Calibri"/>
              </w:rPr>
            </w:pPr>
            <w:r w:rsidRPr="00850702">
              <w:rPr>
                <w:rFonts w:cs="Calibri"/>
              </w:rPr>
              <w:t>170</w:t>
            </w:r>
          </w:p>
        </w:tc>
        <w:tc>
          <w:tcPr>
            <w:tcW w:w="1843" w:type="dxa"/>
          </w:tcPr>
          <w:p w:rsidR="00466719" w:rsidRPr="00850702" w:rsidRDefault="00466719" w:rsidP="00403BCB">
            <w:pPr>
              <w:spacing w:after="0"/>
              <w:ind w:left="220"/>
              <w:jc w:val="center"/>
              <w:rPr>
                <w:rFonts w:cs="Calibri"/>
              </w:rPr>
            </w:pPr>
            <w:r w:rsidRPr="00850702">
              <w:rPr>
                <w:rFonts w:cs="Calibri"/>
              </w:rPr>
              <w:t>7,2%</w:t>
            </w:r>
          </w:p>
        </w:tc>
        <w:tc>
          <w:tcPr>
            <w:tcW w:w="1559" w:type="dxa"/>
          </w:tcPr>
          <w:p w:rsidR="00466719" w:rsidRPr="00850702" w:rsidRDefault="00466719" w:rsidP="00403BCB">
            <w:pPr>
              <w:spacing w:after="0"/>
              <w:ind w:left="220"/>
              <w:jc w:val="center"/>
              <w:rPr>
                <w:rFonts w:cs="Calibri"/>
              </w:rPr>
            </w:pPr>
            <w:r w:rsidRPr="00850702">
              <w:rPr>
                <w:rFonts w:cs="Calibri"/>
              </w:rPr>
              <w:t>7,1%</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Radomin</w:t>
            </w:r>
          </w:p>
        </w:tc>
        <w:tc>
          <w:tcPr>
            <w:tcW w:w="1417" w:type="dxa"/>
          </w:tcPr>
          <w:p w:rsidR="00466719" w:rsidRPr="00850702" w:rsidRDefault="00466719" w:rsidP="00403BCB">
            <w:pPr>
              <w:spacing w:after="0"/>
              <w:ind w:left="220"/>
              <w:jc w:val="center"/>
              <w:rPr>
                <w:rFonts w:cs="Calibri"/>
              </w:rPr>
            </w:pPr>
            <w:r w:rsidRPr="00850702">
              <w:rPr>
                <w:rFonts w:cs="Calibri"/>
              </w:rPr>
              <w:t>207</w:t>
            </w:r>
          </w:p>
        </w:tc>
        <w:tc>
          <w:tcPr>
            <w:tcW w:w="1701" w:type="dxa"/>
          </w:tcPr>
          <w:p w:rsidR="00466719" w:rsidRPr="00850702" w:rsidRDefault="00466719" w:rsidP="00403BCB">
            <w:pPr>
              <w:spacing w:after="0"/>
              <w:ind w:left="220"/>
              <w:jc w:val="center"/>
              <w:rPr>
                <w:rFonts w:cs="Calibri"/>
              </w:rPr>
            </w:pPr>
            <w:r w:rsidRPr="00850702">
              <w:rPr>
                <w:rFonts w:cs="Calibri"/>
              </w:rPr>
              <w:t>182</w:t>
            </w:r>
          </w:p>
        </w:tc>
        <w:tc>
          <w:tcPr>
            <w:tcW w:w="1843" w:type="dxa"/>
          </w:tcPr>
          <w:p w:rsidR="00466719" w:rsidRPr="00850702" w:rsidRDefault="00466719" w:rsidP="00403BCB">
            <w:pPr>
              <w:spacing w:after="0"/>
              <w:ind w:left="220"/>
              <w:jc w:val="center"/>
              <w:rPr>
                <w:rFonts w:cs="Calibri"/>
              </w:rPr>
            </w:pPr>
            <w:r w:rsidRPr="00850702">
              <w:rPr>
                <w:rFonts w:cs="Calibri"/>
              </w:rPr>
              <w:t>8,5%</w:t>
            </w:r>
          </w:p>
        </w:tc>
        <w:tc>
          <w:tcPr>
            <w:tcW w:w="1559" w:type="dxa"/>
          </w:tcPr>
          <w:p w:rsidR="00466719" w:rsidRPr="00850702" w:rsidRDefault="00466719" w:rsidP="00403BCB">
            <w:pPr>
              <w:spacing w:after="0"/>
              <w:ind w:left="220"/>
              <w:jc w:val="center"/>
              <w:rPr>
                <w:rFonts w:cs="Calibri"/>
              </w:rPr>
            </w:pPr>
            <w:r w:rsidRPr="00850702">
              <w:rPr>
                <w:rFonts w:cs="Calibri"/>
              </w:rPr>
              <w:t>7,6%</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Zbójno</w:t>
            </w:r>
          </w:p>
        </w:tc>
        <w:tc>
          <w:tcPr>
            <w:tcW w:w="1417" w:type="dxa"/>
          </w:tcPr>
          <w:p w:rsidR="00466719" w:rsidRPr="00850702" w:rsidRDefault="00466719" w:rsidP="00403BCB">
            <w:pPr>
              <w:spacing w:after="0"/>
              <w:ind w:left="220"/>
              <w:jc w:val="center"/>
              <w:rPr>
                <w:rFonts w:cs="Calibri"/>
              </w:rPr>
            </w:pPr>
            <w:r w:rsidRPr="00850702">
              <w:rPr>
                <w:rFonts w:cs="Calibri"/>
              </w:rPr>
              <w:t>300</w:t>
            </w:r>
          </w:p>
        </w:tc>
        <w:tc>
          <w:tcPr>
            <w:tcW w:w="1701" w:type="dxa"/>
          </w:tcPr>
          <w:p w:rsidR="00466719" w:rsidRPr="00850702" w:rsidRDefault="00466719" w:rsidP="00403BCB">
            <w:pPr>
              <w:spacing w:after="0"/>
              <w:ind w:left="220"/>
              <w:jc w:val="center"/>
              <w:rPr>
                <w:rFonts w:cs="Calibri"/>
              </w:rPr>
            </w:pPr>
            <w:r w:rsidRPr="00850702">
              <w:rPr>
                <w:rFonts w:cs="Calibri"/>
              </w:rPr>
              <w:t>260</w:t>
            </w:r>
          </w:p>
        </w:tc>
        <w:tc>
          <w:tcPr>
            <w:tcW w:w="1843" w:type="dxa"/>
          </w:tcPr>
          <w:p w:rsidR="00466719" w:rsidRPr="00850702" w:rsidRDefault="00466719" w:rsidP="00403BCB">
            <w:pPr>
              <w:spacing w:after="0"/>
              <w:ind w:left="220"/>
              <w:jc w:val="center"/>
              <w:rPr>
                <w:rFonts w:cs="Calibri"/>
              </w:rPr>
            </w:pPr>
            <w:r w:rsidRPr="00850702">
              <w:rPr>
                <w:rFonts w:cs="Calibri"/>
              </w:rPr>
              <w:t>11,2%</w:t>
            </w:r>
          </w:p>
        </w:tc>
        <w:tc>
          <w:tcPr>
            <w:tcW w:w="1559" w:type="dxa"/>
          </w:tcPr>
          <w:p w:rsidR="00466719" w:rsidRPr="00850702" w:rsidRDefault="00466719" w:rsidP="00403BCB">
            <w:pPr>
              <w:spacing w:after="0"/>
              <w:ind w:left="220"/>
              <w:jc w:val="center"/>
              <w:rPr>
                <w:rFonts w:cs="Calibri"/>
              </w:rPr>
            </w:pPr>
            <w:r w:rsidRPr="00850702">
              <w:rPr>
                <w:rFonts w:cs="Calibri"/>
              </w:rPr>
              <w:t>10,2%</w:t>
            </w:r>
          </w:p>
        </w:tc>
      </w:tr>
      <w:tr w:rsidR="00466719" w:rsidRPr="00850702" w:rsidTr="00403BCB">
        <w:tc>
          <w:tcPr>
            <w:tcW w:w="2547" w:type="dxa"/>
          </w:tcPr>
          <w:p w:rsidR="00466719" w:rsidRPr="00850702" w:rsidRDefault="00466719" w:rsidP="00403BCB">
            <w:pPr>
              <w:spacing w:after="0"/>
              <w:ind w:left="220"/>
              <w:rPr>
                <w:rFonts w:cs="Calibri"/>
                <w:b/>
                <w:bCs/>
              </w:rPr>
            </w:pPr>
            <w:r w:rsidRPr="00850702">
              <w:rPr>
                <w:rFonts w:cs="Calibri"/>
                <w:b/>
                <w:bCs/>
              </w:rPr>
              <w:t>Razem</w:t>
            </w:r>
          </w:p>
        </w:tc>
        <w:tc>
          <w:tcPr>
            <w:tcW w:w="1417" w:type="dxa"/>
          </w:tcPr>
          <w:p w:rsidR="00466719" w:rsidRPr="00850702" w:rsidRDefault="00466719" w:rsidP="00403BCB">
            <w:pPr>
              <w:spacing w:after="0"/>
              <w:ind w:left="220"/>
              <w:jc w:val="center"/>
              <w:rPr>
                <w:rFonts w:cs="Calibri"/>
                <w:b/>
                <w:bCs/>
              </w:rPr>
            </w:pPr>
            <w:r w:rsidRPr="00850702">
              <w:rPr>
                <w:rFonts w:cs="Calibri"/>
                <w:b/>
                <w:bCs/>
              </w:rPr>
              <w:t>2 493</w:t>
            </w:r>
          </w:p>
        </w:tc>
        <w:tc>
          <w:tcPr>
            <w:tcW w:w="1701" w:type="dxa"/>
          </w:tcPr>
          <w:p w:rsidR="00466719" w:rsidRPr="00850702" w:rsidRDefault="00466719" w:rsidP="00403BCB">
            <w:pPr>
              <w:spacing w:after="0"/>
              <w:ind w:left="220"/>
              <w:jc w:val="center"/>
              <w:rPr>
                <w:rFonts w:cs="Calibri"/>
                <w:b/>
                <w:bCs/>
              </w:rPr>
            </w:pPr>
            <w:r w:rsidRPr="00850702">
              <w:rPr>
                <w:rFonts w:cs="Calibri"/>
                <w:b/>
                <w:bCs/>
              </w:rPr>
              <w:t>2 229</w:t>
            </w:r>
          </w:p>
        </w:tc>
        <w:tc>
          <w:tcPr>
            <w:tcW w:w="1843" w:type="dxa"/>
          </w:tcPr>
          <w:p w:rsidR="00466719" w:rsidRPr="00850702" w:rsidRDefault="00466719" w:rsidP="00403BCB">
            <w:pPr>
              <w:spacing w:after="0"/>
              <w:ind w:left="220"/>
              <w:jc w:val="center"/>
              <w:rPr>
                <w:rFonts w:cs="Calibri"/>
                <w:b/>
                <w:bCs/>
              </w:rPr>
            </w:pPr>
            <w:r w:rsidRPr="00850702">
              <w:rPr>
                <w:rFonts w:cs="Calibri"/>
                <w:b/>
                <w:bCs/>
              </w:rPr>
              <w:t>8,8%</w:t>
            </w:r>
          </w:p>
        </w:tc>
        <w:tc>
          <w:tcPr>
            <w:tcW w:w="1559" w:type="dxa"/>
          </w:tcPr>
          <w:p w:rsidR="00466719" w:rsidRPr="00850702" w:rsidRDefault="00466719" w:rsidP="00403BCB">
            <w:pPr>
              <w:spacing w:after="0"/>
              <w:ind w:left="220"/>
              <w:jc w:val="center"/>
              <w:rPr>
                <w:rFonts w:cs="Calibri"/>
                <w:b/>
                <w:bCs/>
              </w:rPr>
            </w:pPr>
            <w:r w:rsidRPr="00850702">
              <w:rPr>
                <w:rFonts w:cs="Calibri"/>
                <w:b/>
                <w:bCs/>
              </w:rPr>
              <w:t>8,4%</w:t>
            </w:r>
          </w:p>
        </w:tc>
      </w:tr>
    </w:tbl>
    <w:p w:rsidR="00466719" w:rsidRPr="00E41C06" w:rsidRDefault="00466719" w:rsidP="00466719">
      <w:pPr>
        <w:spacing w:after="0"/>
        <w:jc w:val="both"/>
        <w:rPr>
          <w:rFonts w:cs="Calibri"/>
          <w:i/>
          <w:iCs/>
          <w:sz w:val="20"/>
          <w:szCs w:val="20"/>
        </w:rPr>
      </w:pPr>
      <w:r w:rsidRPr="00E41C06">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Default="00466719" w:rsidP="00466719">
      <w:pPr>
        <w:spacing w:after="0"/>
        <w:jc w:val="both"/>
        <w:rPr>
          <w:rFonts w:cs="Calibri"/>
        </w:rPr>
      </w:pPr>
      <w:r w:rsidRPr="00850702">
        <w:rPr>
          <w:rFonts w:cs="Calibri"/>
        </w:rPr>
        <w:t>Na obszarze LGD największy udział bezrobotnych w liczbie osób w wi</w:t>
      </w:r>
      <w:r>
        <w:rPr>
          <w:rFonts w:cs="Calibri"/>
        </w:rPr>
        <w:t xml:space="preserve">eku produkcyjnym można zauważyć </w:t>
      </w:r>
      <w:r w:rsidRPr="00850702">
        <w:rPr>
          <w:rFonts w:cs="Calibri"/>
        </w:rPr>
        <w:t>w Gminie Miasto Golub-Dobrzyń oraz w Gminie Zbójno (ponad 10%), zaś najmniejszy w Gminie Kowalewo Pomorskie i Gminie Ciechocin (ok. 7%). Liczba osób bezrobotnych z prawem do zasiłku pozostaje na podobnym poziomie w porównaniu roku 2016 (363 os.) do roku 2020 (364 os.), co również przekłada się na warunki socjalne w rodzinach osób bezrobotnych.</w:t>
      </w:r>
    </w:p>
    <w:p w:rsidR="00466719" w:rsidRPr="00850702" w:rsidRDefault="00466719" w:rsidP="00466719">
      <w:pPr>
        <w:spacing w:after="0"/>
        <w:jc w:val="both"/>
        <w:rPr>
          <w:rFonts w:cs="Calibri"/>
        </w:rPr>
      </w:pPr>
      <w:r w:rsidRPr="00850702">
        <w:rPr>
          <w:rFonts w:cs="Calibri"/>
        </w:rPr>
        <w:t xml:space="preserve"> </w:t>
      </w:r>
    </w:p>
    <w:p w:rsidR="00466719" w:rsidRPr="00850702" w:rsidRDefault="00466719" w:rsidP="00466719">
      <w:pPr>
        <w:spacing w:after="0"/>
        <w:jc w:val="both"/>
        <w:rPr>
          <w:rFonts w:cs="Calibri"/>
          <w:u w:val="single"/>
        </w:rPr>
      </w:pPr>
      <w:r w:rsidRPr="00850702">
        <w:rPr>
          <w:rFonts w:cs="Calibri"/>
          <w:u w:val="single"/>
        </w:rPr>
        <w:t>Podsumowanie sytuacji na rynku pracy:</w:t>
      </w:r>
    </w:p>
    <w:p w:rsidR="00466719" w:rsidRPr="00850702" w:rsidRDefault="00466719" w:rsidP="00466719">
      <w:pPr>
        <w:pStyle w:val="Akapitzlist"/>
        <w:numPr>
          <w:ilvl w:val="0"/>
          <w:numId w:val="3"/>
        </w:numPr>
        <w:spacing w:after="0"/>
        <w:jc w:val="both"/>
        <w:rPr>
          <w:rFonts w:cs="Calibri"/>
        </w:rPr>
      </w:pPr>
      <w:r w:rsidRPr="00850702">
        <w:rPr>
          <w:rFonts w:cs="Calibri"/>
        </w:rPr>
        <w:t>Wysoki poziom bezrobocia na obszarze LGD – udział osób bezrobotnych w stosunku do liczby osób w wieku produkcyjnym na koniec 2020 r. - 8.4% (2 229 osób).</w:t>
      </w:r>
    </w:p>
    <w:p w:rsidR="00466719" w:rsidRPr="00850702" w:rsidRDefault="00466719" w:rsidP="00466719">
      <w:pPr>
        <w:pStyle w:val="Akapitzlist"/>
        <w:numPr>
          <w:ilvl w:val="0"/>
          <w:numId w:val="3"/>
        </w:numPr>
        <w:spacing w:after="0"/>
        <w:jc w:val="both"/>
        <w:rPr>
          <w:rFonts w:cs="Calibri"/>
        </w:rPr>
      </w:pPr>
      <w:r w:rsidRPr="00850702">
        <w:rPr>
          <w:rFonts w:cs="Calibri"/>
        </w:rPr>
        <w:lastRenderedPageBreak/>
        <w:t xml:space="preserve">Szczególnie wysoki poziom bezrobocia odnotowano pośród </w:t>
      </w:r>
      <w:r w:rsidRPr="00850702">
        <w:rPr>
          <w:rFonts w:cs="Calibri"/>
          <w:b/>
          <w:bCs/>
        </w:rPr>
        <w:t xml:space="preserve">kobiet, osób w wieku 25-34 lata i osób długotrwale bezrobotnych </w:t>
      </w:r>
      <w:r w:rsidRPr="00850702">
        <w:rPr>
          <w:rFonts w:cs="Calibri"/>
        </w:rPr>
        <w:t>(pozostające bez pracy powyżej 12 miesięcy).</w:t>
      </w:r>
    </w:p>
    <w:p w:rsidR="00466719" w:rsidRPr="00850702" w:rsidRDefault="00466719" w:rsidP="00466719">
      <w:pPr>
        <w:pStyle w:val="Akapitzlist"/>
        <w:numPr>
          <w:ilvl w:val="0"/>
          <w:numId w:val="3"/>
        </w:numPr>
        <w:spacing w:after="0"/>
        <w:jc w:val="both"/>
        <w:rPr>
          <w:rFonts w:cs="Calibri"/>
          <w:color w:val="000000"/>
        </w:rPr>
      </w:pPr>
      <w:r w:rsidRPr="00850702">
        <w:rPr>
          <w:rFonts w:cs="Calibri"/>
          <w:color w:val="000000"/>
        </w:rPr>
        <w:t xml:space="preserve">Konieczne jest wdrożenie rozwiązań wspierających przedsiębiorczość takich jak założenie działalności gospodarczej oraz rozwinięcia istniejących przedsiębiorstw. </w:t>
      </w:r>
    </w:p>
    <w:p w:rsidR="00466719" w:rsidRDefault="00466719" w:rsidP="00466719">
      <w:pPr>
        <w:pStyle w:val="Akapitzlist"/>
        <w:numPr>
          <w:ilvl w:val="0"/>
          <w:numId w:val="3"/>
        </w:numPr>
        <w:spacing w:after="0"/>
        <w:jc w:val="both"/>
        <w:rPr>
          <w:rFonts w:cs="Calibri"/>
          <w:color w:val="000000"/>
        </w:rPr>
      </w:pPr>
      <w:r w:rsidRPr="00850702">
        <w:rPr>
          <w:rFonts w:cs="Calibri"/>
          <w:color w:val="000000"/>
        </w:rPr>
        <w:t>Wyniki konsultacji społecznych potwierdziły potrzebę wsparcia przedsiębiorczości na terenie działania LGD „</w:t>
      </w:r>
      <w:proofErr w:type="spellStart"/>
      <w:r w:rsidRPr="00850702">
        <w:rPr>
          <w:rFonts w:cs="Calibri"/>
          <w:color w:val="000000"/>
        </w:rPr>
        <w:t>Dolina</w:t>
      </w:r>
      <w:proofErr w:type="spellEnd"/>
      <w:r w:rsidRPr="00850702">
        <w:rPr>
          <w:rFonts w:cs="Calibri"/>
          <w:color w:val="000000"/>
        </w:rPr>
        <w:t xml:space="preserve"> </w:t>
      </w:r>
      <w:proofErr w:type="spellStart"/>
      <w:r w:rsidRPr="00850702">
        <w:rPr>
          <w:rFonts w:cs="Calibri"/>
          <w:color w:val="000000"/>
        </w:rPr>
        <w:t>Drwęcy</w:t>
      </w:r>
      <w:proofErr w:type="spellEnd"/>
      <w:r w:rsidRPr="00850702">
        <w:rPr>
          <w:rFonts w:cs="Calibri"/>
          <w:color w:val="000000"/>
        </w:rPr>
        <w:t>” oraz możliwości pozyskania środków na ten cel.</w:t>
      </w:r>
    </w:p>
    <w:p w:rsidR="00466719" w:rsidRPr="00850702" w:rsidRDefault="00466719" w:rsidP="00466719">
      <w:pPr>
        <w:pStyle w:val="Akapitzlist"/>
        <w:numPr>
          <w:ilvl w:val="0"/>
          <w:numId w:val="3"/>
        </w:numPr>
        <w:spacing w:after="0"/>
        <w:jc w:val="both"/>
        <w:rPr>
          <w:rFonts w:cs="Calibri"/>
          <w:color w:val="000000"/>
        </w:rPr>
      </w:pPr>
      <w:r>
        <w:rPr>
          <w:rFonts w:cs="Calibri"/>
          <w:color w:val="000000"/>
        </w:rPr>
        <w:t>Diagnoza pokazuje konieczność zaliczenia kobiet do grup osób w niekorzystnej sytuacji.</w:t>
      </w:r>
    </w:p>
    <w:p w:rsidR="00466719" w:rsidRPr="00850702" w:rsidRDefault="00466719" w:rsidP="00466719">
      <w:pPr>
        <w:spacing w:after="0"/>
        <w:jc w:val="both"/>
        <w:rPr>
          <w:rFonts w:cs="Calibri"/>
        </w:rPr>
      </w:pPr>
    </w:p>
    <w:p w:rsidR="00466719" w:rsidRPr="00850702" w:rsidRDefault="00466719" w:rsidP="00466719">
      <w:pPr>
        <w:spacing w:after="0"/>
        <w:jc w:val="both"/>
        <w:rPr>
          <w:rFonts w:cs="Calibri"/>
          <w:b/>
          <w:bCs/>
        </w:rPr>
      </w:pPr>
      <w:r w:rsidRPr="00850702">
        <w:rPr>
          <w:rFonts w:cs="Calibri"/>
          <w:b/>
          <w:bCs/>
        </w:rPr>
        <w:t>Gospodarka</w:t>
      </w:r>
    </w:p>
    <w:p w:rsidR="00466719" w:rsidRDefault="00466719" w:rsidP="00466719">
      <w:pPr>
        <w:spacing w:after="0"/>
        <w:jc w:val="both"/>
        <w:rPr>
          <w:rFonts w:cs="Calibri"/>
        </w:rPr>
      </w:pPr>
      <w:r w:rsidRPr="00850702">
        <w:rPr>
          <w:rFonts w:cs="Calibri"/>
        </w:rPr>
        <w:t>Siłą napędową każdego regionu są działające na jego terenie przedsiębiorstwa. To właśnie firmy, zarówno sektora prywatnego i publicznego, dostarczają większość miejsc pracy dla lokalnej społeczności, wypłacają wynagrodzenia pracownicze, które następn</w:t>
      </w:r>
      <w:r>
        <w:rPr>
          <w:rFonts w:cs="Calibri"/>
        </w:rPr>
        <w:t xml:space="preserve">ie napędzają lokalną gospodarkę oraz płacą lokalne podatki. </w:t>
      </w:r>
      <w:r w:rsidRPr="00850702">
        <w:rPr>
          <w:rFonts w:cs="Calibri"/>
        </w:rPr>
        <w:t>W 2020 r. na obszarze LGD funkcjonował</w:t>
      </w:r>
      <w:r>
        <w:rPr>
          <w:rFonts w:cs="Calibri"/>
        </w:rPr>
        <w:t>o 3 961 podmiotów gospodarczych</w:t>
      </w:r>
      <w:r w:rsidRPr="00850702">
        <w:rPr>
          <w:rFonts w:cs="Calibri"/>
        </w:rPr>
        <w:t xml:space="preserve">, w tym 180 podmiotów sektora publicznego oraz 3 781 podmiotów prywatnych. W przeciągu ostatnich 5 lat liczba podmiotów gospodarczych wzrosła z 3 540 do 3 961 w 2020 r. (wzrost o 421 podmiotów, + 11,9%). Pomimo odnotowanego wzrostu, należy zwrócić uwagę na poziom przedsiębiorczości, czyli ilość podmiotów gospodarczych przypadających na 1000 mieszkańców, który dla </w:t>
      </w:r>
      <w:proofErr w:type="spellStart"/>
      <w:r w:rsidRPr="00850702">
        <w:rPr>
          <w:rFonts w:cs="Calibri"/>
        </w:rPr>
        <w:t>powiatu</w:t>
      </w:r>
      <w:proofErr w:type="spellEnd"/>
      <w:r w:rsidRPr="00850702">
        <w:rPr>
          <w:rFonts w:cs="Calibri"/>
        </w:rPr>
        <w:t xml:space="preserve"> golubsko-dobrzyńskiego w 2020 r. wyniósł 90,3 i był niższy od poziomu województwa (103,2). </w:t>
      </w:r>
    </w:p>
    <w:p w:rsidR="00466719" w:rsidRPr="00850702" w:rsidRDefault="00466719" w:rsidP="00466719">
      <w:pPr>
        <w:spacing w:after="0"/>
        <w:jc w:val="both"/>
        <w:rPr>
          <w:rFonts w:cs="Calibri"/>
        </w:rPr>
      </w:pPr>
    </w:p>
    <w:p w:rsidR="00466719" w:rsidRPr="00BD183C" w:rsidRDefault="00466719" w:rsidP="00466719">
      <w:pPr>
        <w:spacing w:after="0"/>
        <w:jc w:val="both"/>
        <w:rPr>
          <w:rFonts w:cs="Calibri"/>
          <w:b/>
          <w:color w:val="4F81BD"/>
        </w:rPr>
      </w:pPr>
      <w:r w:rsidRPr="00BD183C">
        <w:rPr>
          <w:rFonts w:cs="Calibri"/>
          <w:b/>
          <w:color w:val="4F81BD"/>
        </w:rPr>
        <w:t>Charakterystyka sektora gospodarczego obszaru LGD „</w:t>
      </w:r>
      <w:proofErr w:type="spellStart"/>
      <w:r w:rsidRPr="00BD183C">
        <w:rPr>
          <w:rFonts w:cs="Calibri"/>
          <w:b/>
          <w:color w:val="4F81BD"/>
        </w:rPr>
        <w:t>Dolina</w:t>
      </w:r>
      <w:proofErr w:type="spellEnd"/>
      <w:r w:rsidRPr="00BD183C">
        <w:rPr>
          <w:rFonts w:cs="Calibri"/>
          <w:b/>
          <w:color w:val="4F81BD"/>
        </w:rPr>
        <w:t xml:space="preserve"> </w:t>
      </w:r>
      <w:proofErr w:type="spellStart"/>
      <w:r w:rsidRPr="00BD183C">
        <w:rPr>
          <w:rFonts w:cs="Calibri"/>
          <w:b/>
          <w:color w:val="4F81BD"/>
        </w:rPr>
        <w:t>Drwęcy</w:t>
      </w:r>
      <w:proofErr w:type="spellEnd"/>
      <w:r w:rsidRPr="00BD183C">
        <w:rPr>
          <w:rFonts w:cs="Calibri"/>
          <w:b/>
          <w:color w:val="4F81BD"/>
        </w:rPr>
        <w:t>” w latach 2016-2020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134"/>
        <w:gridCol w:w="993"/>
        <w:gridCol w:w="992"/>
        <w:gridCol w:w="992"/>
        <w:gridCol w:w="992"/>
      </w:tblGrid>
      <w:tr w:rsidR="00466719" w:rsidRPr="00850702" w:rsidTr="00403BCB">
        <w:tc>
          <w:tcPr>
            <w:tcW w:w="4644"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Wyszczególnienie</w:t>
            </w:r>
          </w:p>
        </w:tc>
        <w:tc>
          <w:tcPr>
            <w:tcW w:w="1134"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2016</w:t>
            </w:r>
          </w:p>
        </w:tc>
        <w:tc>
          <w:tcPr>
            <w:tcW w:w="993"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2017</w:t>
            </w:r>
          </w:p>
        </w:tc>
        <w:tc>
          <w:tcPr>
            <w:tcW w:w="992"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2018</w:t>
            </w:r>
          </w:p>
        </w:tc>
        <w:tc>
          <w:tcPr>
            <w:tcW w:w="992" w:type="dxa"/>
            <w:shd w:val="clear" w:color="auto" w:fill="0070C0"/>
          </w:tcPr>
          <w:p w:rsidR="00466719" w:rsidRPr="00850702" w:rsidRDefault="00466719" w:rsidP="00403BCB">
            <w:pPr>
              <w:spacing w:after="0"/>
              <w:ind w:left="220"/>
              <w:rPr>
                <w:rFonts w:cs="Calibri"/>
                <w:b/>
                <w:bCs/>
                <w:color w:val="FFFFFF"/>
              </w:rPr>
            </w:pPr>
            <w:r w:rsidRPr="00850702">
              <w:rPr>
                <w:rFonts w:cs="Calibri"/>
                <w:b/>
                <w:bCs/>
                <w:color w:val="FFFFFF"/>
              </w:rPr>
              <w:t>2019</w:t>
            </w:r>
          </w:p>
        </w:tc>
        <w:tc>
          <w:tcPr>
            <w:tcW w:w="992"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2020</w:t>
            </w:r>
          </w:p>
        </w:tc>
      </w:tr>
      <w:tr w:rsidR="00466719" w:rsidRPr="00850702" w:rsidTr="00403BCB">
        <w:trPr>
          <w:trHeight w:val="277"/>
        </w:trPr>
        <w:tc>
          <w:tcPr>
            <w:tcW w:w="4644" w:type="dxa"/>
          </w:tcPr>
          <w:p w:rsidR="00466719" w:rsidRPr="00850702" w:rsidRDefault="00466719" w:rsidP="00403BCB">
            <w:pPr>
              <w:spacing w:after="0"/>
              <w:ind w:left="220"/>
              <w:rPr>
                <w:rFonts w:cs="Calibri"/>
              </w:rPr>
            </w:pPr>
            <w:r w:rsidRPr="00850702">
              <w:rPr>
                <w:rFonts w:cs="Calibri"/>
              </w:rPr>
              <w:t>Sektor prywatny</w:t>
            </w:r>
          </w:p>
        </w:tc>
        <w:tc>
          <w:tcPr>
            <w:tcW w:w="1134" w:type="dxa"/>
          </w:tcPr>
          <w:p w:rsidR="00466719" w:rsidRPr="00850702" w:rsidRDefault="00466719" w:rsidP="00403BCB">
            <w:pPr>
              <w:spacing w:after="0"/>
              <w:ind w:left="220"/>
              <w:jc w:val="center"/>
              <w:rPr>
                <w:rFonts w:cs="Calibri"/>
              </w:rPr>
            </w:pPr>
            <w:r w:rsidRPr="00850702">
              <w:rPr>
                <w:rFonts w:cs="Calibri"/>
              </w:rPr>
              <w:t>3 361</w:t>
            </w:r>
          </w:p>
        </w:tc>
        <w:tc>
          <w:tcPr>
            <w:tcW w:w="993" w:type="dxa"/>
          </w:tcPr>
          <w:p w:rsidR="00466719" w:rsidRPr="00850702" w:rsidRDefault="00466719" w:rsidP="00403BCB">
            <w:pPr>
              <w:spacing w:after="0"/>
              <w:ind w:left="220"/>
              <w:jc w:val="center"/>
              <w:rPr>
                <w:rFonts w:cs="Calibri"/>
              </w:rPr>
            </w:pPr>
            <w:r w:rsidRPr="00850702">
              <w:rPr>
                <w:rFonts w:cs="Calibri"/>
              </w:rPr>
              <w:t>3 427</w:t>
            </w:r>
          </w:p>
        </w:tc>
        <w:tc>
          <w:tcPr>
            <w:tcW w:w="992" w:type="dxa"/>
          </w:tcPr>
          <w:p w:rsidR="00466719" w:rsidRPr="00850702" w:rsidRDefault="00466719" w:rsidP="00403BCB">
            <w:pPr>
              <w:spacing w:after="0"/>
              <w:ind w:left="220"/>
              <w:jc w:val="center"/>
              <w:rPr>
                <w:rFonts w:cs="Calibri"/>
              </w:rPr>
            </w:pPr>
            <w:r w:rsidRPr="00850702">
              <w:rPr>
                <w:rFonts w:cs="Calibri"/>
              </w:rPr>
              <w:t>3 507</w:t>
            </w:r>
          </w:p>
        </w:tc>
        <w:tc>
          <w:tcPr>
            <w:tcW w:w="992" w:type="dxa"/>
          </w:tcPr>
          <w:p w:rsidR="00466719" w:rsidRPr="00850702" w:rsidRDefault="00466719" w:rsidP="00403BCB">
            <w:pPr>
              <w:spacing w:after="0"/>
              <w:ind w:left="220"/>
              <w:jc w:val="center"/>
              <w:rPr>
                <w:rFonts w:cs="Calibri"/>
              </w:rPr>
            </w:pPr>
            <w:r w:rsidRPr="00850702">
              <w:rPr>
                <w:rFonts w:cs="Calibri"/>
              </w:rPr>
              <w:t>3 662</w:t>
            </w:r>
          </w:p>
        </w:tc>
        <w:tc>
          <w:tcPr>
            <w:tcW w:w="992" w:type="dxa"/>
          </w:tcPr>
          <w:p w:rsidR="00466719" w:rsidRPr="00850702" w:rsidRDefault="00466719" w:rsidP="00403BCB">
            <w:pPr>
              <w:spacing w:after="0"/>
              <w:ind w:left="220"/>
              <w:jc w:val="center"/>
              <w:rPr>
                <w:rFonts w:cs="Calibri"/>
              </w:rPr>
            </w:pPr>
            <w:r w:rsidRPr="00850702">
              <w:rPr>
                <w:rFonts w:cs="Calibri"/>
              </w:rPr>
              <w:t>3 781</w:t>
            </w:r>
          </w:p>
        </w:tc>
      </w:tr>
      <w:tr w:rsidR="00466719" w:rsidRPr="00850702" w:rsidTr="00403BCB">
        <w:tc>
          <w:tcPr>
            <w:tcW w:w="4644" w:type="dxa"/>
          </w:tcPr>
          <w:p w:rsidR="00466719" w:rsidRPr="00850702" w:rsidRDefault="00466719" w:rsidP="00403BCB">
            <w:pPr>
              <w:spacing w:after="0"/>
              <w:ind w:left="220"/>
              <w:rPr>
                <w:rFonts w:cs="Calibri"/>
              </w:rPr>
            </w:pPr>
            <w:r w:rsidRPr="00850702">
              <w:rPr>
                <w:rFonts w:cs="Calibri"/>
              </w:rPr>
              <w:t>Sektor publiczny</w:t>
            </w:r>
          </w:p>
        </w:tc>
        <w:tc>
          <w:tcPr>
            <w:tcW w:w="1134" w:type="dxa"/>
          </w:tcPr>
          <w:p w:rsidR="00466719" w:rsidRPr="00850702" w:rsidRDefault="00466719" w:rsidP="00403BCB">
            <w:pPr>
              <w:spacing w:after="0"/>
              <w:ind w:left="220"/>
              <w:jc w:val="center"/>
              <w:rPr>
                <w:rFonts w:cs="Calibri"/>
              </w:rPr>
            </w:pPr>
            <w:r w:rsidRPr="00850702">
              <w:rPr>
                <w:rFonts w:cs="Calibri"/>
              </w:rPr>
              <w:t>179</w:t>
            </w:r>
          </w:p>
        </w:tc>
        <w:tc>
          <w:tcPr>
            <w:tcW w:w="993" w:type="dxa"/>
          </w:tcPr>
          <w:p w:rsidR="00466719" w:rsidRPr="00850702" w:rsidRDefault="00466719" w:rsidP="00403BCB">
            <w:pPr>
              <w:spacing w:after="0"/>
              <w:ind w:left="220"/>
              <w:jc w:val="center"/>
              <w:rPr>
                <w:rFonts w:cs="Calibri"/>
              </w:rPr>
            </w:pPr>
            <w:r w:rsidRPr="00850702">
              <w:rPr>
                <w:rFonts w:cs="Calibri"/>
              </w:rPr>
              <w:t>182</w:t>
            </w:r>
          </w:p>
        </w:tc>
        <w:tc>
          <w:tcPr>
            <w:tcW w:w="992" w:type="dxa"/>
          </w:tcPr>
          <w:p w:rsidR="00466719" w:rsidRPr="00850702" w:rsidRDefault="00466719" w:rsidP="00403BCB">
            <w:pPr>
              <w:spacing w:after="0"/>
              <w:ind w:left="220"/>
              <w:jc w:val="center"/>
              <w:rPr>
                <w:rFonts w:cs="Calibri"/>
              </w:rPr>
            </w:pPr>
            <w:r w:rsidRPr="00850702">
              <w:rPr>
                <w:rFonts w:cs="Calibri"/>
              </w:rPr>
              <w:t>180</w:t>
            </w:r>
          </w:p>
        </w:tc>
        <w:tc>
          <w:tcPr>
            <w:tcW w:w="992" w:type="dxa"/>
          </w:tcPr>
          <w:p w:rsidR="00466719" w:rsidRPr="00850702" w:rsidRDefault="00466719" w:rsidP="00403BCB">
            <w:pPr>
              <w:spacing w:after="0"/>
              <w:ind w:left="220"/>
              <w:jc w:val="center"/>
              <w:rPr>
                <w:rFonts w:cs="Calibri"/>
              </w:rPr>
            </w:pPr>
            <w:r w:rsidRPr="00850702">
              <w:rPr>
                <w:rFonts w:cs="Calibri"/>
              </w:rPr>
              <w:t>177</w:t>
            </w:r>
          </w:p>
        </w:tc>
        <w:tc>
          <w:tcPr>
            <w:tcW w:w="992" w:type="dxa"/>
          </w:tcPr>
          <w:p w:rsidR="00466719" w:rsidRPr="00850702" w:rsidRDefault="00466719" w:rsidP="00403BCB">
            <w:pPr>
              <w:spacing w:after="0"/>
              <w:ind w:left="220"/>
              <w:jc w:val="center"/>
              <w:rPr>
                <w:rFonts w:cs="Calibri"/>
              </w:rPr>
            </w:pPr>
            <w:r w:rsidRPr="00850702">
              <w:rPr>
                <w:rFonts w:cs="Calibri"/>
              </w:rPr>
              <w:t>180</w:t>
            </w:r>
          </w:p>
        </w:tc>
      </w:tr>
      <w:tr w:rsidR="00466719" w:rsidRPr="00850702" w:rsidTr="00403BCB">
        <w:tc>
          <w:tcPr>
            <w:tcW w:w="4644" w:type="dxa"/>
          </w:tcPr>
          <w:p w:rsidR="00466719" w:rsidRPr="00850702" w:rsidRDefault="00466719" w:rsidP="00403BCB">
            <w:pPr>
              <w:spacing w:after="0"/>
              <w:ind w:left="220"/>
              <w:rPr>
                <w:rFonts w:cs="Calibri"/>
                <w:b/>
                <w:bCs/>
              </w:rPr>
            </w:pPr>
            <w:r w:rsidRPr="00850702">
              <w:rPr>
                <w:rFonts w:cs="Calibri"/>
                <w:b/>
                <w:bCs/>
              </w:rPr>
              <w:t>Ogółem</w:t>
            </w:r>
          </w:p>
        </w:tc>
        <w:tc>
          <w:tcPr>
            <w:tcW w:w="1134" w:type="dxa"/>
          </w:tcPr>
          <w:p w:rsidR="00466719" w:rsidRPr="00850702" w:rsidRDefault="00466719" w:rsidP="00403BCB">
            <w:pPr>
              <w:spacing w:after="0"/>
              <w:ind w:left="220"/>
              <w:jc w:val="center"/>
              <w:rPr>
                <w:rFonts w:cs="Calibri"/>
                <w:b/>
                <w:bCs/>
              </w:rPr>
            </w:pPr>
            <w:r w:rsidRPr="00850702">
              <w:rPr>
                <w:rFonts w:cs="Calibri"/>
                <w:b/>
                <w:bCs/>
              </w:rPr>
              <w:t>3 540</w:t>
            </w:r>
          </w:p>
        </w:tc>
        <w:tc>
          <w:tcPr>
            <w:tcW w:w="993" w:type="dxa"/>
          </w:tcPr>
          <w:p w:rsidR="00466719" w:rsidRPr="00850702" w:rsidRDefault="00466719" w:rsidP="00403BCB">
            <w:pPr>
              <w:spacing w:after="0"/>
              <w:ind w:left="220"/>
              <w:jc w:val="center"/>
              <w:rPr>
                <w:rFonts w:cs="Calibri"/>
                <w:b/>
                <w:bCs/>
              </w:rPr>
            </w:pPr>
            <w:r w:rsidRPr="00850702">
              <w:rPr>
                <w:rFonts w:cs="Calibri"/>
                <w:b/>
                <w:bCs/>
              </w:rPr>
              <w:t>3 609</w:t>
            </w:r>
          </w:p>
        </w:tc>
        <w:tc>
          <w:tcPr>
            <w:tcW w:w="992" w:type="dxa"/>
          </w:tcPr>
          <w:p w:rsidR="00466719" w:rsidRPr="00850702" w:rsidRDefault="00466719" w:rsidP="00403BCB">
            <w:pPr>
              <w:spacing w:after="0"/>
              <w:ind w:left="220"/>
              <w:jc w:val="center"/>
              <w:rPr>
                <w:rFonts w:cs="Calibri"/>
                <w:b/>
                <w:bCs/>
              </w:rPr>
            </w:pPr>
            <w:r w:rsidRPr="00850702">
              <w:rPr>
                <w:rFonts w:cs="Calibri"/>
                <w:b/>
                <w:bCs/>
              </w:rPr>
              <w:t>3 687</w:t>
            </w:r>
          </w:p>
        </w:tc>
        <w:tc>
          <w:tcPr>
            <w:tcW w:w="992" w:type="dxa"/>
          </w:tcPr>
          <w:p w:rsidR="00466719" w:rsidRPr="00850702" w:rsidRDefault="00466719" w:rsidP="00403BCB">
            <w:pPr>
              <w:spacing w:after="0"/>
              <w:ind w:left="220"/>
              <w:jc w:val="center"/>
              <w:rPr>
                <w:rFonts w:cs="Calibri"/>
                <w:b/>
                <w:bCs/>
              </w:rPr>
            </w:pPr>
            <w:r w:rsidRPr="00850702">
              <w:rPr>
                <w:rFonts w:cs="Calibri"/>
                <w:b/>
                <w:bCs/>
              </w:rPr>
              <w:t>3 839</w:t>
            </w:r>
          </w:p>
        </w:tc>
        <w:tc>
          <w:tcPr>
            <w:tcW w:w="992" w:type="dxa"/>
          </w:tcPr>
          <w:p w:rsidR="00466719" w:rsidRPr="00850702" w:rsidRDefault="00466719" w:rsidP="00403BCB">
            <w:pPr>
              <w:spacing w:after="0"/>
              <w:ind w:left="220"/>
              <w:jc w:val="center"/>
              <w:rPr>
                <w:rFonts w:cs="Calibri"/>
                <w:b/>
                <w:bCs/>
              </w:rPr>
            </w:pPr>
            <w:r w:rsidRPr="00850702">
              <w:rPr>
                <w:rFonts w:cs="Calibri"/>
                <w:b/>
                <w:bCs/>
              </w:rPr>
              <w:t>3 961</w:t>
            </w:r>
          </w:p>
        </w:tc>
      </w:tr>
      <w:tr w:rsidR="00466719" w:rsidRPr="00850702" w:rsidTr="00403BCB">
        <w:tc>
          <w:tcPr>
            <w:tcW w:w="9747" w:type="dxa"/>
            <w:gridSpan w:val="6"/>
            <w:shd w:val="clear" w:color="auto" w:fill="EEECE1"/>
          </w:tcPr>
          <w:p w:rsidR="00466719" w:rsidRPr="00850702" w:rsidRDefault="00466719" w:rsidP="00403BCB">
            <w:pPr>
              <w:spacing w:after="0"/>
              <w:ind w:left="220"/>
              <w:rPr>
                <w:rFonts w:cs="Calibri"/>
              </w:rPr>
            </w:pPr>
            <w:r w:rsidRPr="00850702">
              <w:rPr>
                <w:rFonts w:cs="Calibri"/>
              </w:rPr>
              <w:t xml:space="preserve">    w tym według formy prawnej</w:t>
            </w:r>
          </w:p>
        </w:tc>
      </w:tr>
      <w:tr w:rsidR="00466719" w:rsidRPr="00850702" w:rsidTr="00403BCB">
        <w:tc>
          <w:tcPr>
            <w:tcW w:w="4644" w:type="dxa"/>
          </w:tcPr>
          <w:p w:rsidR="00466719" w:rsidRPr="00850702" w:rsidRDefault="00466719" w:rsidP="00403BCB">
            <w:pPr>
              <w:spacing w:after="0"/>
              <w:ind w:left="220"/>
              <w:rPr>
                <w:rFonts w:cs="Calibri"/>
              </w:rPr>
            </w:pPr>
            <w:r w:rsidRPr="00850702">
              <w:rPr>
                <w:rFonts w:cs="Calibri"/>
              </w:rPr>
              <w:t>Państwowe i samorządowe jednostki prawa budżetowego</w:t>
            </w:r>
          </w:p>
        </w:tc>
        <w:tc>
          <w:tcPr>
            <w:tcW w:w="1134" w:type="dxa"/>
          </w:tcPr>
          <w:p w:rsidR="00466719" w:rsidRPr="00850702" w:rsidRDefault="00466719" w:rsidP="00403BCB">
            <w:pPr>
              <w:spacing w:after="0"/>
              <w:ind w:left="220"/>
              <w:jc w:val="center"/>
              <w:rPr>
                <w:rFonts w:cs="Calibri"/>
              </w:rPr>
            </w:pPr>
            <w:r w:rsidRPr="00850702">
              <w:rPr>
                <w:rFonts w:cs="Calibri"/>
              </w:rPr>
              <w:t>97</w:t>
            </w:r>
          </w:p>
        </w:tc>
        <w:tc>
          <w:tcPr>
            <w:tcW w:w="993" w:type="dxa"/>
          </w:tcPr>
          <w:p w:rsidR="00466719" w:rsidRPr="00850702" w:rsidRDefault="00466719" w:rsidP="00403BCB">
            <w:pPr>
              <w:spacing w:after="0"/>
              <w:ind w:left="220"/>
              <w:jc w:val="center"/>
              <w:rPr>
                <w:rFonts w:cs="Calibri"/>
              </w:rPr>
            </w:pPr>
            <w:r w:rsidRPr="00850702">
              <w:rPr>
                <w:rFonts w:cs="Calibri"/>
              </w:rPr>
              <w:t>100</w:t>
            </w:r>
          </w:p>
        </w:tc>
        <w:tc>
          <w:tcPr>
            <w:tcW w:w="992" w:type="dxa"/>
          </w:tcPr>
          <w:p w:rsidR="00466719" w:rsidRPr="00850702" w:rsidRDefault="00466719" w:rsidP="00403BCB">
            <w:pPr>
              <w:spacing w:after="0"/>
              <w:ind w:left="220"/>
              <w:jc w:val="center"/>
              <w:rPr>
                <w:rFonts w:cs="Calibri"/>
              </w:rPr>
            </w:pPr>
            <w:r w:rsidRPr="00850702">
              <w:rPr>
                <w:rFonts w:cs="Calibri"/>
              </w:rPr>
              <w:t>97</w:t>
            </w:r>
          </w:p>
        </w:tc>
        <w:tc>
          <w:tcPr>
            <w:tcW w:w="992" w:type="dxa"/>
          </w:tcPr>
          <w:p w:rsidR="00466719" w:rsidRPr="00850702" w:rsidRDefault="00466719" w:rsidP="00403BCB">
            <w:pPr>
              <w:spacing w:after="0"/>
              <w:ind w:left="220"/>
              <w:jc w:val="center"/>
              <w:rPr>
                <w:rFonts w:cs="Calibri"/>
              </w:rPr>
            </w:pPr>
            <w:r w:rsidRPr="00850702">
              <w:rPr>
                <w:rFonts w:cs="Calibri"/>
              </w:rPr>
              <w:t>96</w:t>
            </w:r>
          </w:p>
        </w:tc>
        <w:tc>
          <w:tcPr>
            <w:tcW w:w="992" w:type="dxa"/>
          </w:tcPr>
          <w:p w:rsidR="00466719" w:rsidRPr="00850702" w:rsidRDefault="00466719" w:rsidP="00403BCB">
            <w:pPr>
              <w:spacing w:after="0"/>
              <w:ind w:left="220"/>
              <w:jc w:val="center"/>
              <w:rPr>
                <w:rFonts w:cs="Calibri"/>
              </w:rPr>
            </w:pPr>
            <w:r w:rsidRPr="00850702">
              <w:rPr>
                <w:rFonts w:cs="Calibri"/>
              </w:rPr>
              <w:t>99</w:t>
            </w:r>
          </w:p>
        </w:tc>
      </w:tr>
      <w:tr w:rsidR="00466719" w:rsidRPr="00850702" w:rsidTr="00403BCB">
        <w:tc>
          <w:tcPr>
            <w:tcW w:w="4644" w:type="dxa"/>
          </w:tcPr>
          <w:p w:rsidR="00466719" w:rsidRPr="00850702" w:rsidRDefault="00466719" w:rsidP="00403BCB">
            <w:pPr>
              <w:spacing w:after="0"/>
              <w:ind w:left="220"/>
              <w:rPr>
                <w:rFonts w:cs="Calibri"/>
              </w:rPr>
            </w:pPr>
            <w:r w:rsidRPr="00850702">
              <w:rPr>
                <w:rFonts w:cs="Calibri"/>
              </w:rPr>
              <w:t>Spółki handlowe</w:t>
            </w:r>
          </w:p>
        </w:tc>
        <w:tc>
          <w:tcPr>
            <w:tcW w:w="1134" w:type="dxa"/>
          </w:tcPr>
          <w:p w:rsidR="00466719" w:rsidRPr="00850702" w:rsidRDefault="00466719" w:rsidP="00403BCB">
            <w:pPr>
              <w:spacing w:after="0"/>
              <w:ind w:left="220"/>
              <w:jc w:val="center"/>
              <w:rPr>
                <w:rFonts w:cs="Calibri"/>
              </w:rPr>
            </w:pPr>
            <w:r w:rsidRPr="00850702">
              <w:rPr>
                <w:rFonts w:cs="Calibri"/>
              </w:rPr>
              <w:t>152</w:t>
            </w:r>
          </w:p>
        </w:tc>
        <w:tc>
          <w:tcPr>
            <w:tcW w:w="993" w:type="dxa"/>
          </w:tcPr>
          <w:p w:rsidR="00466719" w:rsidRPr="00850702" w:rsidRDefault="00466719" w:rsidP="00403BCB">
            <w:pPr>
              <w:spacing w:after="0"/>
              <w:ind w:left="220"/>
              <w:jc w:val="center"/>
              <w:rPr>
                <w:rFonts w:cs="Calibri"/>
              </w:rPr>
            </w:pPr>
            <w:r w:rsidRPr="00850702">
              <w:rPr>
                <w:rFonts w:cs="Calibri"/>
              </w:rPr>
              <w:t>161</w:t>
            </w:r>
          </w:p>
        </w:tc>
        <w:tc>
          <w:tcPr>
            <w:tcW w:w="992" w:type="dxa"/>
          </w:tcPr>
          <w:p w:rsidR="00466719" w:rsidRPr="00850702" w:rsidRDefault="00466719" w:rsidP="00403BCB">
            <w:pPr>
              <w:spacing w:after="0"/>
              <w:ind w:left="220"/>
              <w:jc w:val="center"/>
              <w:rPr>
                <w:rFonts w:cs="Calibri"/>
              </w:rPr>
            </w:pPr>
            <w:r w:rsidRPr="00850702">
              <w:rPr>
                <w:rFonts w:cs="Calibri"/>
              </w:rPr>
              <w:t>156</w:t>
            </w:r>
          </w:p>
        </w:tc>
        <w:tc>
          <w:tcPr>
            <w:tcW w:w="992" w:type="dxa"/>
          </w:tcPr>
          <w:p w:rsidR="00466719" w:rsidRPr="00850702" w:rsidRDefault="00466719" w:rsidP="00403BCB">
            <w:pPr>
              <w:spacing w:after="0"/>
              <w:ind w:left="220"/>
              <w:jc w:val="center"/>
              <w:rPr>
                <w:rFonts w:cs="Calibri"/>
              </w:rPr>
            </w:pPr>
            <w:r w:rsidRPr="00850702">
              <w:rPr>
                <w:rFonts w:cs="Calibri"/>
              </w:rPr>
              <w:t>159</w:t>
            </w:r>
          </w:p>
        </w:tc>
        <w:tc>
          <w:tcPr>
            <w:tcW w:w="992" w:type="dxa"/>
          </w:tcPr>
          <w:p w:rsidR="00466719" w:rsidRPr="00850702" w:rsidRDefault="00466719" w:rsidP="00403BCB">
            <w:pPr>
              <w:spacing w:after="0"/>
              <w:ind w:left="220"/>
              <w:jc w:val="center"/>
              <w:rPr>
                <w:rFonts w:cs="Calibri"/>
              </w:rPr>
            </w:pPr>
            <w:r w:rsidRPr="00850702">
              <w:rPr>
                <w:rFonts w:cs="Calibri"/>
              </w:rPr>
              <w:t>159</w:t>
            </w:r>
          </w:p>
        </w:tc>
      </w:tr>
      <w:tr w:rsidR="00466719" w:rsidRPr="00850702" w:rsidTr="00403BCB">
        <w:tc>
          <w:tcPr>
            <w:tcW w:w="4644" w:type="dxa"/>
          </w:tcPr>
          <w:p w:rsidR="00466719" w:rsidRPr="00850702" w:rsidRDefault="00466719" w:rsidP="00403BCB">
            <w:pPr>
              <w:spacing w:after="0"/>
              <w:ind w:left="220"/>
              <w:jc w:val="right"/>
              <w:rPr>
                <w:rFonts w:cs="Calibri"/>
              </w:rPr>
            </w:pPr>
            <w:r w:rsidRPr="00850702">
              <w:rPr>
                <w:rFonts w:cs="Calibri"/>
              </w:rPr>
              <w:t xml:space="preserve">     w tym z udziałem kapitału zagranicznego</w:t>
            </w:r>
          </w:p>
        </w:tc>
        <w:tc>
          <w:tcPr>
            <w:tcW w:w="1134" w:type="dxa"/>
          </w:tcPr>
          <w:p w:rsidR="00466719" w:rsidRPr="00850702" w:rsidRDefault="00466719" w:rsidP="00403BCB">
            <w:pPr>
              <w:spacing w:after="0"/>
              <w:ind w:left="220"/>
              <w:jc w:val="right"/>
              <w:rPr>
                <w:rFonts w:cs="Calibri"/>
              </w:rPr>
            </w:pPr>
            <w:r w:rsidRPr="00850702">
              <w:rPr>
                <w:rFonts w:cs="Calibri"/>
              </w:rPr>
              <w:t>19</w:t>
            </w:r>
          </w:p>
        </w:tc>
        <w:tc>
          <w:tcPr>
            <w:tcW w:w="993" w:type="dxa"/>
          </w:tcPr>
          <w:p w:rsidR="00466719" w:rsidRPr="00850702" w:rsidRDefault="00466719" w:rsidP="00403BCB">
            <w:pPr>
              <w:spacing w:after="0"/>
              <w:ind w:left="220"/>
              <w:jc w:val="right"/>
              <w:rPr>
                <w:rFonts w:cs="Calibri"/>
              </w:rPr>
            </w:pPr>
            <w:r w:rsidRPr="00850702">
              <w:rPr>
                <w:rFonts w:cs="Calibri"/>
              </w:rPr>
              <w:t>18</w:t>
            </w:r>
          </w:p>
        </w:tc>
        <w:tc>
          <w:tcPr>
            <w:tcW w:w="992" w:type="dxa"/>
          </w:tcPr>
          <w:p w:rsidR="00466719" w:rsidRPr="00850702" w:rsidRDefault="00466719" w:rsidP="00403BCB">
            <w:pPr>
              <w:spacing w:after="0"/>
              <w:ind w:left="220"/>
              <w:jc w:val="right"/>
              <w:rPr>
                <w:rFonts w:cs="Calibri"/>
              </w:rPr>
            </w:pPr>
            <w:r w:rsidRPr="00850702">
              <w:rPr>
                <w:rFonts w:cs="Calibri"/>
              </w:rPr>
              <w:t>12</w:t>
            </w:r>
          </w:p>
        </w:tc>
        <w:tc>
          <w:tcPr>
            <w:tcW w:w="992" w:type="dxa"/>
          </w:tcPr>
          <w:p w:rsidR="00466719" w:rsidRPr="00850702" w:rsidRDefault="00466719" w:rsidP="00403BCB">
            <w:pPr>
              <w:spacing w:after="0"/>
              <w:ind w:left="220"/>
              <w:jc w:val="right"/>
              <w:rPr>
                <w:rFonts w:cs="Calibri"/>
              </w:rPr>
            </w:pPr>
            <w:r w:rsidRPr="00850702">
              <w:rPr>
                <w:rFonts w:cs="Calibri"/>
              </w:rPr>
              <w:t>15</w:t>
            </w:r>
          </w:p>
        </w:tc>
        <w:tc>
          <w:tcPr>
            <w:tcW w:w="992" w:type="dxa"/>
          </w:tcPr>
          <w:p w:rsidR="00466719" w:rsidRPr="00850702" w:rsidRDefault="00466719" w:rsidP="00403BCB">
            <w:pPr>
              <w:spacing w:after="0"/>
              <w:ind w:left="220"/>
              <w:jc w:val="right"/>
              <w:rPr>
                <w:rFonts w:cs="Calibri"/>
              </w:rPr>
            </w:pPr>
            <w:r w:rsidRPr="00850702">
              <w:rPr>
                <w:rFonts w:cs="Calibri"/>
              </w:rPr>
              <w:t>14</w:t>
            </w:r>
          </w:p>
        </w:tc>
      </w:tr>
      <w:tr w:rsidR="00466719" w:rsidRPr="00850702" w:rsidTr="00403BCB">
        <w:tc>
          <w:tcPr>
            <w:tcW w:w="4644" w:type="dxa"/>
          </w:tcPr>
          <w:p w:rsidR="00466719" w:rsidRPr="00850702" w:rsidRDefault="00466719" w:rsidP="00403BCB">
            <w:pPr>
              <w:spacing w:after="0"/>
              <w:ind w:left="220"/>
              <w:rPr>
                <w:rFonts w:cs="Calibri"/>
              </w:rPr>
            </w:pPr>
            <w:r w:rsidRPr="00850702">
              <w:rPr>
                <w:rFonts w:cs="Calibri"/>
              </w:rPr>
              <w:t>Spółdzielnie</w:t>
            </w:r>
          </w:p>
        </w:tc>
        <w:tc>
          <w:tcPr>
            <w:tcW w:w="1134" w:type="dxa"/>
          </w:tcPr>
          <w:p w:rsidR="00466719" w:rsidRPr="00850702" w:rsidRDefault="00466719" w:rsidP="00403BCB">
            <w:pPr>
              <w:spacing w:after="0"/>
              <w:ind w:left="220"/>
              <w:jc w:val="center"/>
              <w:rPr>
                <w:rFonts w:cs="Calibri"/>
              </w:rPr>
            </w:pPr>
            <w:r w:rsidRPr="00850702">
              <w:rPr>
                <w:rFonts w:cs="Calibri"/>
              </w:rPr>
              <w:t>25</w:t>
            </w:r>
          </w:p>
        </w:tc>
        <w:tc>
          <w:tcPr>
            <w:tcW w:w="993" w:type="dxa"/>
          </w:tcPr>
          <w:p w:rsidR="00466719" w:rsidRPr="00850702" w:rsidRDefault="00466719" w:rsidP="00403BCB">
            <w:pPr>
              <w:spacing w:after="0"/>
              <w:ind w:left="220"/>
              <w:jc w:val="center"/>
              <w:rPr>
                <w:rFonts w:cs="Calibri"/>
              </w:rPr>
            </w:pPr>
            <w:r w:rsidRPr="00850702">
              <w:rPr>
                <w:rFonts w:cs="Calibri"/>
              </w:rPr>
              <w:t>26</w:t>
            </w:r>
          </w:p>
        </w:tc>
        <w:tc>
          <w:tcPr>
            <w:tcW w:w="992" w:type="dxa"/>
          </w:tcPr>
          <w:p w:rsidR="00466719" w:rsidRPr="00850702" w:rsidRDefault="00466719" w:rsidP="00403BCB">
            <w:pPr>
              <w:spacing w:after="0"/>
              <w:ind w:left="220"/>
              <w:jc w:val="center"/>
              <w:rPr>
                <w:rFonts w:cs="Calibri"/>
              </w:rPr>
            </w:pPr>
            <w:r w:rsidRPr="00850702">
              <w:rPr>
                <w:rFonts w:cs="Calibri"/>
              </w:rPr>
              <w:t>18</w:t>
            </w:r>
          </w:p>
        </w:tc>
        <w:tc>
          <w:tcPr>
            <w:tcW w:w="992" w:type="dxa"/>
          </w:tcPr>
          <w:p w:rsidR="00466719" w:rsidRPr="00850702" w:rsidRDefault="00466719" w:rsidP="00403BCB">
            <w:pPr>
              <w:spacing w:after="0"/>
              <w:ind w:left="220"/>
              <w:jc w:val="center"/>
              <w:rPr>
                <w:rFonts w:cs="Calibri"/>
              </w:rPr>
            </w:pPr>
            <w:r w:rsidRPr="00850702">
              <w:rPr>
                <w:rFonts w:cs="Calibri"/>
              </w:rPr>
              <w:t>16</w:t>
            </w:r>
          </w:p>
        </w:tc>
        <w:tc>
          <w:tcPr>
            <w:tcW w:w="992" w:type="dxa"/>
          </w:tcPr>
          <w:p w:rsidR="00466719" w:rsidRPr="00850702" w:rsidRDefault="00466719" w:rsidP="00403BCB">
            <w:pPr>
              <w:spacing w:after="0"/>
              <w:ind w:left="220"/>
              <w:jc w:val="center"/>
              <w:rPr>
                <w:rFonts w:cs="Calibri"/>
              </w:rPr>
            </w:pPr>
            <w:r w:rsidRPr="00850702">
              <w:rPr>
                <w:rFonts w:cs="Calibri"/>
              </w:rPr>
              <w:t>16</w:t>
            </w:r>
          </w:p>
        </w:tc>
      </w:tr>
      <w:tr w:rsidR="00466719" w:rsidRPr="00850702" w:rsidTr="00403BCB">
        <w:tc>
          <w:tcPr>
            <w:tcW w:w="4644" w:type="dxa"/>
          </w:tcPr>
          <w:p w:rsidR="00466719" w:rsidRPr="00850702" w:rsidRDefault="00466719" w:rsidP="00403BCB">
            <w:pPr>
              <w:spacing w:after="0"/>
              <w:ind w:left="220"/>
              <w:rPr>
                <w:rFonts w:cs="Calibri"/>
              </w:rPr>
            </w:pPr>
            <w:r w:rsidRPr="00850702">
              <w:rPr>
                <w:rFonts w:cs="Calibri"/>
              </w:rPr>
              <w:t>Osoby fizyczne prowadzące działalność gospodarczą</w:t>
            </w:r>
          </w:p>
        </w:tc>
        <w:tc>
          <w:tcPr>
            <w:tcW w:w="1134" w:type="dxa"/>
          </w:tcPr>
          <w:p w:rsidR="00466719" w:rsidRPr="00850702" w:rsidRDefault="00466719" w:rsidP="00403BCB">
            <w:pPr>
              <w:spacing w:after="0"/>
              <w:ind w:left="220"/>
              <w:jc w:val="center"/>
              <w:rPr>
                <w:rFonts w:cs="Calibri"/>
              </w:rPr>
            </w:pPr>
            <w:r w:rsidRPr="00850702">
              <w:rPr>
                <w:rFonts w:cs="Calibri"/>
              </w:rPr>
              <w:t>2 709</w:t>
            </w:r>
          </w:p>
        </w:tc>
        <w:tc>
          <w:tcPr>
            <w:tcW w:w="993" w:type="dxa"/>
          </w:tcPr>
          <w:p w:rsidR="00466719" w:rsidRPr="00850702" w:rsidRDefault="00466719" w:rsidP="00403BCB">
            <w:pPr>
              <w:spacing w:after="0"/>
              <w:ind w:left="220"/>
              <w:jc w:val="center"/>
              <w:rPr>
                <w:rFonts w:cs="Calibri"/>
              </w:rPr>
            </w:pPr>
            <w:r w:rsidRPr="00850702">
              <w:rPr>
                <w:rFonts w:cs="Calibri"/>
              </w:rPr>
              <w:t>2 760</w:t>
            </w:r>
          </w:p>
        </w:tc>
        <w:tc>
          <w:tcPr>
            <w:tcW w:w="992" w:type="dxa"/>
          </w:tcPr>
          <w:p w:rsidR="00466719" w:rsidRPr="00850702" w:rsidRDefault="00466719" w:rsidP="00403BCB">
            <w:pPr>
              <w:spacing w:after="0"/>
              <w:ind w:left="220"/>
              <w:jc w:val="center"/>
              <w:rPr>
                <w:rFonts w:cs="Calibri"/>
              </w:rPr>
            </w:pPr>
            <w:r w:rsidRPr="00850702">
              <w:rPr>
                <w:rFonts w:cs="Calibri"/>
              </w:rPr>
              <w:t>2 845</w:t>
            </w:r>
          </w:p>
        </w:tc>
        <w:tc>
          <w:tcPr>
            <w:tcW w:w="992" w:type="dxa"/>
          </w:tcPr>
          <w:p w:rsidR="00466719" w:rsidRPr="00850702" w:rsidRDefault="00466719" w:rsidP="00403BCB">
            <w:pPr>
              <w:spacing w:after="0"/>
              <w:ind w:left="220"/>
              <w:jc w:val="center"/>
              <w:rPr>
                <w:rFonts w:cs="Calibri"/>
              </w:rPr>
            </w:pPr>
            <w:r w:rsidRPr="00850702">
              <w:rPr>
                <w:rFonts w:cs="Calibri"/>
              </w:rPr>
              <w:t>2 970</w:t>
            </w:r>
          </w:p>
        </w:tc>
        <w:tc>
          <w:tcPr>
            <w:tcW w:w="992" w:type="dxa"/>
          </w:tcPr>
          <w:p w:rsidR="00466719" w:rsidRPr="00850702" w:rsidRDefault="00466719" w:rsidP="00403BCB">
            <w:pPr>
              <w:spacing w:after="0"/>
              <w:ind w:left="220"/>
              <w:jc w:val="center"/>
              <w:rPr>
                <w:rFonts w:cs="Calibri"/>
              </w:rPr>
            </w:pPr>
            <w:r w:rsidRPr="00850702">
              <w:rPr>
                <w:rFonts w:cs="Calibri"/>
              </w:rPr>
              <w:t>3 083</w:t>
            </w:r>
          </w:p>
        </w:tc>
      </w:tr>
      <w:tr w:rsidR="00466719" w:rsidRPr="00850702" w:rsidTr="00403BCB">
        <w:tc>
          <w:tcPr>
            <w:tcW w:w="4644" w:type="dxa"/>
          </w:tcPr>
          <w:p w:rsidR="00466719" w:rsidRPr="00850702" w:rsidRDefault="00466719" w:rsidP="00403BCB">
            <w:pPr>
              <w:spacing w:after="0"/>
              <w:ind w:left="220"/>
              <w:rPr>
                <w:rFonts w:cs="Calibri"/>
              </w:rPr>
            </w:pPr>
            <w:r w:rsidRPr="00850702">
              <w:rPr>
                <w:rFonts w:cs="Calibri"/>
              </w:rPr>
              <w:t xml:space="preserve">Fundacje, stowarzyszenia i podobne organizacje społeczne </w:t>
            </w:r>
          </w:p>
        </w:tc>
        <w:tc>
          <w:tcPr>
            <w:tcW w:w="1134" w:type="dxa"/>
          </w:tcPr>
          <w:p w:rsidR="00466719" w:rsidRPr="00850702" w:rsidRDefault="00466719" w:rsidP="00403BCB">
            <w:pPr>
              <w:spacing w:after="0"/>
              <w:ind w:left="220"/>
              <w:jc w:val="center"/>
              <w:rPr>
                <w:rFonts w:cs="Calibri"/>
              </w:rPr>
            </w:pPr>
            <w:r w:rsidRPr="00850702">
              <w:rPr>
                <w:rFonts w:cs="Calibri"/>
              </w:rPr>
              <w:t>169</w:t>
            </w:r>
          </w:p>
        </w:tc>
        <w:tc>
          <w:tcPr>
            <w:tcW w:w="993" w:type="dxa"/>
          </w:tcPr>
          <w:p w:rsidR="00466719" w:rsidRPr="00850702" w:rsidRDefault="00466719" w:rsidP="00403BCB">
            <w:pPr>
              <w:spacing w:after="0"/>
              <w:ind w:left="220"/>
              <w:jc w:val="center"/>
              <w:rPr>
                <w:rFonts w:cs="Calibri"/>
              </w:rPr>
            </w:pPr>
            <w:r w:rsidRPr="00850702">
              <w:rPr>
                <w:rFonts w:cs="Calibri"/>
              </w:rPr>
              <w:t>171</w:t>
            </w:r>
          </w:p>
        </w:tc>
        <w:tc>
          <w:tcPr>
            <w:tcW w:w="992" w:type="dxa"/>
          </w:tcPr>
          <w:p w:rsidR="00466719" w:rsidRPr="00850702" w:rsidRDefault="00466719" w:rsidP="00403BCB">
            <w:pPr>
              <w:spacing w:after="0"/>
              <w:ind w:left="220"/>
              <w:jc w:val="center"/>
              <w:rPr>
                <w:rFonts w:cs="Calibri"/>
              </w:rPr>
            </w:pPr>
            <w:r w:rsidRPr="00850702">
              <w:rPr>
                <w:rFonts w:cs="Calibri"/>
              </w:rPr>
              <w:t>164</w:t>
            </w:r>
          </w:p>
        </w:tc>
        <w:tc>
          <w:tcPr>
            <w:tcW w:w="992" w:type="dxa"/>
          </w:tcPr>
          <w:p w:rsidR="00466719" w:rsidRPr="00850702" w:rsidRDefault="00466719" w:rsidP="00403BCB">
            <w:pPr>
              <w:spacing w:after="0"/>
              <w:ind w:left="220"/>
              <w:jc w:val="center"/>
              <w:rPr>
                <w:rFonts w:cs="Calibri"/>
              </w:rPr>
            </w:pPr>
            <w:r w:rsidRPr="00850702">
              <w:rPr>
                <w:rFonts w:cs="Calibri"/>
              </w:rPr>
              <w:t>175</w:t>
            </w:r>
          </w:p>
        </w:tc>
        <w:tc>
          <w:tcPr>
            <w:tcW w:w="992" w:type="dxa"/>
          </w:tcPr>
          <w:p w:rsidR="00466719" w:rsidRPr="00850702" w:rsidRDefault="00466719" w:rsidP="00403BCB">
            <w:pPr>
              <w:spacing w:after="0"/>
              <w:ind w:left="220"/>
              <w:jc w:val="center"/>
              <w:rPr>
                <w:rFonts w:cs="Calibri"/>
              </w:rPr>
            </w:pPr>
            <w:r w:rsidRPr="00850702">
              <w:rPr>
                <w:rFonts w:cs="Calibri"/>
              </w:rPr>
              <w:t>176</w:t>
            </w:r>
          </w:p>
        </w:tc>
      </w:tr>
      <w:tr w:rsidR="00466719" w:rsidRPr="00850702" w:rsidTr="00403BCB">
        <w:tc>
          <w:tcPr>
            <w:tcW w:w="4644" w:type="dxa"/>
          </w:tcPr>
          <w:p w:rsidR="00466719" w:rsidRPr="00850702" w:rsidRDefault="00466719" w:rsidP="00403BCB">
            <w:pPr>
              <w:spacing w:after="0"/>
              <w:ind w:left="220"/>
              <w:rPr>
                <w:rFonts w:cs="Calibri"/>
                <w:b/>
                <w:bCs/>
              </w:rPr>
            </w:pPr>
            <w:r w:rsidRPr="00850702">
              <w:rPr>
                <w:rFonts w:cs="Calibri"/>
                <w:b/>
                <w:bCs/>
              </w:rPr>
              <w:t>Poziom przedsiębiorczości – liczba podmiotów na 1000 mieszkańców</w:t>
            </w:r>
          </w:p>
        </w:tc>
        <w:tc>
          <w:tcPr>
            <w:tcW w:w="1134" w:type="dxa"/>
          </w:tcPr>
          <w:p w:rsidR="00466719" w:rsidRPr="00850702" w:rsidRDefault="00466719" w:rsidP="00403BCB">
            <w:pPr>
              <w:spacing w:after="0"/>
              <w:ind w:left="220"/>
              <w:jc w:val="center"/>
              <w:rPr>
                <w:rFonts w:cs="Calibri"/>
                <w:b/>
                <w:bCs/>
              </w:rPr>
            </w:pPr>
            <w:r w:rsidRPr="00850702">
              <w:rPr>
                <w:rFonts w:cs="Calibri"/>
                <w:b/>
                <w:bCs/>
              </w:rPr>
              <w:t>78,6</w:t>
            </w:r>
          </w:p>
        </w:tc>
        <w:tc>
          <w:tcPr>
            <w:tcW w:w="993" w:type="dxa"/>
          </w:tcPr>
          <w:p w:rsidR="00466719" w:rsidRPr="00850702" w:rsidRDefault="00466719" w:rsidP="00403BCB">
            <w:pPr>
              <w:spacing w:after="0"/>
              <w:ind w:left="220"/>
              <w:jc w:val="center"/>
              <w:rPr>
                <w:rFonts w:cs="Calibri"/>
                <w:b/>
                <w:bCs/>
              </w:rPr>
            </w:pPr>
            <w:r w:rsidRPr="00850702">
              <w:rPr>
                <w:rFonts w:cs="Calibri"/>
                <w:b/>
                <w:bCs/>
              </w:rPr>
              <w:t>80,2</w:t>
            </w:r>
          </w:p>
        </w:tc>
        <w:tc>
          <w:tcPr>
            <w:tcW w:w="992" w:type="dxa"/>
          </w:tcPr>
          <w:p w:rsidR="00466719" w:rsidRPr="00850702" w:rsidRDefault="00466719" w:rsidP="00403BCB">
            <w:pPr>
              <w:spacing w:after="0"/>
              <w:ind w:left="220"/>
              <w:jc w:val="center"/>
              <w:rPr>
                <w:rFonts w:cs="Calibri"/>
                <w:b/>
                <w:bCs/>
              </w:rPr>
            </w:pPr>
            <w:r w:rsidRPr="00850702">
              <w:rPr>
                <w:rFonts w:cs="Calibri"/>
                <w:b/>
                <w:bCs/>
              </w:rPr>
              <w:t>82,2</w:t>
            </w:r>
          </w:p>
        </w:tc>
        <w:tc>
          <w:tcPr>
            <w:tcW w:w="992" w:type="dxa"/>
          </w:tcPr>
          <w:p w:rsidR="00466719" w:rsidRPr="00850702" w:rsidRDefault="00466719" w:rsidP="00403BCB">
            <w:pPr>
              <w:spacing w:after="0"/>
              <w:ind w:left="220"/>
              <w:jc w:val="center"/>
              <w:rPr>
                <w:rFonts w:cs="Calibri"/>
                <w:b/>
                <w:bCs/>
              </w:rPr>
            </w:pPr>
            <w:r w:rsidRPr="00850702">
              <w:rPr>
                <w:rFonts w:cs="Calibri"/>
                <w:b/>
                <w:bCs/>
              </w:rPr>
              <w:t>85,7</w:t>
            </w:r>
          </w:p>
        </w:tc>
        <w:tc>
          <w:tcPr>
            <w:tcW w:w="992" w:type="dxa"/>
          </w:tcPr>
          <w:p w:rsidR="00466719" w:rsidRPr="00850702" w:rsidRDefault="00466719" w:rsidP="00403BCB">
            <w:pPr>
              <w:spacing w:after="0"/>
              <w:ind w:left="220"/>
              <w:jc w:val="center"/>
              <w:rPr>
                <w:rFonts w:cs="Calibri"/>
                <w:b/>
                <w:bCs/>
              </w:rPr>
            </w:pPr>
            <w:r w:rsidRPr="00850702">
              <w:rPr>
                <w:rFonts w:cs="Calibri"/>
                <w:b/>
                <w:bCs/>
              </w:rPr>
              <w:t>90,3</w:t>
            </w:r>
          </w:p>
        </w:tc>
      </w:tr>
    </w:tbl>
    <w:p w:rsidR="00466719" w:rsidRPr="004561A0" w:rsidRDefault="00466719" w:rsidP="00466719">
      <w:pPr>
        <w:spacing w:after="0"/>
        <w:jc w:val="both"/>
        <w:rPr>
          <w:rFonts w:cs="Calibri"/>
          <w:i/>
          <w:iCs/>
          <w:sz w:val="20"/>
          <w:szCs w:val="20"/>
        </w:rPr>
      </w:pPr>
      <w:r w:rsidRPr="004561A0">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Pr="00850702" w:rsidRDefault="00466719" w:rsidP="00466719">
      <w:pPr>
        <w:spacing w:after="0"/>
        <w:jc w:val="both"/>
        <w:rPr>
          <w:rFonts w:cs="Calibri"/>
        </w:rPr>
      </w:pPr>
      <w:r w:rsidRPr="00850702">
        <w:rPr>
          <w:rFonts w:cs="Calibri"/>
        </w:rPr>
        <w:t xml:space="preserve">Do głównych </w:t>
      </w:r>
      <w:proofErr w:type="spellStart"/>
      <w:r w:rsidRPr="00850702">
        <w:rPr>
          <w:rFonts w:cs="Calibri"/>
        </w:rPr>
        <w:t>obszarów</w:t>
      </w:r>
      <w:proofErr w:type="spellEnd"/>
      <w:r w:rsidRPr="00850702">
        <w:rPr>
          <w:rFonts w:cs="Calibri"/>
        </w:rPr>
        <w:t xml:space="preserve"> działalności i podmiotów gospodarczych zalicza się przede wszystkim działalności sekcji G (Handel hurtowy i detaliczny; naprawa pojazdów samochodowych włączając motocykle), które stanowią 24,9% wszystkich podmiotów, następnie budownictwo 23,2%, przetwórstwo przemysłowe 10,9%, transport i gospodarka magazynowa 8,4% oraz opieka zdrowotna i pomoc społeczna 5,6%. W ujęciu dynamicznym na przestrzeni ostatnich pięciu lat należy wskazać na </w:t>
      </w:r>
      <w:r w:rsidRPr="00850702">
        <w:rPr>
          <w:rFonts w:cs="Calibri"/>
        </w:rPr>
        <w:lastRenderedPageBreak/>
        <w:t xml:space="preserve">zauważalny wzrost liczby podmiotów z sektorów: przetwórstwo przemysłowe, budownictwo, transport i gospodarka magazynowa, opieka zdrowotna i pomoc społeczna. </w:t>
      </w:r>
    </w:p>
    <w:p w:rsidR="00466719" w:rsidRPr="00850702" w:rsidRDefault="00466719" w:rsidP="00466719">
      <w:pPr>
        <w:spacing w:after="0"/>
        <w:jc w:val="both"/>
        <w:rPr>
          <w:rFonts w:cs="Calibri"/>
        </w:rPr>
      </w:pPr>
    </w:p>
    <w:p w:rsidR="00466719" w:rsidRPr="00AB6918" w:rsidRDefault="00466719" w:rsidP="00466719">
      <w:pPr>
        <w:spacing w:after="0"/>
        <w:jc w:val="both"/>
        <w:rPr>
          <w:rFonts w:cs="Calibri"/>
          <w:b/>
          <w:color w:val="4F81BD"/>
        </w:rPr>
      </w:pPr>
      <w:r w:rsidRPr="00AB6918">
        <w:rPr>
          <w:rFonts w:cs="Calibri"/>
          <w:b/>
          <w:color w:val="4F81BD"/>
        </w:rPr>
        <w:t>Sektory gospodarki obszaru LGD „</w:t>
      </w:r>
      <w:proofErr w:type="spellStart"/>
      <w:r w:rsidRPr="00AB6918">
        <w:rPr>
          <w:rFonts w:cs="Calibri"/>
          <w:b/>
          <w:color w:val="4F81BD"/>
        </w:rPr>
        <w:t>Dolina</w:t>
      </w:r>
      <w:proofErr w:type="spellEnd"/>
      <w:r w:rsidRPr="00AB6918">
        <w:rPr>
          <w:rFonts w:cs="Calibri"/>
          <w:b/>
          <w:color w:val="4F81BD"/>
        </w:rPr>
        <w:t xml:space="preserve"> </w:t>
      </w:r>
      <w:proofErr w:type="spellStart"/>
      <w:r w:rsidRPr="00AB6918">
        <w:rPr>
          <w:rFonts w:cs="Calibri"/>
          <w:b/>
          <w:color w:val="4F81BD"/>
        </w:rPr>
        <w:t>Drwęcy</w:t>
      </w:r>
      <w:proofErr w:type="spellEnd"/>
      <w:r w:rsidRPr="00AB6918">
        <w:rPr>
          <w:rFonts w:cs="Calibri"/>
          <w:b/>
          <w:color w:val="4F81BD"/>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992"/>
        <w:gridCol w:w="850"/>
        <w:gridCol w:w="851"/>
        <w:gridCol w:w="850"/>
        <w:gridCol w:w="851"/>
        <w:gridCol w:w="850"/>
      </w:tblGrid>
      <w:tr w:rsidR="00466719" w:rsidRPr="00850702" w:rsidTr="00403BCB">
        <w:tc>
          <w:tcPr>
            <w:tcW w:w="4503"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Wyszczególnienie</w:t>
            </w:r>
          </w:p>
        </w:tc>
        <w:tc>
          <w:tcPr>
            <w:tcW w:w="992"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2016</w:t>
            </w:r>
          </w:p>
        </w:tc>
        <w:tc>
          <w:tcPr>
            <w:tcW w:w="850"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2017</w:t>
            </w:r>
          </w:p>
        </w:tc>
        <w:tc>
          <w:tcPr>
            <w:tcW w:w="851"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2018</w:t>
            </w:r>
          </w:p>
        </w:tc>
        <w:tc>
          <w:tcPr>
            <w:tcW w:w="850"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2019</w:t>
            </w:r>
          </w:p>
        </w:tc>
        <w:tc>
          <w:tcPr>
            <w:tcW w:w="851"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2020</w:t>
            </w:r>
          </w:p>
        </w:tc>
        <w:tc>
          <w:tcPr>
            <w:tcW w:w="850"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PKD 2007</w:t>
            </w:r>
          </w:p>
        </w:tc>
      </w:tr>
      <w:tr w:rsidR="00466719" w:rsidRPr="00850702" w:rsidTr="00403BCB">
        <w:trPr>
          <w:trHeight w:val="277"/>
        </w:trPr>
        <w:tc>
          <w:tcPr>
            <w:tcW w:w="4503" w:type="dxa"/>
          </w:tcPr>
          <w:p w:rsidR="00466719" w:rsidRPr="00850702" w:rsidRDefault="00466719" w:rsidP="00403BCB">
            <w:pPr>
              <w:spacing w:after="0"/>
              <w:ind w:left="220"/>
              <w:rPr>
                <w:rFonts w:cs="Calibri"/>
              </w:rPr>
            </w:pPr>
            <w:r>
              <w:rPr>
                <w:rFonts w:cs="Calibri"/>
              </w:rPr>
              <w:t xml:space="preserve">Rolnictwo, leśnictwo, łowiectwo </w:t>
            </w:r>
            <w:r w:rsidRPr="00850702">
              <w:rPr>
                <w:rFonts w:cs="Calibri"/>
              </w:rPr>
              <w:t>i rybactwo</w:t>
            </w:r>
          </w:p>
        </w:tc>
        <w:tc>
          <w:tcPr>
            <w:tcW w:w="992" w:type="dxa"/>
          </w:tcPr>
          <w:p w:rsidR="00466719" w:rsidRPr="00850702" w:rsidRDefault="00466719" w:rsidP="00403BCB">
            <w:pPr>
              <w:spacing w:after="0"/>
              <w:ind w:left="220"/>
              <w:jc w:val="center"/>
              <w:rPr>
                <w:rFonts w:cs="Calibri"/>
              </w:rPr>
            </w:pPr>
            <w:r w:rsidRPr="00850702">
              <w:rPr>
                <w:rFonts w:cs="Calibri"/>
              </w:rPr>
              <w:t>190</w:t>
            </w:r>
          </w:p>
        </w:tc>
        <w:tc>
          <w:tcPr>
            <w:tcW w:w="850" w:type="dxa"/>
          </w:tcPr>
          <w:p w:rsidR="00466719" w:rsidRPr="00850702" w:rsidRDefault="00466719" w:rsidP="00403BCB">
            <w:pPr>
              <w:spacing w:after="0"/>
              <w:ind w:left="220"/>
              <w:jc w:val="center"/>
              <w:rPr>
                <w:rFonts w:cs="Calibri"/>
              </w:rPr>
            </w:pPr>
            <w:r w:rsidRPr="00850702">
              <w:rPr>
                <w:rFonts w:cs="Calibri"/>
              </w:rPr>
              <w:t>183</w:t>
            </w:r>
          </w:p>
        </w:tc>
        <w:tc>
          <w:tcPr>
            <w:tcW w:w="851" w:type="dxa"/>
          </w:tcPr>
          <w:p w:rsidR="00466719" w:rsidRPr="00850702" w:rsidRDefault="00466719" w:rsidP="00403BCB">
            <w:pPr>
              <w:spacing w:after="0"/>
              <w:ind w:left="220"/>
              <w:jc w:val="center"/>
              <w:rPr>
                <w:rFonts w:cs="Calibri"/>
              </w:rPr>
            </w:pPr>
            <w:r w:rsidRPr="00850702">
              <w:rPr>
                <w:rFonts w:cs="Calibri"/>
              </w:rPr>
              <w:t>174</w:t>
            </w:r>
          </w:p>
        </w:tc>
        <w:tc>
          <w:tcPr>
            <w:tcW w:w="850" w:type="dxa"/>
          </w:tcPr>
          <w:p w:rsidR="00466719" w:rsidRPr="00850702" w:rsidRDefault="00466719" w:rsidP="00403BCB">
            <w:pPr>
              <w:spacing w:after="0"/>
              <w:ind w:left="220"/>
              <w:jc w:val="center"/>
              <w:rPr>
                <w:rFonts w:cs="Calibri"/>
              </w:rPr>
            </w:pPr>
            <w:r w:rsidRPr="00850702">
              <w:rPr>
                <w:rFonts w:cs="Calibri"/>
              </w:rPr>
              <w:t>172</w:t>
            </w:r>
          </w:p>
        </w:tc>
        <w:tc>
          <w:tcPr>
            <w:tcW w:w="851" w:type="dxa"/>
          </w:tcPr>
          <w:p w:rsidR="00466719" w:rsidRPr="00850702" w:rsidRDefault="00466719" w:rsidP="00403BCB">
            <w:pPr>
              <w:spacing w:after="0"/>
              <w:ind w:left="220"/>
              <w:jc w:val="center"/>
              <w:rPr>
                <w:rFonts w:cs="Calibri"/>
              </w:rPr>
            </w:pPr>
            <w:r w:rsidRPr="00850702">
              <w:rPr>
                <w:rFonts w:cs="Calibri"/>
              </w:rPr>
              <w:t>171</w:t>
            </w:r>
          </w:p>
        </w:tc>
        <w:tc>
          <w:tcPr>
            <w:tcW w:w="850" w:type="dxa"/>
          </w:tcPr>
          <w:p w:rsidR="00466719" w:rsidRPr="00850702" w:rsidRDefault="00466719" w:rsidP="00403BCB">
            <w:pPr>
              <w:spacing w:after="0"/>
              <w:ind w:left="220"/>
              <w:jc w:val="center"/>
              <w:rPr>
                <w:rFonts w:cs="Calibri"/>
              </w:rPr>
            </w:pPr>
            <w:r w:rsidRPr="00850702">
              <w:rPr>
                <w:rFonts w:cs="Calibri"/>
              </w:rPr>
              <w:t>A</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Górnictwo i wydobywanie</w:t>
            </w:r>
          </w:p>
        </w:tc>
        <w:tc>
          <w:tcPr>
            <w:tcW w:w="992" w:type="dxa"/>
          </w:tcPr>
          <w:p w:rsidR="00466719" w:rsidRPr="00850702" w:rsidRDefault="00466719" w:rsidP="00403BCB">
            <w:pPr>
              <w:spacing w:after="0"/>
              <w:ind w:left="220"/>
              <w:jc w:val="center"/>
              <w:rPr>
                <w:rFonts w:cs="Calibri"/>
              </w:rPr>
            </w:pPr>
            <w:r w:rsidRPr="00850702">
              <w:rPr>
                <w:rFonts w:cs="Calibri"/>
              </w:rPr>
              <w:t>8</w:t>
            </w:r>
          </w:p>
        </w:tc>
        <w:tc>
          <w:tcPr>
            <w:tcW w:w="850" w:type="dxa"/>
          </w:tcPr>
          <w:p w:rsidR="00466719" w:rsidRPr="00850702" w:rsidRDefault="00466719" w:rsidP="00403BCB">
            <w:pPr>
              <w:spacing w:after="0"/>
              <w:ind w:left="220"/>
              <w:jc w:val="center"/>
              <w:rPr>
                <w:rFonts w:cs="Calibri"/>
              </w:rPr>
            </w:pPr>
            <w:r w:rsidRPr="00850702">
              <w:rPr>
                <w:rFonts w:cs="Calibri"/>
              </w:rPr>
              <w:t>7</w:t>
            </w:r>
          </w:p>
        </w:tc>
        <w:tc>
          <w:tcPr>
            <w:tcW w:w="851" w:type="dxa"/>
          </w:tcPr>
          <w:p w:rsidR="00466719" w:rsidRPr="00850702" w:rsidRDefault="00466719" w:rsidP="00403BCB">
            <w:pPr>
              <w:spacing w:after="0"/>
              <w:ind w:left="220"/>
              <w:jc w:val="center"/>
              <w:rPr>
                <w:rFonts w:cs="Calibri"/>
              </w:rPr>
            </w:pPr>
            <w:r w:rsidRPr="00850702">
              <w:rPr>
                <w:rFonts w:cs="Calibri"/>
              </w:rPr>
              <w:t>7</w:t>
            </w:r>
          </w:p>
        </w:tc>
        <w:tc>
          <w:tcPr>
            <w:tcW w:w="850" w:type="dxa"/>
          </w:tcPr>
          <w:p w:rsidR="00466719" w:rsidRPr="00850702" w:rsidRDefault="00466719" w:rsidP="00403BCB">
            <w:pPr>
              <w:spacing w:after="0"/>
              <w:ind w:left="220"/>
              <w:jc w:val="center"/>
              <w:rPr>
                <w:rFonts w:cs="Calibri"/>
              </w:rPr>
            </w:pPr>
            <w:r w:rsidRPr="00850702">
              <w:rPr>
                <w:rFonts w:cs="Calibri"/>
              </w:rPr>
              <w:t>6</w:t>
            </w:r>
          </w:p>
        </w:tc>
        <w:tc>
          <w:tcPr>
            <w:tcW w:w="851" w:type="dxa"/>
          </w:tcPr>
          <w:p w:rsidR="00466719" w:rsidRPr="00850702" w:rsidRDefault="00466719" w:rsidP="00403BCB">
            <w:pPr>
              <w:spacing w:after="0"/>
              <w:ind w:left="220"/>
              <w:jc w:val="center"/>
              <w:rPr>
                <w:rFonts w:cs="Calibri"/>
              </w:rPr>
            </w:pPr>
            <w:r w:rsidRPr="00850702">
              <w:rPr>
                <w:rFonts w:cs="Calibri"/>
              </w:rPr>
              <w:t>6</w:t>
            </w:r>
          </w:p>
        </w:tc>
        <w:tc>
          <w:tcPr>
            <w:tcW w:w="850" w:type="dxa"/>
          </w:tcPr>
          <w:p w:rsidR="00466719" w:rsidRPr="00850702" w:rsidRDefault="00466719" w:rsidP="00403BCB">
            <w:pPr>
              <w:spacing w:after="0"/>
              <w:ind w:left="220"/>
              <w:jc w:val="center"/>
              <w:rPr>
                <w:rFonts w:cs="Calibri"/>
              </w:rPr>
            </w:pPr>
            <w:r w:rsidRPr="00850702">
              <w:rPr>
                <w:rFonts w:cs="Calibri"/>
              </w:rPr>
              <w:t>B</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Przetwórstwo przemysłowe</w:t>
            </w:r>
          </w:p>
        </w:tc>
        <w:tc>
          <w:tcPr>
            <w:tcW w:w="992" w:type="dxa"/>
          </w:tcPr>
          <w:p w:rsidR="00466719" w:rsidRPr="00850702" w:rsidRDefault="00466719" w:rsidP="00403BCB">
            <w:pPr>
              <w:spacing w:after="0"/>
              <w:ind w:left="220"/>
              <w:jc w:val="center"/>
              <w:rPr>
                <w:rFonts w:cs="Calibri"/>
              </w:rPr>
            </w:pPr>
            <w:r w:rsidRPr="00850702">
              <w:rPr>
                <w:rFonts w:cs="Calibri"/>
              </w:rPr>
              <w:t>371</w:t>
            </w:r>
          </w:p>
        </w:tc>
        <w:tc>
          <w:tcPr>
            <w:tcW w:w="850" w:type="dxa"/>
          </w:tcPr>
          <w:p w:rsidR="00466719" w:rsidRPr="00850702" w:rsidRDefault="00466719" w:rsidP="00403BCB">
            <w:pPr>
              <w:spacing w:after="0"/>
              <w:ind w:left="220"/>
              <w:jc w:val="center"/>
              <w:rPr>
                <w:rFonts w:cs="Calibri"/>
              </w:rPr>
            </w:pPr>
            <w:r w:rsidRPr="00850702">
              <w:rPr>
                <w:rFonts w:cs="Calibri"/>
              </w:rPr>
              <w:t>379</w:t>
            </w:r>
          </w:p>
        </w:tc>
        <w:tc>
          <w:tcPr>
            <w:tcW w:w="851" w:type="dxa"/>
          </w:tcPr>
          <w:p w:rsidR="00466719" w:rsidRPr="00850702" w:rsidRDefault="00466719" w:rsidP="00403BCB">
            <w:pPr>
              <w:spacing w:after="0"/>
              <w:ind w:left="220"/>
              <w:jc w:val="center"/>
              <w:rPr>
                <w:rFonts w:cs="Calibri"/>
              </w:rPr>
            </w:pPr>
            <w:r w:rsidRPr="00850702">
              <w:rPr>
                <w:rFonts w:cs="Calibri"/>
              </w:rPr>
              <w:t>372</w:t>
            </w:r>
          </w:p>
        </w:tc>
        <w:tc>
          <w:tcPr>
            <w:tcW w:w="850" w:type="dxa"/>
          </w:tcPr>
          <w:p w:rsidR="00466719" w:rsidRPr="00850702" w:rsidRDefault="00466719" w:rsidP="00403BCB">
            <w:pPr>
              <w:spacing w:after="0"/>
              <w:ind w:left="220"/>
              <w:jc w:val="center"/>
              <w:rPr>
                <w:rFonts w:cs="Calibri"/>
              </w:rPr>
            </w:pPr>
            <w:r w:rsidRPr="00850702">
              <w:rPr>
                <w:rFonts w:cs="Calibri"/>
              </w:rPr>
              <w:t>392</w:t>
            </w:r>
          </w:p>
        </w:tc>
        <w:tc>
          <w:tcPr>
            <w:tcW w:w="851" w:type="dxa"/>
          </w:tcPr>
          <w:p w:rsidR="00466719" w:rsidRPr="00850702" w:rsidRDefault="00466719" w:rsidP="00403BCB">
            <w:pPr>
              <w:spacing w:after="0"/>
              <w:ind w:left="220"/>
              <w:jc w:val="center"/>
              <w:rPr>
                <w:rFonts w:cs="Calibri"/>
              </w:rPr>
            </w:pPr>
            <w:r w:rsidRPr="00850702">
              <w:rPr>
                <w:rFonts w:cs="Calibri"/>
              </w:rPr>
              <w:t>398</w:t>
            </w:r>
          </w:p>
        </w:tc>
        <w:tc>
          <w:tcPr>
            <w:tcW w:w="850" w:type="dxa"/>
          </w:tcPr>
          <w:p w:rsidR="00466719" w:rsidRPr="00850702" w:rsidRDefault="00466719" w:rsidP="00403BCB">
            <w:pPr>
              <w:spacing w:after="0"/>
              <w:ind w:left="220"/>
              <w:jc w:val="center"/>
              <w:rPr>
                <w:rFonts w:cs="Calibri"/>
              </w:rPr>
            </w:pPr>
            <w:r w:rsidRPr="00850702">
              <w:rPr>
                <w:rFonts w:cs="Calibri"/>
              </w:rPr>
              <w:t>C</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Wytwarzanie i zaopatrywanie w energię elektryczną, ga</w:t>
            </w:r>
            <w:r>
              <w:rPr>
                <w:rFonts w:cs="Calibri"/>
              </w:rPr>
              <w:t>z, parę wodną, gorącą wodę</w:t>
            </w:r>
            <w:r>
              <w:rPr>
                <w:rFonts w:cs="Calibri"/>
              </w:rPr>
              <w:br/>
            </w:r>
            <w:r w:rsidRPr="00850702">
              <w:rPr>
                <w:rFonts w:cs="Calibri"/>
              </w:rPr>
              <w:t>i powietrze do układów klimatyzacyjnych</w:t>
            </w:r>
          </w:p>
        </w:tc>
        <w:tc>
          <w:tcPr>
            <w:tcW w:w="992" w:type="dxa"/>
          </w:tcPr>
          <w:p w:rsidR="00466719" w:rsidRPr="00850702" w:rsidRDefault="00466719" w:rsidP="00403BCB">
            <w:pPr>
              <w:spacing w:after="0"/>
              <w:ind w:left="220"/>
              <w:jc w:val="center"/>
              <w:rPr>
                <w:rFonts w:cs="Calibri"/>
              </w:rPr>
            </w:pPr>
            <w:r w:rsidRPr="00850702">
              <w:rPr>
                <w:rFonts w:cs="Calibri"/>
              </w:rPr>
              <w:t>7</w:t>
            </w:r>
          </w:p>
        </w:tc>
        <w:tc>
          <w:tcPr>
            <w:tcW w:w="850" w:type="dxa"/>
          </w:tcPr>
          <w:p w:rsidR="00466719" w:rsidRPr="00850702" w:rsidRDefault="00466719" w:rsidP="00403BCB">
            <w:pPr>
              <w:spacing w:after="0"/>
              <w:ind w:left="220"/>
              <w:jc w:val="center"/>
              <w:rPr>
                <w:rFonts w:cs="Calibri"/>
              </w:rPr>
            </w:pPr>
            <w:r w:rsidRPr="00850702">
              <w:rPr>
                <w:rFonts w:cs="Calibri"/>
              </w:rPr>
              <w:t>7</w:t>
            </w:r>
          </w:p>
        </w:tc>
        <w:tc>
          <w:tcPr>
            <w:tcW w:w="851" w:type="dxa"/>
          </w:tcPr>
          <w:p w:rsidR="00466719" w:rsidRPr="00850702" w:rsidRDefault="00466719" w:rsidP="00403BCB">
            <w:pPr>
              <w:spacing w:after="0"/>
              <w:ind w:left="220"/>
              <w:jc w:val="center"/>
              <w:rPr>
                <w:rFonts w:cs="Calibri"/>
              </w:rPr>
            </w:pPr>
            <w:r w:rsidRPr="00850702">
              <w:rPr>
                <w:rFonts w:cs="Calibri"/>
              </w:rPr>
              <w:t>8</w:t>
            </w:r>
          </w:p>
        </w:tc>
        <w:tc>
          <w:tcPr>
            <w:tcW w:w="850" w:type="dxa"/>
          </w:tcPr>
          <w:p w:rsidR="00466719" w:rsidRPr="00850702" w:rsidRDefault="00466719" w:rsidP="00403BCB">
            <w:pPr>
              <w:spacing w:after="0"/>
              <w:ind w:left="220"/>
              <w:jc w:val="center"/>
              <w:rPr>
                <w:rFonts w:cs="Calibri"/>
              </w:rPr>
            </w:pPr>
            <w:r w:rsidRPr="00850702">
              <w:rPr>
                <w:rFonts w:cs="Calibri"/>
              </w:rPr>
              <w:t>9</w:t>
            </w:r>
          </w:p>
        </w:tc>
        <w:tc>
          <w:tcPr>
            <w:tcW w:w="851" w:type="dxa"/>
          </w:tcPr>
          <w:p w:rsidR="00466719" w:rsidRPr="00850702" w:rsidRDefault="00466719" w:rsidP="00403BCB">
            <w:pPr>
              <w:spacing w:after="0"/>
              <w:ind w:left="220"/>
              <w:jc w:val="center"/>
              <w:rPr>
                <w:rFonts w:cs="Calibri"/>
              </w:rPr>
            </w:pPr>
            <w:r w:rsidRPr="00850702">
              <w:rPr>
                <w:rFonts w:cs="Calibri"/>
              </w:rPr>
              <w:t>7</w:t>
            </w:r>
          </w:p>
        </w:tc>
        <w:tc>
          <w:tcPr>
            <w:tcW w:w="850" w:type="dxa"/>
          </w:tcPr>
          <w:p w:rsidR="00466719" w:rsidRPr="00850702" w:rsidRDefault="00466719" w:rsidP="00403BCB">
            <w:pPr>
              <w:spacing w:after="0"/>
              <w:ind w:left="220"/>
              <w:jc w:val="center"/>
              <w:rPr>
                <w:rFonts w:cs="Calibri"/>
              </w:rPr>
            </w:pPr>
            <w:r w:rsidRPr="00850702">
              <w:rPr>
                <w:rFonts w:cs="Calibri"/>
              </w:rPr>
              <w:t>D</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Budownictwo</w:t>
            </w:r>
          </w:p>
        </w:tc>
        <w:tc>
          <w:tcPr>
            <w:tcW w:w="992" w:type="dxa"/>
          </w:tcPr>
          <w:p w:rsidR="00466719" w:rsidRPr="00850702" w:rsidRDefault="00466719" w:rsidP="00403BCB">
            <w:pPr>
              <w:spacing w:after="0"/>
              <w:ind w:left="220"/>
              <w:jc w:val="center"/>
              <w:rPr>
                <w:rFonts w:cs="Calibri"/>
              </w:rPr>
            </w:pPr>
            <w:r w:rsidRPr="00850702">
              <w:rPr>
                <w:rFonts w:cs="Calibri"/>
              </w:rPr>
              <w:t>520</w:t>
            </w:r>
          </w:p>
        </w:tc>
        <w:tc>
          <w:tcPr>
            <w:tcW w:w="850" w:type="dxa"/>
          </w:tcPr>
          <w:p w:rsidR="00466719" w:rsidRPr="00850702" w:rsidRDefault="00466719" w:rsidP="00403BCB">
            <w:pPr>
              <w:spacing w:after="0"/>
              <w:ind w:left="220"/>
              <w:jc w:val="center"/>
              <w:rPr>
                <w:rFonts w:cs="Calibri"/>
              </w:rPr>
            </w:pPr>
            <w:r w:rsidRPr="00850702">
              <w:rPr>
                <w:rFonts w:cs="Calibri"/>
              </w:rPr>
              <w:t>556</w:t>
            </w:r>
          </w:p>
        </w:tc>
        <w:tc>
          <w:tcPr>
            <w:tcW w:w="851" w:type="dxa"/>
          </w:tcPr>
          <w:p w:rsidR="00466719" w:rsidRPr="00850702" w:rsidRDefault="00466719" w:rsidP="00403BCB">
            <w:pPr>
              <w:spacing w:after="0"/>
              <w:ind w:left="220"/>
              <w:jc w:val="center"/>
              <w:rPr>
                <w:rFonts w:cs="Calibri"/>
              </w:rPr>
            </w:pPr>
            <w:r w:rsidRPr="00850702">
              <w:rPr>
                <w:rFonts w:cs="Calibri"/>
              </w:rPr>
              <w:t>597</w:t>
            </w:r>
          </w:p>
        </w:tc>
        <w:tc>
          <w:tcPr>
            <w:tcW w:w="850" w:type="dxa"/>
          </w:tcPr>
          <w:p w:rsidR="00466719" w:rsidRPr="00850702" w:rsidRDefault="00466719" w:rsidP="00403BCB">
            <w:pPr>
              <w:spacing w:after="0"/>
              <w:ind w:left="220"/>
              <w:jc w:val="center"/>
              <w:rPr>
                <w:rFonts w:cs="Calibri"/>
              </w:rPr>
            </w:pPr>
            <w:r w:rsidRPr="00850702">
              <w:rPr>
                <w:rFonts w:cs="Calibri"/>
              </w:rPr>
              <w:t>666</w:t>
            </w:r>
          </w:p>
        </w:tc>
        <w:tc>
          <w:tcPr>
            <w:tcW w:w="851" w:type="dxa"/>
          </w:tcPr>
          <w:p w:rsidR="00466719" w:rsidRPr="00850702" w:rsidRDefault="00466719" w:rsidP="00403BCB">
            <w:pPr>
              <w:spacing w:after="0"/>
              <w:ind w:left="220"/>
              <w:jc w:val="center"/>
              <w:rPr>
                <w:rFonts w:cs="Calibri"/>
              </w:rPr>
            </w:pPr>
            <w:r w:rsidRPr="00850702">
              <w:rPr>
                <w:rFonts w:cs="Calibri"/>
              </w:rPr>
              <w:t>739</w:t>
            </w:r>
          </w:p>
        </w:tc>
        <w:tc>
          <w:tcPr>
            <w:tcW w:w="850" w:type="dxa"/>
          </w:tcPr>
          <w:p w:rsidR="00466719" w:rsidRPr="00850702" w:rsidRDefault="00466719" w:rsidP="00403BCB">
            <w:pPr>
              <w:spacing w:after="0"/>
              <w:ind w:left="220"/>
              <w:jc w:val="center"/>
              <w:rPr>
                <w:rFonts w:cs="Calibri"/>
              </w:rPr>
            </w:pPr>
            <w:r w:rsidRPr="00850702">
              <w:rPr>
                <w:rFonts w:cs="Calibri"/>
              </w:rPr>
              <w:t>F</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Handel hurtowy i detaliczny; naprawa pojazdów samochodowych włączając motocykle</w:t>
            </w:r>
          </w:p>
        </w:tc>
        <w:tc>
          <w:tcPr>
            <w:tcW w:w="992" w:type="dxa"/>
          </w:tcPr>
          <w:p w:rsidR="00466719" w:rsidRPr="00850702" w:rsidRDefault="00466719" w:rsidP="00403BCB">
            <w:pPr>
              <w:spacing w:after="0"/>
              <w:ind w:left="220"/>
              <w:jc w:val="center"/>
              <w:rPr>
                <w:rFonts w:cs="Calibri"/>
              </w:rPr>
            </w:pPr>
            <w:r w:rsidRPr="00850702">
              <w:rPr>
                <w:rFonts w:cs="Calibri"/>
              </w:rPr>
              <w:t>867</w:t>
            </w:r>
          </w:p>
        </w:tc>
        <w:tc>
          <w:tcPr>
            <w:tcW w:w="850" w:type="dxa"/>
          </w:tcPr>
          <w:p w:rsidR="00466719" w:rsidRPr="00850702" w:rsidRDefault="00466719" w:rsidP="00403BCB">
            <w:pPr>
              <w:spacing w:after="0"/>
              <w:ind w:left="220"/>
              <w:jc w:val="center"/>
              <w:rPr>
                <w:rFonts w:cs="Calibri"/>
              </w:rPr>
            </w:pPr>
            <w:r w:rsidRPr="00850702">
              <w:rPr>
                <w:rFonts w:cs="Calibri"/>
              </w:rPr>
              <w:t>867</w:t>
            </w:r>
          </w:p>
        </w:tc>
        <w:tc>
          <w:tcPr>
            <w:tcW w:w="851" w:type="dxa"/>
          </w:tcPr>
          <w:p w:rsidR="00466719" w:rsidRPr="00850702" w:rsidRDefault="00466719" w:rsidP="00403BCB">
            <w:pPr>
              <w:spacing w:after="0"/>
              <w:ind w:left="220"/>
              <w:jc w:val="center"/>
              <w:rPr>
                <w:rFonts w:cs="Calibri"/>
              </w:rPr>
            </w:pPr>
            <w:r w:rsidRPr="00850702">
              <w:rPr>
                <w:rFonts w:cs="Calibri"/>
              </w:rPr>
              <w:t>864</w:t>
            </w:r>
          </w:p>
        </w:tc>
        <w:tc>
          <w:tcPr>
            <w:tcW w:w="850" w:type="dxa"/>
          </w:tcPr>
          <w:p w:rsidR="00466719" w:rsidRPr="00850702" w:rsidRDefault="00466719" w:rsidP="00403BCB">
            <w:pPr>
              <w:spacing w:after="0"/>
              <w:ind w:left="220"/>
              <w:jc w:val="center"/>
              <w:rPr>
                <w:rFonts w:cs="Calibri"/>
              </w:rPr>
            </w:pPr>
            <w:r w:rsidRPr="00850702">
              <w:rPr>
                <w:rFonts w:cs="Calibri"/>
              </w:rPr>
              <w:t>860</w:t>
            </w:r>
          </w:p>
        </w:tc>
        <w:tc>
          <w:tcPr>
            <w:tcW w:w="851" w:type="dxa"/>
          </w:tcPr>
          <w:p w:rsidR="00466719" w:rsidRPr="00850702" w:rsidRDefault="00466719" w:rsidP="00403BCB">
            <w:pPr>
              <w:spacing w:after="0"/>
              <w:ind w:left="220"/>
              <w:jc w:val="center"/>
              <w:rPr>
                <w:rFonts w:cs="Calibri"/>
              </w:rPr>
            </w:pPr>
            <w:r w:rsidRPr="00850702">
              <w:rPr>
                <w:rFonts w:cs="Calibri"/>
              </w:rPr>
              <w:t>867</w:t>
            </w:r>
          </w:p>
        </w:tc>
        <w:tc>
          <w:tcPr>
            <w:tcW w:w="850" w:type="dxa"/>
          </w:tcPr>
          <w:p w:rsidR="00466719" w:rsidRPr="00850702" w:rsidRDefault="00466719" w:rsidP="00403BCB">
            <w:pPr>
              <w:spacing w:after="0"/>
              <w:ind w:left="220"/>
              <w:jc w:val="center"/>
              <w:rPr>
                <w:rFonts w:cs="Calibri"/>
              </w:rPr>
            </w:pPr>
            <w:r w:rsidRPr="00850702">
              <w:rPr>
                <w:rFonts w:cs="Calibri"/>
              </w:rPr>
              <w:t>G</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Transport i gospodarka magazynowa</w:t>
            </w:r>
          </w:p>
        </w:tc>
        <w:tc>
          <w:tcPr>
            <w:tcW w:w="992" w:type="dxa"/>
          </w:tcPr>
          <w:p w:rsidR="00466719" w:rsidRPr="00850702" w:rsidRDefault="00466719" w:rsidP="00403BCB">
            <w:pPr>
              <w:spacing w:after="0"/>
              <w:ind w:left="220"/>
              <w:jc w:val="center"/>
              <w:rPr>
                <w:rFonts w:cs="Calibri"/>
              </w:rPr>
            </w:pPr>
            <w:r w:rsidRPr="00850702">
              <w:rPr>
                <w:rFonts w:cs="Calibri"/>
              </w:rPr>
              <w:t>247</w:t>
            </w:r>
          </w:p>
        </w:tc>
        <w:tc>
          <w:tcPr>
            <w:tcW w:w="850" w:type="dxa"/>
          </w:tcPr>
          <w:p w:rsidR="00466719" w:rsidRPr="00850702" w:rsidRDefault="00466719" w:rsidP="00403BCB">
            <w:pPr>
              <w:spacing w:after="0"/>
              <w:ind w:left="220"/>
              <w:jc w:val="center"/>
              <w:rPr>
                <w:rFonts w:cs="Calibri"/>
              </w:rPr>
            </w:pPr>
            <w:r w:rsidRPr="00850702">
              <w:rPr>
                <w:rFonts w:cs="Calibri"/>
              </w:rPr>
              <w:t>257</w:t>
            </w:r>
          </w:p>
        </w:tc>
        <w:tc>
          <w:tcPr>
            <w:tcW w:w="851" w:type="dxa"/>
          </w:tcPr>
          <w:p w:rsidR="00466719" w:rsidRPr="00850702" w:rsidRDefault="00466719" w:rsidP="00403BCB">
            <w:pPr>
              <w:spacing w:after="0"/>
              <w:ind w:left="220"/>
              <w:jc w:val="center"/>
              <w:rPr>
                <w:rFonts w:cs="Calibri"/>
              </w:rPr>
            </w:pPr>
            <w:r w:rsidRPr="00850702">
              <w:rPr>
                <w:rFonts w:cs="Calibri"/>
              </w:rPr>
              <w:t>269</w:t>
            </w:r>
          </w:p>
        </w:tc>
        <w:tc>
          <w:tcPr>
            <w:tcW w:w="850" w:type="dxa"/>
          </w:tcPr>
          <w:p w:rsidR="00466719" w:rsidRPr="00850702" w:rsidRDefault="00466719" w:rsidP="00403BCB">
            <w:pPr>
              <w:spacing w:after="0"/>
              <w:ind w:left="220"/>
              <w:jc w:val="center"/>
              <w:rPr>
                <w:rFonts w:cs="Calibri"/>
              </w:rPr>
            </w:pPr>
            <w:r w:rsidRPr="00850702">
              <w:rPr>
                <w:rFonts w:cs="Calibri"/>
              </w:rPr>
              <w:t>275</w:t>
            </w:r>
          </w:p>
        </w:tc>
        <w:tc>
          <w:tcPr>
            <w:tcW w:w="851" w:type="dxa"/>
          </w:tcPr>
          <w:p w:rsidR="00466719" w:rsidRPr="00850702" w:rsidRDefault="00466719" w:rsidP="00403BCB">
            <w:pPr>
              <w:spacing w:after="0"/>
              <w:ind w:left="220"/>
              <w:jc w:val="center"/>
              <w:rPr>
                <w:rFonts w:cs="Calibri"/>
              </w:rPr>
            </w:pPr>
            <w:r w:rsidRPr="00850702">
              <w:rPr>
                <w:rFonts w:cs="Calibri"/>
              </w:rPr>
              <w:t>276</w:t>
            </w:r>
          </w:p>
        </w:tc>
        <w:tc>
          <w:tcPr>
            <w:tcW w:w="850" w:type="dxa"/>
          </w:tcPr>
          <w:p w:rsidR="00466719" w:rsidRPr="00850702" w:rsidRDefault="00466719" w:rsidP="00403BCB">
            <w:pPr>
              <w:spacing w:after="0"/>
              <w:ind w:left="220"/>
              <w:jc w:val="center"/>
              <w:rPr>
                <w:rFonts w:cs="Calibri"/>
              </w:rPr>
            </w:pPr>
            <w:r w:rsidRPr="00850702">
              <w:rPr>
                <w:rFonts w:cs="Calibri"/>
              </w:rPr>
              <w:t>H</w:t>
            </w:r>
          </w:p>
        </w:tc>
      </w:tr>
      <w:tr w:rsidR="00466719" w:rsidRPr="00850702" w:rsidTr="00403BCB">
        <w:tc>
          <w:tcPr>
            <w:tcW w:w="4503" w:type="dxa"/>
          </w:tcPr>
          <w:p w:rsidR="00466719" w:rsidRPr="00850702" w:rsidRDefault="00466719" w:rsidP="00403BCB">
            <w:pPr>
              <w:spacing w:after="0"/>
              <w:ind w:left="220"/>
              <w:rPr>
                <w:rFonts w:cs="Calibri"/>
              </w:rPr>
            </w:pPr>
            <w:r>
              <w:rPr>
                <w:rFonts w:cs="Calibri"/>
              </w:rPr>
              <w:t xml:space="preserve">Działalność związana z </w:t>
            </w:r>
            <w:r w:rsidRPr="00850702">
              <w:rPr>
                <w:rFonts w:cs="Calibri"/>
              </w:rPr>
              <w:t>zakwaterowaniem i usługami gastronomicznymi</w:t>
            </w:r>
          </w:p>
        </w:tc>
        <w:tc>
          <w:tcPr>
            <w:tcW w:w="992" w:type="dxa"/>
          </w:tcPr>
          <w:p w:rsidR="00466719" w:rsidRPr="00850702" w:rsidRDefault="00466719" w:rsidP="00403BCB">
            <w:pPr>
              <w:spacing w:after="0"/>
              <w:ind w:left="220"/>
              <w:jc w:val="center"/>
              <w:rPr>
                <w:rFonts w:cs="Calibri"/>
              </w:rPr>
            </w:pPr>
            <w:r w:rsidRPr="00850702">
              <w:rPr>
                <w:rFonts w:cs="Calibri"/>
              </w:rPr>
              <w:t>65</w:t>
            </w:r>
          </w:p>
        </w:tc>
        <w:tc>
          <w:tcPr>
            <w:tcW w:w="850" w:type="dxa"/>
          </w:tcPr>
          <w:p w:rsidR="00466719" w:rsidRPr="00850702" w:rsidRDefault="00466719" w:rsidP="00403BCB">
            <w:pPr>
              <w:spacing w:after="0"/>
              <w:ind w:left="220"/>
              <w:jc w:val="center"/>
              <w:rPr>
                <w:rFonts w:cs="Calibri"/>
              </w:rPr>
            </w:pPr>
            <w:r w:rsidRPr="00850702">
              <w:rPr>
                <w:rFonts w:cs="Calibri"/>
              </w:rPr>
              <w:t>65</w:t>
            </w:r>
          </w:p>
        </w:tc>
        <w:tc>
          <w:tcPr>
            <w:tcW w:w="851" w:type="dxa"/>
          </w:tcPr>
          <w:p w:rsidR="00466719" w:rsidRPr="00850702" w:rsidRDefault="00466719" w:rsidP="00403BCB">
            <w:pPr>
              <w:spacing w:after="0"/>
              <w:ind w:left="220"/>
              <w:jc w:val="center"/>
              <w:rPr>
                <w:rFonts w:cs="Calibri"/>
              </w:rPr>
            </w:pPr>
            <w:r w:rsidRPr="00850702">
              <w:rPr>
                <w:rFonts w:cs="Calibri"/>
              </w:rPr>
              <w:t>65</w:t>
            </w:r>
          </w:p>
        </w:tc>
        <w:tc>
          <w:tcPr>
            <w:tcW w:w="850" w:type="dxa"/>
          </w:tcPr>
          <w:p w:rsidR="00466719" w:rsidRPr="00850702" w:rsidRDefault="00466719" w:rsidP="00403BCB">
            <w:pPr>
              <w:spacing w:after="0"/>
              <w:ind w:left="220"/>
              <w:jc w:val="center"/>
              <w:rPr>
                <w:rFonts w:cs="Calibri"/>
              </w:rPr>
            </w:pPr>
            <w:r w:rsidRPr="00850702">
              <w:rPr>
                <w:rFonts w:cs="Calibri"/>
              </w:rPr>
              <w:t>66</w:t>
            </w:r>
          </w:p>
        </w:tc>
        <w:tc>
          <w:tcPr>
            <w:tcW w:w="851" w:type="dxa"/>
          </w:tcPr>
          <w:p w:rsidR="00466719" w:rsidRPr="00850702" w:rsidRDefault="00466719" w:rsidP="00403BCB">
            <w:pPr>
              <w:spacing w:after="0"/>
              <w:ind w:left="220"/>
              <w:jc w:val="center"/>
              <w:rPr>
                <w:rFonts w:cs="Calibri"/>
              </w:rPr>
            </w:pPr>
            <w:r w:rsidRPr="00850702">
              <w:rPr>
                <w:rFonts w:cs="Calibri"/>
              </w:rPr>
              <w:t>70</w:t>
            </w:r>
          </w:p>
        </w:tc>
        <w:tc>
          <w:tcPr>
            <w:tcW w:w="850" w:type="dxa"/>
          </w:tcPr>
          <w:p w:rsidR="00466719" w:rsidRPr="00850702" w:rsidRDefault="00466719" w:rsidP="00403BCB">
            <w:pPr>
              <w:spacing w:after="0"/>
              <w:ind w:left="220"/>
              <w:jc w:val="center"/>
              <w:rPr>
                <w:rFonts w:cs="Calibri"/>
              </w:rPr>
            </w:pPr>
            <w:r w:rsidRPr="00850702">
              <w:rPr>
                <w:rFonts w:cs="Calibri"/>
              </w:rPr>
              <w:t>I</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Informacja i komunikacja</w:t>
            </w:r>
          </w:p>
        </w:tc>
        <w:tc>
          <w:tcPr>
            <w:tcW w:w="992" w:type="dxa"/>
          </w:tcPr>
          <w:p w:rsidR="00466719" w:rsidRPr="00850702" w:rsidRDefault="00466719" w:rsidP="00403BCB">
            <w:pPr>
              <w:spacing w:after="0"/>
              <w:ind w:left="220"/>
              <w:jc w:val="center"/>
              <w:rPr>
                <w:rFonts w:cs="Calibri"/>
              </w:rPr>
            </w:pPr>
            <w:r w:rsidRPr="00850702">
              <w:rPr>
                <w:rFonts w:cs="Calibri"/>
              </w:rPr>
              <w:t>36</w:t>
            </w:r>
          </w:p>
        </w:tc>
        <w:tc>
          <w:tcPr>
            <w:tcW w:w="850" w:type="dxa"/>
          </w:tcPr>
          <w:p w:rsidR="00466719" w:rsidRPr="00850702" w:rsidRDefault="00466719" w:rsidP="00403BCB">
            <w:pPr>
              <w:spacing w:after="0"/>
              <w:ind w:left="220"/>
              <w:jc w:val="center"/>
              <w:rPr>
                <w:rFonts w:cs="Calibri"/>
              </w:rPr>
            </w:pPr>
            <w:r w:rsidRPr="00850702">
              <w:rPr>
                <w:rFonts w:cs="Calibri"/>
              </w:rPr>
              <w:t>39</w:t>
            </w:r>
          </w:p>
        </w:tc>
        <w:tc>
          <w:tcPr>
            <w:tcW w:w="851" w:type="dxa"/>
          </w:tcPr>
          <w:p w:rsidR="00466719" w:rsidRPr="00850702" w:rsidRDefault="00466719" w:rsidP="00403BCB">
            <w:pPr>
              <w:spacing w:after="0"/>
              <w:ind w:left="220"/>
              <w:jc w:val="center"/>
              <w:rPr>
                <w:rFonts w:cs="Calibri"/>
              </w:rPr>
            </w:pPr>
            <w:r w:rsidRPr="00850702">
              <w:rPr>
                <w:rFonts w:cs="Calibri"/>
              </w:rPr>
              <w:t>44</w:t>
            </w:r>
          </w:p>
        </w:tc>
        <w:tc>
          <w:tcPr>
            <w:tcW w:w="850" w:type="dxa"/>
          </w:tcPr>
          <w:p w:rsidR="00466719" w:rsidRPr="00850702" w:rsidRDefault="00466719" w:rsidP="00403BCB">
            <w:pPr>
              <w:spacing w:after="0"/>
              <w:ind w:left="220"/>
              <w:jc w:val="center"/>
              <w:rPr>
                <w:rFonts w:cs="Calibri"/>
              </w:rPr>
            </w:pPr>
            <w:r w:rsidRPr="00850702">
              <w:rPr>
                <w:rFonts w:cs="Calibri"/>
              </w:rPr>
              <w:t>49</w:t>
            </w:r>
          </w:p>
        </w:tc>
        <w:tc>
          <w:tcPr>
            <w:tcW w:w="851" w:type="dxa"/>
          </w:tcPr>
          <w:p w:rsidR="00466719" w:rsidRPr="00850702" w:rsidRDefault="00466719" w:rsidP="00403BCB">
            <w:pPr>
              <w:spacing w:after="0"/>
              <w:ind w:left="220"/>
              <w:jc w:val="center"/>
              <w:rPr>
                <w:rFonts w:cs="Calibri"/>
              </w:rPr>
            </w:pPr>
            <w:r w:rsidRPr="00850702">
              <w:rPr>
                <w:rFonts w:cs="Calibri"/>
              </w:rPr>
              <w:t>51</w:t>
            </w:r>
          </w:p>
        </w:tc>
        <w:tc>
          <w:tcPr>
            <w:tcW w:w="850" w:type="dxa"/>
          </w:tcPr>
          <w:p w:rsidR="00466719" w:rsidRPr="00850702" w:rsidRDefault="00466719" w:rsidP="00403BCB">
            <w:pPr>
              <w:spacing w:after="0"/>
              <w:ind w:left="220"/>
              <w:jc w:val="center"/>
              <w:rPr>
                <w:rFonts w:cs="Calibri"/>
              </w:rPr>
            </w:pPr>
            <w:r w:rsidRPr="00850702">
              <w:rPr>
                <w:rFonts w:cs="Calibri"/>
              </w:rPr>
              <w:t>J</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Działalność finansowa i ubezpieczeniowa</w:t>
            </w:r>
          </w:p>
        </w:tc>
        <w:tc>
          <w:tcPr>
            <w:tcW w:w="992" w:type="dxa"/>
          </w:tcPr>
          <w:p w:rsidR="00466719" w:rsidRPr="00850702" w:rsidRDefault="00466719" w:rsidP="00403BCB">
            <w:pPr>
              <w:spacing w:after="0"/>
              <w:ind w:left="220"/>
              <w:jc w:val="center"/>
              <w:rPr>
                <w:rFonts w:cs="Calibri"/>
              </w:rPr>
            </w:pPr>
            <w:r w:rsidRPr="00850702">
              <w:rPr>
                <w:rFonts w:cs="Calibri"/>
              </w:rPr>
              <w:t>76</w:t>
            </w:r>
          </w:p>
        </w:tc>
        <w:tc>
          <w:tcPr>
            <w:tcW w:w="850" w:type="dxa"/>
          </w:tcPr>
          <w:p w:rsidR="00466719" w:rsidRPr="00850702" w:rsidRDefault="00466719" w:rsidP="00403BCB">
            <w:pPr>
              <w:spacing w:after="0"/>
              <w:ind w:left="220"/>
              <w:jc w:val="center"/>
              <w:rPr>
                <w:rFonts w:cs="Calibri"/>
              </w:rPr>
            </w:pPr>
            <w:r w:rsidRPr="00850702">
              <w:rPr>
                <w:rFonts w:cs="Calibri"/>
              </w:rPr>
              <w:t>71</w:t>
            </w:r>
          </w:p>
        </w:tc>
        <w:tc>
          <w:tcPr>
            <w:tcW w:w="851" w:type="dxa"/>
          </w:tcPr>
          <w:p w:rsidR="00466719" w:rsidRPr="00850702" w:rsidRDefault="00466719" w:rsidP="00403BCB">
            <w:pPr>
              <w:spacing w:after="0"/>
              <w:ind w:left="220"/>
              <w:jc w:val="center"/>
              <w:rPr>
                <w:rFonts w:cs="Calibri"/>
              </w:rPr>
            </w:pPr>
            <w:r w:rsidRPr="00850702">
              <w:rPr>
                <w:rFonts w:cs="Calibri"/>
              </w:rPr>
              <w:t>69</w:t>
            </w:r>
          </w:p>
        </w:tc>
        <w:tc>
          <w:tcPr>
            <w:tcW w:w="850" w:type="dxa"/>
          </w:tcPr>
          <w:p w:rsidR="00466719" w:rsidRPr="00850702" w:rsidRDefault="00466719" w:rsidP="00403BCB">
            <w:pPr>
              <w:spacing w:after="0"/>
              <w:ind w:left="220"/>
              <w:jc w:val="center"/>
              <w:rPr>
                <w:rFonts w:cs="Calibri"/>
              </w:rPr>
            </w:pPr>
            <w:r w:rsidRPr="00850702">
              <w:rPr>
                <w:rFonts w:cs="Calibri"/>
              </w:rPr>
              <w:t>71</w:t>
            </w:r>
          </w:p>
        </w:tc>
        <w:tc>
          <w:tcPr>
            <w:tcW w:w="851" w:type="dxa"/>
          </w:tcPr>
          <w:p w:rsidR="00466719" w:rsidRPr="00850702" w:rsidRDefault="00466719" w:rsidP="00403BCB">
            <w:pPr>
              <w:spacing w:after="0"/>
              <w:ind w:left="220"/>
              <w:jc w:val="center"/>
              <w:rPr>
                <w:rFonts w:cs="Calibri"/>
              </w:rPr>
            </w:pPr>
            <w:r w:rsidRPr="00850702">
              <w:rPr>
                <w:rFonts w:cs="Calibri"/>
              </w:rPr>
              <w:t>75</w:t>
            </w:r>
          </w:p>
        </w:tc>
        <w:tc>
          <w:tcPr>
            <w:tcW w:w="850" w:type="dxa"/>
          </w:tcPr>
          <w:p w:rsidR="00466719" w:rsidRPr="00850702" w:rsidRDefault="00466719" w:rsidP="00403BCB">
            <w:pPr>
              <w:spacing w:after="0"/>
              <w:ind w:left="220"/>
              <w:jc w:val="center"/>
              <w:rPr>
                <w:rFonts w:cs="Calibri"/>
              </w:rPr>
            </w:pPr>
            <w:r w:rsidRPr="00850702">
              <w:rPr>
                <w:rFonts w:cs="Calibri"/>
              </w:rPr>
              <w:t>K</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Działalność związana z obsługą rynku nieruchomości</w:t>
            </w:r>
          </w:p>
        </w:tc>
        <w:tc>
          <w:tcPr>
            <w:tcW w:w="992" w:type="dxa"/>
          </w:tcPr>
          <w:p w:rsidR="00466719" w:rsidRPr="00850702" w:rsidRDefault="00466719" w:rsidP="00403BCB">
            <w:pPr>
              <w:spacing w:after="0"/>
              <w:ind w:left="220"/>
              <w:jc w:val="center"/>
              <w:rPr>
                <w:rFonts w:cs="Calibri"/>
              </w:rPr>
            </w:pPr>
            <w:r w:rsidRPr="00850702">
              <w:rPr>
                <w:rFonts w:cs="Calibri"/>
              </w:rPr>
              <w:t>167</w:t>
            </w:r>
          </w:p>
        </w:tc>
        <w:tc>
          <w:tcPr>
            <w:tcW w:w="850" w:type="dxa"/>
          </w:tcPr>
          <w:p w:rsidR="00466719" w:rsidRPr="00850702" w:rsidRDefault="00466719" w:rsidP="00403BCB">
            <w:pPr>
              <w:spacing w:after="0"/>
              <w:ind w:left="220"/>
              <w:jc w:val="center"/>
              <w:rPr>
                <w:rFonts w:cs="Calibri"/>
              </w:rPr>
            </w:pPr>
            <w:r w:rsidRPr="00850702">
              <w:rPr>
                <w:rFonts w:cs="Calibri"/>
              </w:rPr>
              <w:t>176</w:t>
            </w:r>
          </w:p>
        </w:tc>
        <w:tc>
          <w:tcPr>
            <w:tcW w:w="851" w:type="dxa"/>
          </w:tcPr>
          <w:p w:rsidR="00466719" w:rsidRPr="00850702" w:rsidRDefault="00466719" w:rsidP="00403BCB">
            <w:pPr>
              <w:spacing w:after="0"/>
              <w:ind w:left="220"/>
              <w:jc w:val="center"/>
              <w:rPr>
                <w:rFonts w:cs="Calibri"/>
              </w:rPr>
            </w:pPr>
            <w:r w:rsidRPr="00850702">
              <w:rPr>
                <w:rFonts w:cs="Calibri"/>
              </w:rPr>
              <w:t>181</w:t>
            </w:r>
          </w:p>
        </w:tc>
        <w:tc>
          <w:tcPr>
            <w:tcW w:w="850" w:type="dxa"/>
          </w:tcPr>
          <w:p w:rsidR="00466719" w:rsidRPr="00850702" w:rsidRDefault="00466719" w:rsidP="00403BCB">
            <w:pPr>
              <w:spacing w:after="0"/>
              <w:ind w:left="220"/>
              <w:jc w:val="center"/>
              <w:rPr>
                <w:rFonts w:cs="Calibri"/>
              </w:rPr>
            </w:pPr>
            <w:r w:rsidRPr="00850702">
              <w:rPr>
                <w:rFonts w:cs="Calibri"/>
              </w:rPr>
              <w:t>185</w:t>
            </w:r>
          </w:p>
        </w:tc>
        <w:tc>
          <w:tcPr>
            <w:tcW w:w="851" w:type="dxa"/>
          </w:tcPr>
          <w:p w:rsidR="00466719" w:rsidRPr="00850702" w:rsidRDefault="00466719" w:rsidP="00403BCB">
            <w:pPr>
              <w:spacing w:after="0"/>
              <w:ind w:left="220"/>
              <w:jc w:val="center"/>
              <w:rPr>
                <w:rFonts w:cs="Calibri"/>
              </w:rPr>
            </w:pPr>
            <w:r w:rsidRPr="00850702">
              <w:rPr>
                <w:rFonts w:cs="Calibri"/>
              </w:rPr>
              <w:t>190</w:t>
            </w:r>
          </w:p>
        </w:tc>
        <w:tc>
          <w:tcPr>
            <w:tcW w:w="850" w:type="dxa"/>
          </w:tcPr>
          <w:p w:rsidR="00466719" w:rsidRPr="00850702" w:rsidRDefault="00466719" w:rsidP="00403BCB">
            <w:pPr>
              <w:spacing w:after="0"/>
              <w:ind w:left="220"/>
              <w:jc w:val="center"/>
              <w:rPr>
                <w:rFonts w:cs="Calibri"/>
              </w:rPr>
            </w:pPr>
            <w:r w:rsidRPr="00850702">
              <w:rPr>
                <w:rFonts w:cs="Calibri"/>
              </w:rPr>
              <w:t>L</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 xml:space="preserve">Działalność w zakresie </w:t>
            </w:r>
            <w:proofErr w:type="spellStart"/>
            <w:r w:rsidRPr="00850702">
              <w:rPr>
                <w:rFonts w:cs="Calibri"/>
              </w:rPr>
              <w:t>usług</w:t>
            </w:r>
            <w:proofErr w:type="spellEnd"/>
            <w:r w:rsidRPr="00850702">
              <w:rPr>
                <w:rFonts w:cs="Calibri"/>
              </w:rPr>
              <w:t xml:space="preserve"> administrowania i działalność wspierająca</w:t>
            </w:r>
          </w:p>
        </w:tc>
        <w:tc>
          <w:tcPr>
            <w:tcW w:w="992" w:type="dxa"/>
          </w:tcPr>
          <w:p w:rsidR="00466719" w:rsidRPr="00850702" w:rsidRDefault="00466719" w:rsidP="00403BCB">
            <w:pPr>
              <w:spacing w:after="0"/>
              <w:ind w:left="220"/>
              <w:jc w:val="center"/>
              <w:rPr>
                <w:rFonts w:cs="Calibri"/>
              </w:rPr>
            </w:pPr>
            <w:r w:rsidRPr="00850702">
              <w:rPr>
                <w:rFonts w:cs="Calibri"/>
              </w:rPr>
              <w:t>83</w:t>
            </w:r>
          </w:p>
        </w:tc>
        <w:tc>
          <w:tcPr>
            <w:tcW w:w="850" w:type="dxa"/>
          </w:tcPr>
          <w:p w:rsidR="00466719" w:rsidRPr="00850702" w:rsidRDefault="00466719" w:rsidP="00403BCB">
            <w:pPr>
              <w:spacing w:after="0"/>
              <w:ind w:left="220"/>
              <w:jc w:val="center"/>
              <w:rPr>
                <w:rFonts w:cs="Calibri"/>
              </w:rPr>
            </w:pPr>
            <w:r w:rsidRPr="00850702">
              <w:rPr>
                <w:rFonts w:cs="Calibri"/>
              </w:rPr>
              <w:t>80</w:t>
            </w:r>
          </w:p>
        </w:tc>
        <w:tc>
          <w:tcPr>
            <w:tcW w:w="851" w:type="dxa"/>
          </w:tcPr>
          <w:p w:rsidR="00466719" w:rsidRPr="00850702" w:rsidRDefault="00466719" w:rsidP="00403BCB">
            <w:pPr>
              <w:spacing w:after="0"/>
              <w:ind w:left="220"/>
              <w:jc w:val="center"/>
              <w:rPr>
                <w:rFonts w:cs="Calibri"/>
              </w:rPr>
            </w:pPr>
            <w:r w:rsidRPr="00850702">
              <w:rPr>
                <w:rFonts w:cs="Calibri"/>
              </w:rPr>
              <w:t>93</w:t>
            </w:r>
          </w:p>
        </w:tc>
        <w:tc>
          <w:tcPr>
            <w:tcW w:w="850" w:type="dxa"/>
          </w:tcPr>
          <w:p w:rsidR="00466719" w:rsidRPr="00850702" w:rsidRDefault="00466719" w:rsidP="00403BCB">
            <w:pPr>
              <w:spacing w:after="0"/>
              <w:ind w:left="220"/>
              <w:jc w:val="center"/>
              <w:rPr>
                <w:rFonts w:cs="Calibri"/>
              </w:rPr>
            </w:pPr>
            <w:r w:rsidRPr="00850702">
              <w:rPr>
                <w:rFonts w:cs="Calibri"/>
              </w:rPr>
              <w:t>92</w:t>
            </w:r>
          </w:p>
        </w:tc>
        <w:tc>
          <w:tcPr>
            <w:tcW w:w="851" w:type="dxa"/>
          </w:tcPr>
          <w:p w:rsidR="00466719" w:rsidRPr="00850702" w:rsidRDefault="00466719" w:rsidP="00403BCB">
            <w:pPr>
              <w:spacing w:after="0"/>
              <w:ind w:left="220"/>
              <w:jc w:val="center"/>
              <w:rPr>
                <w:rFonts w:cs="Calibri"/>
              </w:rPr>
            </w:pPr>
            <w:r w:rsidRPr="00850702">
              <w:rPr>
                <w:rFonts w:cs="Calibri"/>
              </w:rPr>
              <w:t>93</w:t>
            </w:r>
          </w:p>
        </w:tc>
        <w:tc>
          <w:tcPr>
            <w:tcW w:w="850" w:type="dxa"/>
          </w:tcPr>
          <w:p w:rsidR="00466719" w:rsidRPr="00850702" w:rsidRDefault="00466719" w:rsidP="00403BCB">
            <w:pPr>
              <w:spacing w:after="0"/>
              <w:ind w:left="220"/>
              <w:jc w:val="center"/>
              <w:rPr>
                <w:rFonts w:cs="Calibri"/>
              </w:rPr>
            </w:pPr>
            <w:r w:rsidRPr="00850702">
              <w:rPr>
                <w:rFonts w:cs="Calibri"/>
              </w:rPr>
              <w:t>N</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Edukacja</w:t>
            </w:r>
          </w:p>
        </w:tc>
        <w:tc>
          <w:tcPr>
            <w:tcW w:w="992" w:type="dxa"/>
          </w:tcPr>
          <w:p w:rsidR="00466719" w:rsidRPr="00850702" w:rsidRDefault="00466719" w:rsidP="00403BCB">
            <w:pPr>
              <w:spacing w:after="0"/>
              <w:ind w:left="220"/>
              <w:jc w:val="center"/>
              <w:rPr>
                <w:rFonts w:cs="Calibri"/>
              </w:rPr>
            </w:pPr>
            <w:r w:rsidRPr="00850702">
              <w:rPr>
                <w:rFonts w:cs="Calibri"/>
              </w:rPr>
              <w:t>131</w:t>
            </w:r>
          </w:p>
        </w:tc>
        <w:tc>
          <w:tcPr>
            <w:tcW w:w="850" w:type="dxa"/>
          </w:tcPr>
          <w:p w:rsidR="00466719" w:rsidRPr="00850702" w:rsidRDefault="00466719" w:rsidP="00403BCB">
            <w:pPr>
              <w:spacing w:after="0"/>
              <w:ind w:left="220"/>
              <w:jc w:val="center"/>
              <w:rPr>
                <w:rFonts w:cs="Calibri"/>
              </w:rPr>
            </w:pPr>
            <w:r w:rsidRPr="00850702">
              <w:rPr>
                <w:rFonts w:cs="Calibri"/>
              </w:rPr>
              <w:t>132</w:t>
            </w:r>
          </w:p>
        </w:tc>
        <w:tc>
          <w:tcPr>
            <w:tcW w:w="851" w:type="dxa"/>
          </w:tcPr>
          <w:p w:rsidR="00466719" w:rsidRPr="00850702" w:rsidRDefault="00466719" w:rsidP="00403BCB">
            <w:pPr>
              <w:spacing w:after="0"/>
              <w:ind w:left="220"/>
              <w:jc w:val="center"/>
              <w:rPr>
                <w:rFonts w:cs="Calibri"/>
              </w:rPr>
            </w:pPr>
            <w:r w:rsidRPr="00850702">
              <w:rPr>
                <w:rFonts w:cs="Calibri"/>
              </w:rPr>
              <w:t>124</w:t>
            </w:r>
          </w:p>
        </w:tc>
        <w:tc>
          <w:tcPr>
            <w:tcW w:w="850" w:type="dxa"/>
          </w:tcPr>
          <w:p w:rsidR="00466719" w:rsidRPr="00850702" w:rsidRDefault="00466719" w:rsidP="00403BCB">
            <w:pPr>
              <w:spacing w:after="0"/>
              <w:ind w:left="220"/>
              <w:jc w:val="center"/>
              <w:rPr>
                <w:rFonts w:cs="Calibri"/>
              </w:rPr>
            </w:pPr>
            <w:r w:rsidRPr="00850702">
              <w:rPr>
                <w:rFonts w:cs="Calibri"/>
              </w:rPr>
              <w:t>126</w:t>
            </w:r>
          </w:p>
        </w:tc>
        <w:tc>
          <w:tcPr>
            <w:tcW w:w="851" w:type="dxa"/>
          </w:tcPr>
          <w:p w:rsidR="00466719" w:rsidRPr="00850702" w:rsidRDefault="00466719" w:rsidP="00403BCB">
            <w:pPr>
              <w:spacing w:after="0"/>
              <w:ind w:left="220"/>
              <w:jc w:val="center"/>
              <w:rPr>
                <w:rFonts w:cs="Calibri"/>
              </w:rPr>
            </w:pPr>
            <w:r w:rsidRPr="00850702">
              <w:rPr>
                <w:rFonts w:cs="Calibri"/>
              </w:rPr>
              <w:t>128</w:t>
            </w:r>
          </w:p>
        </w:tc>
        <w:tc>
          <w:tcPr>
            <w:tcW w:w="850" w:type="dxa"/>
          </w:tcPr>
          <w:p w:rsidR="00466719" w:rsidRPr="00850702" w:rsidRDefault="00466719" w:rsidP="00403BCB">
            <w:pPr>
              <w:spacing w:after="0"/>
              <w:ind w:left="220"/>
              <w:jc w:val="center"/>
              <w:rPr>
                <w:rFonts w:cs="Calibri"/>
              </w:rPr>
            </w:pPr>
            <w:r w:rsidRPr="00850702">
              <w:rPr>
                <w:rFonts w:cs="Calibri"/>
              </w:rPr>
              <w:t>P</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Opieka zdrowotna i pomoc społeczna</w:t>
            </w:r>
          </w:p>
        </w:tc>
        <w:tc>
          <w:tcPr>
            <w:tcW w:w="992" w:type="dxa"/>
          </w:tcPr>
          <w:p w:rsidR="00466719" w:rsidRPr="00850702" w:rsidRDefault="00466719" w:rsidP="00403BCB">
            <w:pPr>
              <w:spacing w:after="0"/>
              <w:ind w:left="220"/>
              <w:jc w:val="center"/>
              <w:rPr>
                <w:rFonts w:cs="Calibri"/>
              </w:rPr>
            </w:pPr>
            <w:r w:rsidRPr="00850702">
              <w:rPr>
                <w:rFonts w:cs="Calibri"/>
              </w:rPr>
              <w:t>172</w:t>
            </w:r>
          </w:p>
        </w:tc>
        <w:tc>
          <w:tcPr>
            <w:tcW w:w="850" w:type="dxa"/>
          </w:tcPr>
          <w:p w:rsidR="00466719" w:rsidRPr="00850702" w:rsidRDefault="00466719" w:rsidP="00403BCB">
            <w:pPr>
              <w:spacing w:after="0"/>
              <w:ind w:left="220"/>
              <w:jc w:val="center"/>
              <w:rPr>
                <w:rFonts w:cs="Calibri"/>
              </w:rPr>
            </w:pPr>
            <w:r w:rsidRPr="00850702">
              <w:rPr>
                <w:rFonts w:cs="Calibri"/>
              </w:rPr>
              <w:t>181</w:t>
            </w:r>
          </w:p>
        </w:tc>
        <w:tc>
          <w:tcPr>
            <w:tcW w:w="851" w:type="dxa"/>
          </w:tcPr>
          <w:p w:rsidR="00466719" w:rsidRPr="00850702" w:rsidRDefault="00466719" w:rsidP="00403BCB">
            <w:pPr>
              <w:spacing w:after="0"/>
              <w:ind w:left="220"/>
              <w:jc w:val="center"/>
              <w:rPr>
                <w:rFonts w:cs="Calibri"/>
              </w:rPr>
            </w:pPr>
            <w:r w:rsidRPr="00850702">
              <w:rPr>
                <w:rFonts w:cs="Calibri"/>
              </w:rPr>
              <w:t>185</w:t>
            </w:r>
          </w:p>
        </w:tc>
        <w:tc>
          <w:tcPr>
            <w:tcW w:w="850" w:type="dxa"/>
          </w:tcPr>
          <w:p w:rsidR="00466719" w:rsidRPr="00850702" w:rsidRDefault="00466719" w:rsidP="00403BCB">
            <w:pPr>
              <w:spacing w:after="0"/>
              <w:ind w:left="220"/>
              <w:jc w:val="center"/>
              <w:rPr>
                <w:rFonts w:cs="Calibri"/>
              </w:rPr>
            </w:pPr>
            <w:r w:rsidRPr="00850702">
              <w:rPr>
                <w:rFonts w:cs="Calibri"/>
              </w:rPr>
              <w:t>189</w:t>
            </w:r>
          </w:p>
        </w:tc>
        <w:tc>
          <w:tcPr>
            <w:tcW w:w="851" w:type="dxa"/>
          </w:tcPr>
          <w:p w:rsidR="00466719" w:rsidRPr="00850702" w:rsidRDefault="00466719" w:rsidP="00403BCB">
            <w:pPr>
              <w:spacing w:after="0"/>
              <w:ind w:left="220"/>
              <w:jc w:val="center"/>
              <w:rPr>
                <w:rFonts w:cs="Calibri"/>
              </w:rPr>
            </w:pPr>
            <w:r w:rsidRPr="00850702">
              <w:rPr>
                <w:rFonts w:cs="Calibri"/>
              </w:rPr>
              <w:t>192</w:t>
            </w:r>
          </w:p>
        </w:tc>
        <w:tc>
          <w:tcPr>
            <w:tcW w:w="850" w:type="dxa"/>
          </w:tcPr>
          <w:p w:rsidR="00466719" w:rsidRPr="00850702" w:rsidRDefault="00466719" w:rsidP="00403BCB">
            <w:pPr>
              <w:spacing w:after="0"/>
              <w:ind w:left="220"/>
              <w:jc w:val="center"/>
              <w:rPr>
                <w:rFonts w:cs="Calibri"/>
              </w:rPr>
            </w:pPr>
            <w:r w:rsidRPr="00850702">
              <w:rPr>
                <w:rFonts w:cs="Calibri"/>
              </w:rPr>
              <w:t>Q</w:t>
            </w:r>
          </w:p>
        </w:tc>
      </w:tr>
      <w:tr w:rsidR="00466719" w:rsidRPr="00850702" w:rsidTr="00403BCB">
        <w:tc>
          <w:tcPr>
            <w:tcW w:w="4503" w:type="dxa"/>
          </w:tcPr>
          <w:p w:rsidR="00466719" w:rsidRPr="00850702" w:rsidRDefault="00466719" w:rsidP="00403BCB">
            <w:pPr>
              <w:spacing w:after="0"/>
              <w:ind w:left="220"/>
              <w:rPr>
                <w:rFonts w:cs="Calibri"/>
              </w:rPr>
            </w:pPr>
            <w:r w:rsidRPr="00850702">
              <w:rPr>
                <w:rFonts w:cs="Calibri"/>
              </w:rPr>
              <w:t>Działalność związana z kulturą, rozrywką</w:t>
            </w:r>
            <w:r>
              <w:rPr>
                <w:rFonts w:cs="Calibri"/>
              </w:rPr>
              <w:br/>
            </w:r>
            <w:r w:rsidRPr="00850702">
              <w:rPr>
                <w:rFonts w:cs="Calibri"/>
              </w:rPr>
              <w:t>i rekreacja</w:t>
            </w:r>
          </w:p>
        </w:tc>
        <w:tc>
          <w:tcPr>
            <w:tcW w:w="992" w:type="dxa"/>
          </w:tcPr>
          <w:p w:rsidR="00466719" w:rsidRPr="00850702" w:rsidRDefault="00466719" w:rsidP="00403BCB">
            <w:pPr>
              <w:spacing w:after="0"/>
              <w:ind w:left="220"/>
              <w:jc w:val="center"/>
              <w:rPr>
                <w:rFonts w:cs="Calibri"/>
              </w:rPr>
            </w:pPr>
            <w:r w:rsidRPr="00850702">
              <w:rPr>
                <w:rFonts w:cs="Calibri"/>
              </w:rPr>
              <w:t>76</w:t>
            </w:r>
          </w:p>
        </w:tc>
        <w:tc>
          <w:tcPr>
            <w:tcW w:w="850" w:type="dxa"/>
          </w:tcPr>
          <w:p w:rsidR="00466719" w:rsidRPr="00850702" w:rsidRDefault="00466719" w:rsidP="00403BCB">
            <w:pPr>
              <w:spacing w:after="0"/>
              <w:ind w:left="220"/>
              <w:jc w:val="center"/>
              <w:rPr>
                <w:rFonts w:cs="Calibri"/>
              </w:rPr>
            </w:pPr>
            <w:r w:rsidRPr="00850702">
              <w:rPr>
                <w:rFonts w:cs="Calibri"/>
              </w:rPr>
              <w:t>79</w:t>
            </w:r>
          </w:p>
        </w:tc>
        <w:tc>
          <w:tcPr>
            <w:tcW w:w="851" w:type="dxa"/>
          </w:tcPr>
          <w:p w:rsidR="00466719" w:rsidRPr="00850702" w:rsidRDefault="00466719" w:rsidP="00403BCB">
            <w:pPr>
              <w:spacing w:after="0"/>
              <w:ind w:left="220"/>
              <w:jc w:val="center"/>
              <w:rPr>
                <w:rFonts w:cs="Calibri"/>
              </w:rPr>
            </w:pPr>
            <w:r w:rsidRPr="00850702">
              <w:rPr>
                <w:rFonts w:cs="Calibri"/>
              </w:rPr>
              <w:t>80</w:t>
            </w:r>
          </w:p>
        </w:tc>
        <w:tc>
          <w:tcPr>
            <w:tcW w:w="850" w:type="dxa"/>
          </w:tcPr>
          <w:p w:rsidR="00466719" w:rsidRPr="00850702" w:rsidRDefault="00466719" w:rsidP="00403BCB">
            <w:pPr>
              <w:spacing w:after="0"/>
              <w:ind w:left="220"/>
              <w:jc w:val="center"/>
              <w:rPr>
                <w:rFonts w:cs="Calibri"/>
              </w:rPr>
            </w:pPr>
            <w:r w:rsidRPr="00850702">
              <w:rPr>
                <w:rFonts w:cs="Calibri"/>
              </w:rPr>
              <w:t>83</w:t>
            </w:r>
          </w:p>
        </w:tc>
        <w:tc>
          <w:tcPr>
            <w:tcW w:w="851" w:type="dxa"/>
          </w:tcPr>
          <w:p w:rsidR="00466719" w:rsidRPr="00850702" w:rsidRDefault="00466719" w:rsidP="00403BCB">
            <w:pPr>
              <w:spacing w:after="0"/>
              <w:ind w:left="220"/>
              <w:jc w:val="center"/>
              <w:rPr>
                <w:rFonts w:cs="Calibri"/>
              </w:rPr>
            </w:pPr>
            <w:r w:rsidRPr="00850702">
              <w:rPr>
                <w:rFonts w:cs="Calibri"/>
              </w:rPr>
              <w:t>82</w:t>
            </w:r>
          </w:p>
        </w:tc>
        <w:tc>
          <w:tcPr>
            <w:tcW w:w="850" w:type="dxa"/>
          </w:tcPr>
          <w:p w:rsidR="00466719" w:rsidRPr="00850702" w:rsidRDefault="00466719" w:rsidP="00403BCB">
            <w:pPr>
              <w:spacing w:after="0"/>
              <w:ind w:left="220"/>
              <w:jc w:val="center"/>
              <w:rPr>
                <w:rFonts w:cs="Calibri"/>
              </w:rPr>
            </w:pPr>
            <w:r w:rsidRPr="00850702">
              <w:rPr>
                <w:rFonts w:cs="Calibri"/>
              </w:rPr>
              <w:t>R</w:t>
            </w:r>
          </w:p>
        </w:tc>
      </w:tr>
    </w:tbl>
    <w:p w:rsidR="00466719" w:rsidRPr="005E2856" w:rsidRDefault="00466719" w:rsidP="00466719">
      <w:pPr>
        <w:spacing w:after="0"/>
        <w:jc w:val="both"/>
        <w:rPr>
          <w:rFonts w:cs="Calibri"/>
          <w:i/>
          <w:iCs/>
          <w:sz w:val="20"/>
          <w:szCs w:val="20"/>
        </w:rPr>
      </w:pPr>
      <w:r w:rsidRPr="005E2856">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Default="00466719" w:rsidP="00466719">
      <w:pPr>
        <w:spacing w:after="0"/>
        <w:jc w:val="both"/>
        <w:rPr>
          <w:rFonts w:cs="Calibri"/>
        </w:rPr>
      </w:pPr>
      <w:r w:rsidRPr="00850702">
        <w:rPr>
          <w:rFonts w:cs="Calibri"/>
        </w:rPr>
        <w:t>Na obszarze działania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największy potencjał gospodarczy skupia się w Gminie Miasto Golub-Dobrzyń oraz w Gminie Kowalewo Pomorskie, gdzie zlokalizowano łącznie prawie 59%</w:t>
      </w:r>
      <w:r w:rsidRPr="00850702">
        <w:rPr>
          <w:rFonts w:cs="Calibri"/>
          <w:color w:val="FF0000"/>
        </w:rPr>
        <w:t xml:space="preserve"> </w:t>
      </w:r>
      <w:r w:rsidRPr="00850702">
        <w:rPr>
          <w:rFonts w:cs="Calibri"/>
        </w:rPr>
        <w:t xml:space="preserve">wszystkich prywatnych podmiotów gospodarczych. Dominującym ośrodkiem gospodarczym tego obszaru jest niewątpliwie Miasto Golub-Dobrzyń, czyli siedziba </w:t>
      </w:r>
      <w:proofErr w:type="spellStart"/>
      <w:r w:rsidRPr="00850702">
        <w:rPr>
          <w:rFonts w:cs="Calibri"/>
        </w:rPr>
        <w:t>powiatu</w:t>
      </w:r>
      <w:proofErr w:type="spellEnd"/>
      <w:r w:rsidRPr="00850702">
        <w:rPr>
          <w:rFonts w:cs="Calibri"/>
        </w:rPr>
        <w:t xml:space="preserve">, w obrębie którego funkcjonuje 1 204 prywatnych podmiotów gospodarczych (prawie 32% wszystkich podmiotów prywatnych obszaru LGD). Najmniej korzystnie pod względem liczby przedsiębiorstw wypadają </w:t>
      </w:r>
      <w:proofErr w:type="spellStart"/>
      <w:r w:rsidRPr="00850702">
        <w:rPr>
          <w:rFonts w:cs="Calibri"/>
        </w:rPr>
        <w:t>gminy</w:t>
      </w:r>
      <w:proofErr w:type="spellEnd"/>
      <w:r w:rsidRPr="00850702">
        <w:rPr>
          <w:rFonts w:cs="Calibri"/>
        </w:rPr>
        <w:t xml:space="preserve"> Ciechocin (247 podmiotów, 6,5%) i Radomin 261 podmiotów, 6,9%). </w:t>
      </w:r>
    </w:p>
    <w:p w:rsidR="00466719" w:rsidRPr="00850702" w:rsidRDefault="00466719" w:rsidP="00466719">
      <w:pPr>
        <w:spacing w:after="0"/>
        <w:jc w:val="both"/>
        <w:rPr>
          <w:rFonts w:cs="Calibri"/>
        </w:rPr>
      </w:pPr>
    </w:p>
    <w:p w:rsidR="00466719" w:rsidRPr="00B9439B" w:rsidRDefault="00466719" w:rsidP="00466719">
      <w:pPr>
        <w:spacing w:after="0"/>
        <w:jc w:val="both"/>
        <w:rPr>
          <w:rFonts w:cs="Calibri"/>
          <w:b/>
          <w:color w:val="4F81BD"/>
        </w:rPr>
      </w:pPr>
      <w:r w:rsidRPr="00B9439B">
        <w:rPr>
          <w:rFonts w:cs="Calibri"/>
          <w:b/>
          <w:color w:val="4F81BD"/>
        </w:rPr>
        <w:t>Podmioty gospodarcze według własności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5"/>
        <w:gridCol w:w="2201"/>
        <w:gridCol w:w="2013"/>
        <w:gridCol w:w="1889"/>
      </w:tblGrid>
      <w:tr w:rsidR="00466719" w:rsidRPr="00850702" w:rsidTr="00403BCB">
        <w:tc>
          <w:tcPr>
            <w:tcW w:w="336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Wyszczególnienie</w:t>
            </w:r>
          </w:p>
        </w:tc>
        <w:tc>
          <w:tcPr>
            <w:tcW w:w="2268"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Liczba podmiotów gospodarczych</w:t>
            </w:r>
          </w:p>
        </w:tc>
        <w:tc>
          <w:tcPr>
            <w:tcW w:w="2126"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Sektor prywatny</w:t>
            </w:r>
          </w:p>
        </w:tc>
        <w:tc>
          <w:tcPr>
            <w:tcW w:w="1984"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Sektor publiczny</w:t>
            </w:r>
          </w:p>
        </w:tc>
      </w:tr>
      <w:tr w:rsidR="00466719" w:rsidRPr="00850702" w:rsidTr="00403BCB">
        <w:trPr>
          <w:trHeight w:val="277"/>
        </w:trPr>
        <w:tc>
          <w:tcPr>
            <w:tcW w:w="3369" w:type="dxa"/>
          </w:tcPr>
          <w:p w:rsidR="00466719" w:rsidRPr="00850702" w:rsidRDefault="00466719" w:rsidP="00403BCB">
            <w:pPr>
              <w:spacing w:after="0"/>
              <w:ind w:left="220"/>
              <w:rPr>
                <w:rFonts w:cs="Calibri"/>
              </w:rPr>
            </w:pPr>
            <w:r w:rsidRPr="00850702">
              <w:rPr>
                <w:rFonts w:cs="Calibri"/>
              </w:rPr>
              <w:t>Gmina Miasto Golub-Dobrzyń</w:t>
            </w:r>
          </w:p>
        </w:tc>
        <w:tc>
          <w:tcPr>
            <w:tcW w:w="2268" w:type="dxa"/>
          </w:tcPr>
          <w:p w:rsidR="00466719" w:rsidRPr="00850702" w:rsidRDefault="00466719" w:rsidP="00403BCB">
            <w:pPr>
              <w:spacing w:after="0"/>
              <w:ind w:left="220"/>
              <w:jc w:val="center"/>
              <w:rPr>
                <w:rFonts w:cs="Calibri"/>
              </w:rPr>
            </w:pPr>
            <w:r w:rsidRPr="00850702">
              <w:rPr>
                <w:rFonts w:cs="Calibri"/>
              </w:rPr>
              <w:t>1 300</w:t>
            </w:r>
          </w:p>
        </w:tc>
        <w:tc>
          <w:tcPr>
            <w:tcW w:w="2126" w:type="dxa"/>
          </w:tcPr>
          <w:p w:rsidR="00466719" w:rsidRPr="00850702" w:rsidRDefault="00466719" w:rsidP="00403BCB">
            <w:pPr>
              <w:spacing w:after="0"/>
              <w:ind w:left="220"/>
              <w:jc w:val="center"/>
              <w:rPr>
                <w:rFonts w:cs="Calibri"/>
              </w:rPr>
            </w:pPr>
            <w:r w:rsidRPr="00850702">
              <w:rPr>
                <w:rFonts w:cs="Calibri"/>
              </w:rPr>
              <w:t>1 204</w:t>
            </w:r>
          </w:p>
        </w:tc>
        <w:tc>
          <w:tcPr>
            <w:tcW w:w="1984" w:type="dxa"/>
          </w:tcPr>
          <w:p w:rsidR="00466719" w:rsidRPr="00850702" w:rsidRDefault="00466719" w:rsidP="00403BCB">
            <w:pPr>
              <w:spacing w:after="0"/>
              <w:ind w:left="220"/>
              <w:jc w:val="center"/>
              <w:rPr>
                <w:rFonts w:cs="Calibri"/>
              </w:rPr>
            </w:pPr>
            <w:r w:rsidRPr="00850702">
              <w:rPr>
                <w:rFonts w:cs="Calibri"/>
              </w:rPr>
              <w:t>89</w:t>
            </w:r>
          </w:p>
        </w:tc>
      </w:tr>
      <w:tr w:rsidR="00466719" w:rsidRPr="00850702" w:rsidTr="00403BCB">
        <w:tc>
          <w:tcPr>
            <w:tcW w:w="3369" w:type="dxa"/>
          </w:tcPr>
          <w:p w:rsidR="00466719" w:rsidRPr="00850702" w:rsidRDefault="00466719" w:rsidP="00403BCB">
            <w:pPr>
              <w:spacing w:after="0"/>
              <w:ind w:left="220"/>
              <w:rPr>
                <w:rFonts w:cs="Calibri"/>
              </w:rPr>
            </w:pPr>
            <w:r w:rsidRPr="00850702">
              <w:rPr>
                <w:rFonts w:cs="Calibri"/>
              </w:rPr>
              <w:t>Gmina Kowalewo Pomorskie</w:t>
            </w:r>
          </w:p>
        </w:tc>
        <w:tc>
          <w:tcPr>
            <w:tcW w:w="2268" w:type="dxa"/>
          </w:tcPr>
          <w:p w:rsidR="00466719" w:rsidRPr="00850702" w:rsidRDefault="00466719" w:rsidP="00403BCB">
            <w:pPr>
              <w:spacing w:after="0"/>
              <w:ind w:left="220"/>
              <w:jc w:val="center"/>
              <w:rPr>
                <w:rFonts w:cs="Calibri"/>
              </w:rPr>
            </w:pPr>
            <w:r w:rsidRPr="00850702">
              <w:rPr>
                <w:rFonts w:cs="Calibri"/>
              </w:rPr>
              <w:t>1 049</w:t>
            </w:r>
          </w:p>
        </w:tc>
        <w:tc>
          <w:tcPr>
            <w:tcW w:w="2126" w:type="dxa"/>
          </w:tcPr>
          <w:p w:rsidR="00466719" w:rsidRPr="00850702" w:rsidRDefault="00466719" w:rsidP="00403BCB">
            <w:pPr>
              <w:spacing w:after="0"/>
              <w:ind w:left="220"/>
              <w:jc w:val="center"/>
              <w:rPr>
                <w:rFonts w:cs="Calibri"/>
              </w:rPr>
            </w:pPr>
            <w:r w:rsidRPr="00850702">
              <w:rPr>
                <w:rFonts w:cs="Calibri"/>
              </w:rPr>
              <w:t>1 010</w:t>
            </w:r>
          </w:p>
        </w:tc>
        <w:tc>
          <w:tcPr>
            <w:tcW w:w="1984" w:type="dxa"/>
          </w:tcPr>
          <w:p w:rsidR="00466719" w:rsidRPr="00850702" w:rsidRDefault="00466719" w:rsidP="00403BCB">
            <w:pPr>
              <w:spacing w:after="0"/>
              <w:ind w:left="220"/>
              <w:jc w:val="center"/>
              <w:rPr>
                <w:rFonts w:cs="Calibri"/>
              </w:rPr>
            </w:pPr>
            <w:r w:rsidRPr="00850702">
              <w:rPr>
                <w:rFonts w:cs="Calibri"/>
              </w:rPr>
              <w:t>35</w:t>
            </w:r>
          </w:p>
        </w:tc>
      </w:tr>
      <w:tr w:rsidR="00466719" w:rsidRPr="00850702" w:rsidTr="00403BCB">
        <w:tc>
          <w:tcPr>
            <w:tcW w:w="3369" w:type="dxa"/>
          </w:tcPr>
          <w:p w:rsidR="00466719" w:rsidRPr="00850702" w:rsidRDefault="00466719" w:rsidP="00403BCB">
            <w:pPr>
              <w:spacing w:after="0"/>
              <w:ind w:left="220"/>
              <w:rPr>
                <w:rFonts w:cs="Calibri"/>
              </w:rPr>
            </w:pPr>
            <w:r w:rsidRPr="00850702">
              <w:rPr>
                <w:rFonts w:cs="Calibri"/>
              </w:rPr>
              <w:lastRenderedPageBreak/>
              <w:t>Gmina Golub-Dobrzyń</w:t>
            </w:r>
          </w:p>
        </w:tc>
        <w:tc>
          <w:tcPr>
            <w:tcW w:w="2268" w:type="dxa"/>
          </w:tcPr>
          <w:p w:rsidR="00466719" w:rsidRPr="00850702" w:rsidRDefault="00466719" w:rsidP="00403BCB">
            <w:pPr>
              <w:spacing w:after="0"/>
              <w:ind w:left="220"/>
              <w:jc w:val="center"/>
              <w:rPr>
                <w:rFonts w:cs="Calibri"/>
              </w:rPr>
            </w:pPr>
            <w:r w:rsidRPr="00850702">
              <w:rPr>
                <w:rFonts w:cs="Calibri"/>
              </w:rPr>
              <w:t>783</w:t>
            </w:r>
          </w:p>
        </w:tc>
        <w:tc>
          <w:tcPr>
            <w:tcW w:w="2126" w:type="dxa"/>
          </w:tcPr>
          <w:p w:rsidR="00466719" w:rsidRPr="00850702" w:rsidRDefault="00466719" w:rsidP="00403BCB">
            <w:pPr>
              <w:spacing w:after="0"/>
              <w:ind w:left="220"/>
              <w:jc w:val="center"/>
              <w:rPr>
                <w:rFonts w:cs="Calibri"/>
              </w:rPr>
            </w:pPr>
            <w:r w:rsidRPr="00850702">
              <w:rPr>
                <w:rFonts w:cs="Calibri"/>
              </w:rPr>
              <w:t>754</w:t>
            </w:r>
          </w:p>
        </w:tc>
        <w:tc>
          <w:tcPr>
            <w:tcW w:w="1984" w:type="dxa"/>
          </w:tcPr>
          <w:p w:rsidR="00466719" w:rsidRPr="00850702" w:rsidRDefault="00466719" w:rsidP="00403BCB">
            <w:pPr>
              <w:spacing w:after="0"/>
              <w:ind w:left="220"/>
              <w:jc w:val="center"/>
              <w:rPr>
                <w:rFonts w:cs="Calibri"/>
              </w:rPr>
            </w:pPr>
            <w:r w:rsidRPr="00850702">
              <w:rPr>
                <w:rFonts w:cs="Calibri"/>
              </w:rPr>
              <w:t>21</w:t>
            </w:r>
          </w:p>
        </w:tc>
      </w:tr>
      <w:tr w:rsidR="00466719" w:rsidRPr="00850702" w:rsidTr="00403BCB">
        <w:tc>
          <w:tcPr>
            <w:tcW w:w="3369" w:type="dxa"/>
          </w:tcPr>
          <w:p w:rsidR="00466719" w:rsidRPr="00850702" w:rsidRDefault="00466719" w:rsidP="00403BCB">
            <w:pPr>
              <w:spacing w:after="0"/>
              <w:ind w:left="220"/>
              <w:rPr>
                <w:rFonts w:cs="Calibri"/>
              </w:rPr>
            </w:pPr>
            <w:r w:rsidRPr="00850702">
              <w:rPr>
                <w:rFonts w:cs="Calibri"/>
              </w:rPr>
              <w:t>Gmina Ciechocin</w:t>
            </w:r>
          </w:p>
        </w:tc>
        <w:tc>
          <w:tcPr>
            <w:tcW w:w="2268" w:type="dxa"/>
          </w:tcPr>
          <w:p w:rsidR="00466719" w:rsidRPr="00850702" w:rsidRDefault="00466719" w:rsidP="00403BCB">
            <w:pPr>
              <w:spacing w:after="0"/>
              <w:ind w:left="220"/>
              <w:jc w:val="center"/>
              <w:rPr>
                <w:rFonts w:cs="Calibri"/>
              </w:rPr>
            </w:pPr>
            <w:r w:rsidRPr="00850702">
              <w:rPr>
                <w:rFonts w:cs="Calibri"/>
              </w:rPr>
              <w:t>254</w:t>
            </w:r>
          </w:p>
        </w:tc>
        <w:tc>
          <w:tcPr>
            <w:tcW w:w="2126" w:type="dxa"/>
          </w:tcPr>
          <w:p w:rsidR="00466719" w:rsidRPr="00850702" w:rsidRDefault="00466719" w:rsidP="00403BCB">
            <w:pPr>
              <w:spacing w:after="0"/>
              <w:ind w:left="220"/>
              <w:jc w:val="center"/>
              <w:rPr>
                <w:rFonts w:cs="Calibri"/>
              </w:rPr>
            </w:pPr>
            <w:r w:rsidRPr="00850702">
              <w:rPr>
                <w:rFonts w:cs="Calibri"/>
              </w:rPr>
              <w:t>247</w:t>
            </w:r>
          </w:p>
        </w:tc>
        <w:tc>
          <w:tcPr>
            <w:tcW w:w="1984" w:type="dxa"/>
          </w:tcPr>
          <w:p w:rsidR="00466719" w:rsidRPr="00850702" w:rsidRDefault="00466719" w:rsidP="00403BCB">
            <w:pPr>
              <w:spacing w:after="0"/>
              <w:ind w:left="220"/>
              <w:jc w:val="center"/>
              <w:rPr>
                <w:rFonts w:cs="Calibri"/>
              </w:rPr>
            </w:pPr>
            <w:r w:rsidRPr="00850702">
              <w:rPr>
                <w:rFonts w:cs="Calibri"/>
              </w:rPr>
              <w:t>5</w:t>
            </w:r>
          </w:p>
        </w:tc>
      </w:tr>
      <w:tr w:rsidR="00466719" w:rsidRPr="00850702" w:rsidTr="00403BCB">
        <w:tc>
          <w:tcPr>
            <w:tcW w:w="3369" w:type="dxa"/>
          </w:tcPr>
          <w:p w:rsidR="00466719" w:rsidRPr="00850702" w:rsidRDefault="00466719" w:rsidP="00403BCB">
            <w:pPr>
              <w:spacing w:after="0"/>
              <w:ind w:left="220"/>
              <w:rPr>
                <w:rFonts w:cs="Calibri"/>
              </w:rPr>
            </w:pPr>
            <w:r w:rsidRPr="00850702">
              <w:rPr>
                <w:rFonts w:cs="Calibri"/>
              </w:rPr>
              <w:t>Gmina Radomin</w:t>
            </w:r>
          </w:p>
        </w:tc>
        <w:tc>
          <w:tcPr>
            <w:tcW w:w="2268" w:type="dxa"/>
          </w:tcPr>
          <w:p w:rsidR="00466719" w:rsidRPr="00850702" w:rsidRDefault="00466719" w:rsidP="00403BCB">
            <w:pPr>
              <w:spacing w:after="0"/>
              <w:ind w:left="220"/>
              <w:jc w:val="center"/>
              <w:rPr>
                <w:rFonts w:cs="Calibri"/>
              </w:rPr>
            </w:pPr>
            <w:r w:rsidRPr="00850702">
              <w:rPr>
                <w:rFonts w:cs="Calibri"/>
              </w:rPr>
              <w:t>275</w:t>
            </w:r>
          </w:p>
        </w:tc>
        <w:tc>
          <w:tcPr>
            <w:tcW w:w="2126" w:type="dxa"/>
          </w:tcPr>
          <w:p w:rsidR="00466719" w:rsidRPr="00850702" w:rsidRDefault="00466719" w:rsidP="00403BCB">
            <w:pPr>
              <w:spacing w:after="0"/>
              <w:ind w:left="220"/>
              <w:jc w:val="center"/>
              <w:rPr>
                <w:rFonts w:cs="Calibri"/>
              </w:rPr>
            </w:pPr>
            <w:r w:rsidRPr="00850702">
              <w:rPr>
                <w:rFonts w:cs="Calibri"/>
              </w:rPr>
              <w:t>261</w:t>
            </w:r>
          </w:p>
        </w:tc>
        <w:tc>
          <w:tcPr>
            <w:tcW w:w="1984" w:type="dxa"/>
          </w:tcPr>
          <w:p w:rsidR="00466719" w:rsidRPr="00850702" w:rsidRDefault="00466719" w:rsidP="00403BCB">
            <w:pPr>
              <w:spacing w:after="0"/>
              <w:ind w:left="220"/>
              <w:jc w:val="center"/>
              <w:rPr>
                <w:rFonts w:cs="Calibri"/>
              </w:rPr>
            </w:pPr>
            <w:r w:rsidRPr="00850702">
              <w:rPr>
                <w:rFonts w:cs="Calibri"/>
              </w:rPr>
              <w:t>12</w:t>
            </w:r>
          </w:p>
        </w:tc>
      </w:tr>
      <w:tr w:rsidR="00466719" w:rsidRPr="00850702" w:rsidTr="00403BCB">
        <w:tc>
          <w:tcPr>
            <w:tcW w:w="3369" w:type="dxa"/>
          </w:tcPr>
          <w:p w:rsidR="00466719" w:rsidRPr="00850702" w:rsidRDefault="00466719" w:rsidP="00403BCB">
            <w:pPr>
              <w:spacing w:after="0"/>
              <w:ind w:left="220"/>
              <w:rPr>
                <w:rFonts w:cs="Calibri"/>
              </w:rPr>
            </w:pPr>
            <w:r w:rsidRPr="00850702">
              <w:rPr>
                <w:rFonts w:cs="Calibri"/>
              </w:rPr>
              <w:t>Gmina Zbójno</w:t>
            </w:r>
          </w:p>
        </w:tc>
        <w:tc>
          <w:tcPr>
            <w:tcW w:w="2268" w:type="dxa"/>
          </w:tcPr>
          <w:p w:rsidR="00466719" w:rsidRPr="00850702" w:rsidRDefault="00466719" w:rsidP="00403BCB">
            <w:pPr>
              <w:spacing w:after="0"/>
              <w:ind w:left="220"/>
              <w:jc w:val="center"/>
              <w:rPr>
                <w:rFonts w:cs="Calibri"/>
              </w:rPr>
            </w:pPr>
            <w:r w:rsidRPr="00850702">
              <w:rPr>
                <w:rFonts w:cs="Calibri"/>
              </w:rPr>
              <w:t>326</w:t>
            </w:r>
          </w:p>
        </w:tc>
        <w:tc>
          <w:tcPr>
            <w:tcW w:w="2126" w:type="dxa"/>
          </w:tcPr>
          <w:p w:rsidR="00466719" w:rsidRPr="00850702" w:rsidRDefault="00466719" w:rsidP="00403BCB">
            <w:pPr>
              <w:spacing w:after="0"/>
              <w:ind w:left="220"/>
              <w:jc w:val="center"/>
              <w:rPr>
                <w:rFonts w:cs="Calibri"/>
              </w:rPr>
            </w:pPr>
            <w:r w:rsidRPr="00850702">
              <w:rPr>
                <w:rFonts w:cs="Calibri"/>
              </w:rPr>
              <w:t>305</w:t>
            </w:r>
          </w:p>
        </w:tc>
        <w:tc>
          <w:tcPr>
            <w:tcW w:w="1984" w:type="dxa"/>
          </w:tcPr>
          <w:p w:rsidR="00466719" w:rsidRPr="00850702" w:rsidRDefault="00466719" w:rsidP="00403BCB">
            <w:pPr>
              <w:spacing w:after="0"/>
              <w:ind w:left="220"/>
              <w:jc w:val="center"/>
              <w:rPr>
                <w:rFonts w:cs="Calibri"/>
              </w:rPr>
            </w:pPr>
            <w:r w:rsidRPr="00850702">
              <w:rPr>
                <w:rFonts w:cs="Calibri"/>
              </w:rPr>
              <w:t>18</w:t>
            </w:r>
          </w:p>
        </w:tc>
      </w:tr>
      <w:tr w:rsidR="00466719" w:rsidRPr="00850702" w:rsidTr="00403BCB">
        <w:tc>
          <w:tcPr>
            <w:tcW w:w="3369" w:type="dxa"/>
          </w:tcPr>
          <w:p w:rsidR="00466719" w:rsidRPr="00850702" w:rsidRDefault="00466719" w:rsidP="00403BCB">
            <w:pPr>
              <w:spacing w:after="0"/>
              <w:ind w:left="220"/>
              <w:rPr>
                <w:rFonts w:cs="Calibri"/>
                <w:b/>
                <w:bCs/>
              </w:rPr>
            </w:pPr>
            <w:r w:rsidRPr="00850702">
              <w:rPr>
                <w:rFonts w:cs="Calibri"/>
                <w:b/>
                <w:bCs/>
              </w:rPr>
              <w:t>Razem</w:t>
            </w:r>
          </w:p>
        </w:tc>
        <w:tc>
          <w:tcPr>
            <w:tcW w:w="2268" w:type="dxa"/>
          </w:tcPr>
          <w:p w:rsidR="00466719" w:rsidRPr="00850702" w:rsidRDefault="00466719" w:rsidP="00403BCB">
            <w:pPr>
              <w:spacing w:after="0"/>
              <w:ind w:left="220"/>
              <w:jc w:val="center"/>
              <w:rPr>
                <w:rFonts w:cs="Calibri"/>
                <w:b/>
                <w:bCs/>
              </w:rPr>
            </w:pPr>
            <w:r w:rsidRPr="00850702">
              <w:rPr>
                <w:rFonts w:cs="Calibri"/>
                <w:b/>
                <w:bCs/>
              </w:rPr>
              <w:t>3 987</w:t>
            </w:r>
          </w:p>
        </w:tc>
        <w:tc>
          <w:tcPr>
            <w:tcW w:w="2126" w:type="dxa"/>
          </w:tcPr>
          <w:p w:rsidR="00466719" w:rsidRPr="00850702" w:rsidRDefault="00466719" w:rsidP="00403BCB">
            <w:pPr>
              <w:spacing w:after="0"/>
              <w:ind w:left="220"/>
              <w:jc w:val="center"/>
              <w:rPr>
                <w:rFonts w:cs="Calibri"/>
                <w:b/>
                <w:bCs/>
              </w:rPr>
            </w:pPr>
            <w:r w:rsidRPr="00850702">
              <w:rPr>
                <w:rFonts w:cs="Calibri"/>
                <w:b/>
                <w:bCs/>
              </w:rPr>
              <w:t>3 781</w:t>
            </w:r>
          </w:p>
        </w:tc>
        <w:tc>
          <w:tcPr>
            <w:tcW w:w="1984" w:type="dxa"/>
          </w:tcPr>
          <w:p w:rsidR="00466719" w:rsidRPr="00850702" w:rsidRDefault="00466719" w:rsidP="00403BCB">
            <w:pPr>
              <w:spacing w:after="0"/>
              <w:ind w:left="220"/>
              <w:jc w:val="center"/>
              <w:rPr>
                <w:rFonts w:cs="Calibri"/>
                <w:b/>
                <w:bCs/>
              </w:rPr>
            </w:pPr>
            <w:r w:rsidRPr="00850702">
              <w:rPr>
                <w:rFonts w:cs="Calibri"/>
                <w:b/>
                <w:bCs/>
              </w:rPr>
              <w:t>180</w:t>
            </w:r>
          </w:p>
        </w:tc>
      </w:tr>
    </w:tbl>
    <w:p w:rsidR="00466719" w:rsidRPr="003011FC" w:rsidRDefault="00466719" w:rsidP="00466719">
      <w:pPr>
        <w:spacing w:after="0"/>
        <w:jc w:val="both"/>
        <w:rPr>
          <w:rFonts w:cs="Calibri"/>
          <w:i/>
          <w:iCs/>
          <w:sz w:val="20"/>
          <w:szCs w:val="20"/>
        </w:rPr>
      </w:pPr>
      <w:r w:rsidRPr="003011FC">
        <w:rPr>
          <w:rFonts w:cs="Calibri"/>
          <w:i/>
          <w:iCs/>
          <w:sz w:val="20"/>
          <w:szCs w:val="20"/>
        </w:rPr>
        <w:t>Źródło: opracowanie własne na podstawie Banku Danych Lokalnych GUS</w:t>
      </w:r>
    </w:p>
    <w:p w:rsidR="00466719" w:rsidRPr="00850702" w:rsidRDefault="00466719" w:rsidP="00466719">
      <w:pPr>
        <w:spacing w:after="0"/>
        <w:jc w:val="both"/>
        <w:rPr>
          <w:rFonts w:cs="Calibri"/>
        </w:rPr>
      </w:pPr>
      <w:r w:rsidRPr="00850702">
        <w:rPr>
          <w:rFonts w:cs="Calibri"/>
        </w:rPr>
        <w:t>Wśród wszyst</w:t>
      </w:r>
      <w:r>
        <w:rPr>
          <w:rFonts w:cs="Calibri"/>
        </w:rPr>
        <w:t xml:space="preserve">kich podmiotów gospodarczych (3 </w:t>
      </w:r>
      <w:r w:rsidRPr="00850702">
        <w:rPr>
          <w:rFonts w:cs="Calibri"/>
        </w:rPr>
        <w:t xml:space="preserve">987), aż 3 821 podmiotów stanowią </w:t>
      </w:r>
      <w:proofErr w:type="spellStart"/>
      <w:r w:rsidRPr="00850702">
        <w:rPr>
          <w:rFonts w:cs="Calibri"/>
        </w:rPr>
        <w:t>mikroprzedsiębiorstwa</w:t>
      </w:r>
      <w:proofErr w:type="spellEnd"/>
      <w:r w:rsidRPr="00850702">
        <w:rPr>
          <w:rFonts w:cs="Calibri"/>
        </w:rPr>
        <w:t xml:space="preserve">, które zatrudniają do 0-9 osób (95,8% wszystkich przedsiębiorstw). Aż 31,1% </w:t>
      </w:r>
      <w:proofErr w:type="spellStart"/>
      <w:r w:rsidRPr="00850702">
        <w:rPr>
          <w:rFonts w:cs="Calibri"/>
        </w:rPr>
        <w:t>mikroprzedsiębiorstw</w:t>
      </w:r>
      <w:proofErr w:type="spellEnd"/>
      <w:r w:rsidRPr="00850702">
        <w:rPr>
          <w:rFonts w:cs="Calibri"/>
        </w:rPr>
        <w:t xml:space="preserve"> ma swoje siedziby na terenie Gminy Miasto Golub-Dobrzyń, kolejne 25,4% ulokowane jest na terenie Gminy Kowalewo Pomorskie. Ponadto na obszarze LGD zlokalizowano 143 małe przedsiębiorstwa zatrudniające 10-49 pracowników, głównie w obrębi</w:t>
      </w:r>
      <w:r>
        <w:rPr>
          <w:rFonts w:cs="Calibri"/>
        </w:rPr>
        <w:t xml:space="preserve">e Miasta i Gminy Golub-Dobrzyń, </w:t>
      </w:r>
      <w:r w:rsidRPr="00850702">
        <w:rPr>
          <w:rFonts w:cs="Calibri"/>
        </w:rPr>
        <w:t>a także Gminy Kowalewo Pomorskie.</w:t>
      </w:r>
    </w:p>
    <w:p w:rsidR="00466719" w:rsidRPr="00850702" w:rsidRDefault="00466719" w:rsidP="00466719">
      <w:pPr>
        <w:spacing w:after="0"/>
        <w:jc w:val="both"/>
        <w:rPr>
          <w:rFonts w:cs="Calibri"/>
        </w:rPr>
      </w:pPr>
    </w:p>
    <w:p w:rsidR="00466719" w:rsidRPr="00522364" w:rsidRDefault="00466719" w:rsidP="00466719">
      <w:pPr>
        <w:spacing w:after="0"/>
        <w:jc w:val="both"/>
        <w:rPr>
          <w:rFonts w:cs="Calibri"/>
          <w:b/>
          <w:color w:val="4F81BD"/>
        </w:rPr>
      </w:pPr>
      <w:r w:rsidRPr="00522364">
        <w:rPr>
          <w:rFonts w:cs="Calibri"/>
          <w:b/>
          <w:color w:val="4F81BD"/>
        </w:rPr>
        <w:t>Podział przedsiębiorstw obszaru LGD „</w:t>
      </w:r>
      <w:proofErr w:type="spellStart"/>
      <w:r w:rsidRPr="00522364">
        <w:rPr>
          <w:rFonts w:cs="Calibri"/>
          <w:b/>
          <w:color w:val="4F81BD"/>
        </w:rPr>
        <w:t>Dolina</w:t>
      </w:r>
      <w:proofErr w:type="spellEnd"/>
      <w:r w:rsidRPr="00522364">
        <w:rPr>
          <w:rFonts w:cs="Calibri"/>
          <w:b/>
          <w:color w:val="4F81BD"/>
        </w:rPr>
        <w:t xml:space="preserve"> </w:t>
      </w:r>
      <w:proofErr w:type="spellStart"/>
      <w:r w:rsidRPr="00522364">
        <w:rPr>
          <w:rFonts w:cs="Calibri"/>
          <w:b/>
          <w:color w:val="4F81BD"/>
        </w:rPr>
        <w:t>Drwęcy</w:t>
      </w:r>
      <w:proofErr w:type="spellEnd"/>
      <w:r w:rsidRPr="00522364">
        <w:rPr>
          <w:rFonts w:cs="Calibri"/>
          <w:b/>
          <w:color w:val="4F81BD"/>
        </w:rPr>
        <w:t>” pod względem wielkości zatrudnienia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1443"/>
        <w:gridCol w:w="1691"/>
        <w:gridCol w:w="1969"/>
        <w:gridCol w:w="1412"/>
      </w:tblGrid>
      <w:tr w:rsidR="00466719" w:rsidRPr="00850702" w:rsidTr="00403BCB">
        <w:tc>
          <w:tcPr>
            <w:tcW w:w="2547" w:type="dxa"/>
            <w:shd w:val="clear" w:color="auto" w:fill="0070C0"/>
          </w:tcPr>
          <w:p w:rsidR="00466719" w:rsidRPr="00850702" w:rsidRDefault="00466719" w:rsidP="00403BCB">
            <w:pPr>
              <w:spacing w:after="0"/>
              <w:ind w:left="220"/>
              <w:rPr>
                <w:rFonts w:cs="Calibri"/>
                <w:b/>
                <w:bCs/>
                <w:color w:val="FFFFFF"/>
              </w:rPr>
            </w:pPr>
            <w:r w:rsidRPr="00850702">
              <w:rPr>
                <w:rFonts w:cs="Calibri"/>
                <w:b/>
                <w:bCs/>
                <w:color w:val="FFFFFF"/>
              </w:rPr>
              <w:t>Wyszczególnienie</w:t>
            </w:r>
          </w:p>
        </w:tc>
        <w:tc>
          <w:tcPr>
            <w:tcW w:w="1443"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Mikro 0-9</w:t>
            </w:r>
          </w:p>
        </w:tc>
        <w:tc>
          <w:tcPr>
            <w:tcW w:w="1691"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Małe 10-49</w:t>
            </w:r>
          </w:p>
        </w:tc>
        <w:tc>
          <w:tcPr>
            <w:tcW w:w="196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Średnie 50-249</w:t>
            </w:r>
          </w:p>
        </w:tc>
        <w:tc>
          <w:tcPr>
            <w:tcW w:w="1412"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Duże 250&lt;</w:t>
            </w:r>
          </w:p>
        </w:tc>
      </w:tr>
      <w:tr w:rsidR="00466719" w:rsidRPr="00850702" w:rsidTr="00403BCB">
        <w:trPr>
          <w:trHeight w:val="277"/>
        </w:trPr>
        <w:tc>
          <w:tcPr>
            <w:tcW w:w="2547" w:type="dxa"/>
          </w:tcPr>
          <w:p w:rsidR="00466719" w:rsidRPr="00850702" w:rsidRDefault="00466719" w:rsidP="00403BCB">
            <w:pPr>
              <w:spacing w:after="0"/>
              <w:ind w:left="220"/>
              <w:rPr>
                <w:rFonts w:cs="Calibri"/>
              </w:rPr>
            </w:pPr>
            <w:r w:rsidRPr="00850702">
              <w:rPr>
                <w:rFonts w:cs="Calibri"/>
              </w:rPr>
              <w:t xml:space="preserve">Gmina Miasto </w:t>
            </w:r>
          </w:p>
          <w:p w:rsidR="00466719" w:rsidRPr="00850702" w:rsidRDefault="00466719" w:rsidP="00403BCB">
            <w:pPr>
              <w:spacing w:after="0"/>
              <w:ind w:left="220"/>
              <w:rPr>
                <w:rFonts w:cs="Calibri"/>
              </w:rPr>
            </w:pPr>
            <w:r w:rsidRPr="00850702">
              <w:rPr>
                <w:rFonts w:cs="Calibri"/>
              </w:rPr>
              <w:t>Golub-Dobrzyń</w:t>
            </w:r>
          </w:p>
        </w:tc>
        <w:tc>
          <w:tcPr>
            <w:tcW w:w="1443" w:type="dxa"/>
          </w:tcPr>
          <w:p w:rsidR="00466719" w:rsidRPr="00850702" w:rsidRDefault="00466719" w:rsidP="00403BCB">
            <w:pPr>
              <w:spacing w:after="0"/>
              <w:ind w:left="220"/>
              <w:jc w:val="center"/>
              <w:rPr>
                <w:rFonts w:cs="Calibri"/>
              </w:rPr>
            </w:pPr>
            <w:r w:rsidRPr="00850702">
              <w:rPr>
                <w:rFonts w:cs="Calibri"/>
              </w:rPr>
              <w:t>1 239</w:t>
            </w:r>
          </w:p>
        </w:tc>
        <w:tc>
          <w:tcPr>
            <w:tcW w:w="1691" w:type="dxa"/>
          </w:tcPr>
          <w:p w:rsidR="00466719" w:rsidRPr="00850702" w:rsidRDefault="00466719" w:rsidP="00403BCB">
            <w:pPr>
              <w:spacing w:after="0"/>
              <w:ind w:left="220"/>
              <w:jc w:val="center"/>
              <w:rPr>
                <w:rFonts w:cs="Calibri"/>
              </w:rPr>
            </w:pPr>
            <w:r w:rsidRPr="00850702">
              <w:rPr>
                <w:rFonts w:cs="Calibri"/>
              </w:rPr>
              <w:t>46</w:t>
            </w:r>
          </w:p>
        </w:tc>
        <w:tc>
          <w:tcPr>
            <w:tcW w:w="1969" w:type="dxa"/>
          </w:tcPr>
          <w:p w:rsidR="00466719" w:rsidRPr="00850702" w:rsidRDefault="00466719" w:rsidP="00403BCB">
            <w:pPr>
              <w:spacing w:after="0"/>
              <w:ind w:left="220"/>
              <w:jc w:val="center"/>
              <w:rPr>
                <w:rFonts w:cs="Calibri"/>
              </w:rPr>
            </w:pPr>
            <w:r w:rsidRPr="00850702">
              <w:rPr>
                <w:rFonts w:cs="Calibri"/>
              </w:rPr>
              <w:t>14</w:t>
            </w:r>
          </w:p>
        </w:tc>
        <w:tc>
          <w:tcPr>
            <w:tcW w:w="1412" w:type="dxa"/>
          </w:tcPr>
          <w:p w:rsidR="00466719" w:rsidRPr="00850702" w:rsidRDefault="00466719" w:rsidP="00403BCB">
            <w:pPr>
              <w:spacing w:after="0"/>
              <w:ind w:left="220"/>
              <w:jc w:val="center"/>
              <w:rPr>
                <w:rFonts w:cs="Calibri"/>
              </w:rPr>
            </w:pPr>
            <w:r w:rsidRPr="00850702">
              <w:rPr>
                <w:rFonts w:cs="Calibri"/>
              </w:rPr>
              <w:t>1</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Kowalewo Pomorskie</w:t>
            </w:r>
          </w:p>
        </w:tc>
        <w:tc>
          <w:tcPr>
            <w:tcW w:w="1443" w:type="dxa"/>
          </w:tcPr>
          <w:p w:rsidR="00466719" w:rsidRPr="00850702" w:rsidRDefault="00466719" w:rsidP="00403BCB">
            <w:pPr>
              <w:spacing w:after="0"/>
              <w:ind w:left="220"/>
              <w:jc w:val="center"/>
              <w:rPr>
                <w:rFonts w:cs="Calibri"/>
              </w:rPr>
            </w:pPr>
            <w:r w:rsidRPr="00850702">
              <w:rPr>
                <w:rFonts w:cs="Calibri"/>
              </w:rPr>
              <w:t>1 011</w:t>
            </w:r>
          </w:p>
        </w:tc>
        <w:tc>
          <w:tcPr>
            <w:tcW w:w="1691" w:type="dxa"/>
          </w:tcPr>
          <w:p w:rsidR="00466719" w:rsidRPr="00850702" w:rsidRDefault="00466719" w:rsidP="00403BCB">
            <w:pPr>
              <w:spacing w:after="0"/>
              <w:ind w:left="220"/>
              <w:jc w:val="center"/>
              <w:rPr>
                <w:rFonts w:cs="Calibri"/>
              </w:rPr>
            </w:pPr>
            <w:r w:rsidRPr="00850702">
              <w:rPr>
                <w:rFonts w:cs="Calibri"/>
              </w:rPr>
              <w:t>33</w:t>
            </w:r>
          </w:p>
        </w:tc>
        <w:tc>
          <w:tcPr>
            <w:tcW w:w="1969" w:type="dxa"/>
          </w:tcPr>
          <w:p w:rsidR="00466719" w:rsidRPr="00850702" w:rsidRDefault="00466719" w:rsidP="00403BCB">
            <w:pPr>
              <w:spacing w:after="0"/>
              <w:ind w:left="220"/>
              <w:jc w:val="center"/>
              <w:rPr>
                <w:rFonts w:cs="Calibri"/>
              </w:rPr>
            </w:pPr>
            <w:r w:rsidRPr="00850702">
              <w:rPr>
                <w:rFonts w:cs="Calibri"/>
              </w:rPr>
              <w:t>5</w:t>
            </w:r>
          </w:p>
        </w:tc>
        <w:tc>
          <w:tcPr>
            <w:tcW w:w="1412" w:type="dxa"/>
          </w:tcPr>
          <w:p w:rsidR="00466719" w:rsidRPr="00850702" w:rsidRDefault="00466719" w:rsidP="00403BCB">
            <w:pPr>
              <w:spacing w:after="0"/>
              <w:ind w:left="220"/>
              <w:jc w:val="center"/>
              <w:rPr>
                <w:rFonts w:cs="Calibri"/>
              </w:rPr>
            </w:pPr>
            <w:r w:rsidRPr="00850702">
              <w:rPr>
                <w:rFonts w:cs="Calibri"/>
              </w:rPr>
              <w:t>0</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Golub-Dobrzyń</w:t>
            </w:r>
          </w:p>
        </w:tc>
        <w:tc>
          <w:tcPr>
            <w:tcW w:w="1443" w:type="dxa"/>
          </w:tcPr>
          <w:p w:rsidR="00466719" w:rsidRPr="00850702" w:rsidRDefault="00466719" w:rsidP="00403BCB">
            <w:pPr>
              <w:spacing w:after="0"/>
              <w:ind w:left="220"/>
              <w:jc w:val="center"/>
              <w:rPr>
                <w:rFonts w:cs="Calibri"/>
              </w:rPr>
            </w:pPr>
            <w:r w:rsidRPr="00850702">
              <w:rPr>
                <w:rFonts w:cs="Calibri"/>
              </w:rPr>
              <w:t>751</w:t>
            </w:r>
          </w:p>
        </w:tc>
        <w:tc>
          <w:tcPr>
            <w:tcW w:w="1691" w:type="dxa"/>
          </w:tcPr>
          <w:p w:rsidR="00466719" w:rsidRPr="00850702" w:rsidRDefault="00466719" w:rsidP="00403BCB">
            <w:pPr>
              <w:spacing w:after="0"/>
              <w:ind w:left="220"/>
              <w:jc w:val="center"/>
              <w:rPr>
                <w:rFonts w:cs="Calibri"/>
              </w:rPr>
            </w:pPr>
            <w:r w:rsidRPr="00850702">
              <w:rPr>
                <w:rFonts w:cs="Calibri"/>
              </w:rPr>
              <w:t>30</w:t>
            </w:r>
          </w:p>
        </w:tc>
        <w:tc>
          <w:tcPr>
            <w:tcW w:w="1969" w:type="dxa"/>
          </w:tcPr>
          <w:p w:rsidR="00466719" w:rsidRPr="00850702" w:rsidRDefault="00466719" w:rsidP="00403BCB">
            <w:pPr>
              <w:spacing w:after="0"/>
              <w:ind w:left="220"/>
              <w:jc w:val="center"/>
              <w:rPr>
                <w:rFonts w:cs="Calibri"/>
              </w:rPr>
            </w:pPr>
            <w:r w:rsidRPr="00850702">
              <w:rPr>
                <w:rFonts w:cs="Calibri"/>
              </w:rPr>
              <w:t>2</w:t>
            </w:r>
          </w:p>
        </w:tc>
        <w:tc>
          <w:tcPr>
            <w:tcW w:w="1412" w:type="dxa"/>
          </w:tcPr>
          <w:p w:rsidR="00466719" w:rsidRPr="00850702" w:rsidRDefault="00466719" w:rsidP="00403BCB">
            <w:pPr>
              <w:spacing w:after="0"/>
              <w:ind w:left="220"/>
              <w:jc w:val="center"/>
              <w:rPr>
                <w:rFonts w:cs="Calibri"/>
              </w:rPr>
            </w:pPr>
            <w:r w:rsidRPr="00850702">
              <w:rPr>
                <w:rFonts w:cs="Calibri"/>
              </w:rPr>
              <w:t>0</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Ciechocin</w:t>
            </w:r>
          </w:p>
        </w:tc>
        <w:tc>
          <w:tcPr>
            <w:tcW w:w="1443" w:type="dxa"/>
          </w:tcPr>
          <w:p w:rsidR="00466719" w:rsidRPr="00850702" w:rsidRDefault="00466719" w:rsidP="00403BCB">
            <w:pPr>
              <w:spacing w:after="0"/>
              <w:ind w:left="220"/>
              <w:jc w:val="center"/>
              <w:rPr>
                <w:rFonts w:cs="Calibri"/>
              </w:rPr>
            </w:pPr>
            <w:r w:rsidRPr="00850702">
              <w:rPr>
                <w:rFonts w:cs="Calibri"/>
              </w:rPr>
              <w:t>242</w:t>
            </w:r>
          </w:p>
        </w:tc>
        <w:tc>
          <w:tcPr>
            <w:tcW w:w="1691" w:type="dxa"/>
          </w:tcPr>
          <w:p w:rsidR="00466719" w:rsidRPr="00850702" w:rsidRDefault="00466719" w:rsidP="00403BCB">
            <w:pPr>
              <w:spacing w:after="0"/>
              <w:ind w:left="220"/>
              <w:jc w:val="center"/>
              <w:rPr>
                <w:rFonts w:cs="Calibri"/>
              </w:rPr>
            </w:pPr>
            <w:r w:rsidRPr="00850702">
              <w:rPr>
                <w:rFonts w:cs="Calibri"/>
              </w:rPr>
              <w:t>12</w:t>
            </w:r>
          </w:p>
        </w:tc>
        <w:tc>
          <w:tcPr>
            <w:tcW w:w="1969" w:type="dxa"/>
          </w:tcPr>
          <w:p w:rsidR="00466719" w:rsidRPr="00850702" w:rsidRDefault="00466719" w:rsidP="00403BCB">
            <w:pPr>
              <w:spacing w:after="0"/>
              <w:ind w:left="220"/>
              <w:jc w:val="center"/>
              <w:rPr>
                <w:rFonts w:cs="Calibri"/>
              </w:rPr>
            </w:pPr>
            <w:r w:rsidRPr="00850702">
              <w:rPr>
                <w:rFonts w:cs="Calibri"/>
              </w:rPr>
              <w:t>0</w:t>
            </w:r>
          </w:p>
        </w:tc>
        <w:tc>
          <w:tcPr>
            <w:tcW w:w="1412" w:type="dxa"/>
          </w:tcPr>
          <w:p w:rsidR="00466719" w:rsidRPr="00850702" w:rsidRDefault="00466719" w:rsidP="00403BCB">
            <w:pPr>
              <w:spacing w:after="0"/>
              <w:ind w:left="220"/>
              <w:jc w:val="center"/>
              <w:rPr>
                <w:rFonts w:cs="Calibri"/>
              </w:rPr>
            </w:pPr>
            <w:r w:rsidRPr="00850702">
              <w:rPr>
                <w:rFonts w:cs="Calibri"/>
              </w:rPr>
              <w:t>0</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Radomin</w:t>
            </w:r>
          </w:p>
        </w:tc>
        <w:tc>
          <w:tcPr>
            <w:tcW w:w="1443" w:type="dxa"/>
          </w:tcPr>
          <w:p w:rsidR="00466719" w:rsidRPr="00850702" w:rsidRDefault="00466719" w:rsidP="00403BCB">
            <w:pPr>
              <w:spacing w:after="0"/>
              <w:ind w:left="220"/>
              <w:jc w:val="center"/>
              <w:rPr>
                <w:rFonts w:cs="Calibri"/>
              </w:rPr>
            </w:pPr>
            <w:r w:rsidRPr="00850702">
              <w:rPr>
                <w:rFonts w:cs="Calibri"/>
              </w:rPr>
              <w:t>265</w:t>
            </w:r>
          </w:p>
        </w:tc>
        <w:tc>
          <w:tcPr>
            <w:tcW w:w="1691" w:type="dxa"/>
          </w:tcPr>
          <w:p w:rsidR="00466719" w:rsidRPr="00850702" w:rsidRDefault="00466719" w:rsidP="00403BCB">
            <w:pPr>
              <w:spacing w:after="0"/>
              <w:ind w:left="220"/>
              <w:jc w:val="center"/>
              <w:rPr>
                <w:rFonts w:cs="Calibri"/>
              </w:rPr>
            </w:pPr>
            <w:r w:rsidRPr="00850702">
              <w:rPr>
                <w:rFonts w:cs="Calibri"/>
              </w:rPr>
              <w:t>10</w:t>
            </w:r>
          </w:p>
        </w:tc>
        <w:tc>
          <w:tcPr>
            <w:tcW w:w="1969" w:type="dxa"/>
          </w:tcPr>
          <w:p w:rsidR="00466719" w:rsidRPr="00850702" w:rsidRDefault="00466719" w:rsidP="00403BCB">
            <w:pPr>
              <w:spacing w:after="0"/>
              <w:ind w:left="220"/>
              <w:jc w:val="center"/>
              <w:rPr>
                <w:rFonts w:cs="Calibri"/>
              </w:rPr>
            </w:pPr>
            <w:r w:rsidRPr="00850702">
              <w:rPr>
                <w:rFonts w:cs="Calibri"/>
              </w:rPr>
              <w:t>0</w:t>
            </w:r>
          </w:p>
        </w:tc>
        <w:tc>
          <w:tcPr>
            <w:tcW w:w="1412" w:type="dxa"/>
          </w:tcPr>
          <w:p w:rsidR="00466719" w:rsidRPr="00850702" w:rsidRDefault="00466719" w:rsidP="00403BCB">
            <w:pPr>
              <w:spacing w:after="0"/>
              <w:ind w:left="220"/>
              <w:jc w:val="center"/>
              <w:rPr>
                <w:rFonts w:cs="Calibri"/>
              </w:rPr>
            </w:pPr>
            <w:r w:rsidRPr="00850702">
              <w:rPr>
                <w:rFonts w:cs="Calibri"/>
              </w:rPr>
              <w:t>0</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Zbójno</w:t>
            </w:r>
          </w:p>
        </w:tc>
        <w:tc>
          <w:tcPr>
            <w:tcW w:w="1443" w:type="dxa"/>
          </w:tcPr>
          <w:p w:rsidR="00466719" w:rsidRPr="00850702" w:rsidRDefault="00466719" w:rsidP="00403BCB">
            <w:pPr>
              <w:spacing w:after="0"/>
              <w:ind w:left="220"/>
              <w:jc w:val="center"/>
              <w:rPr>
                <w:rFonts w:cs="Calibri"/>
              </w:rPr>
            </w:pPr>
            <w:r w:rsidRPr="00850702">
              <w:rPr>
                <w:rFonts w:cs="Calibri"/>
              </w:rPr>
              <w:t>313</w:t>
            </w:r>
          </w:p>
        </w:tc>
        <w:tc>
          <w:tcPr>
            <w:tcW w:w="1691" w:type="dxa"/>
          </w:tcPr>
          <w:p w:rsidR="00466719" w:rsidRPr="00850702" w:rsidRDefault="00466719" w:rsidP="00403BCB">
            <w:pPr>
              <w:spacing w:after="0"/>
              <w:ind w:left="220"/>
              <w:jc w:val="center"/>
              <w:rPr>
                <w:rFonts w:cs="Calibri"/>
              </w:rPr>
            </w:pPr>
            <w:r w:rsidRPr="00850702">
              <w:rPr>
                <w:rFonts w:cs="Calibri"/>
              </w:rPr>
              <w:t>12</w:t>
            </w:r>
          </w:p>
        </w:tc>
        <w:tc>
          <w:tcPr>
            <w:tcW w:w="1969" w:type="dxa"/>
          </w:tcPr>
          <w:p w:rsidR="00466719" w:rsidRPr="00850702" w:rsidRDefault="00466719" w:rsidP="00403BCB">
            <w:pPr>
              <w:spacing w:after="0"/>
              <w:ind w:left="220"/>
              <w:jc w:val="center"/>
              <w:rPr>
                <w:rFonts w:cs="Calibri"/>
              </w:rPr>
            </w:pPr>
            <w:r w:rsidRPr="00850702">
              <w:rPr>
                <w:rFonts w:cs="Calibri"/>
              </w:rPr>
              <w:t>1</w:t>
            </w:r>
          </w:p>
        </w:tc>
        <w:tc>
          <w:tcPr>
            <w:tcW w:w="1412" w:type="dxa"/>
          </w:tcPr>
          <w:p w:rsidR="00466719" w:rsidRPr="00850702" w:rsidRDefault="00466719" w:rsidP="00403BCB">
            <w:pPr>
              <w:spacing w:after="0"/>
              <w:ind w:left="220"/>
              <w:jc w:val="center"/>
              <w:rPr>
                <w:rFonts w:cs="Calibri"/>
              </w:rPr>
            </w:pPr>
            <w:r w:rsidRPr="00850702">
              <w:rPr>
                <w:rFonts w:cs="Calibri"/>
              </w:rPr>
              <w:t>0</w:t>
            </w:r>
          </w:p>
        </w:tc>
      </w:tr>
      <w:tr w:rsidR="00466719" w:rsidRPr="00850702" w:rsidTr="00403BCB">
        <w:tc>
          <w:tcPr>
            <w:tcW w:w="2547" w:type="dxa"/>
          </w:tcPr>
          <w:p w:rsidR="00466719" w:rsidRPr="00850702" w:rsidRDefault="00466719" w:rsidP="00403BCB">
            <w:pPr>
              <w:spacing w:after="0"/>
              <w:ind w:left="220"/>
              <w:rPr>
                <w:rFonts w:cs="Calibri"/>
                <w:b/>
                <w:bCs/>
              </w:rPr>
            </w:pPr>
            <w:r w:rsidRPr="00850702">
              <w:rPr>
                <w:rFonts w:cs="Calibri"/>
                <w:b/>
                <w:bCs/>
              </w:rPr>
              <w:t>Razem</w:t>
            </w:r>
          </w:p>
        </w:tc>
        <w:tc>
          <w:tcPr>
            <w:tcW w:w="1443" w:type="dxa"/>
          </w:tcPr>
          <w:p w:rsidR="00466719" w:rsidRPr="00850702" w:rsidRDefault="00466719" w:rsidP="00403BCB">
            <w:pPr>
              <w:spacing w:after="0"/>
              <w:ind w:left="220"/>
              <w:jc w:val="center"/>
              <w:rPr>
                <w:rFonts w:cs="Calibri"/>
                <w:b/>
                <w:bCs/>
              </w:rPr>
            </w:pPr>
            <w:r w:rsidRPr="00850702">
              <w:rPr>
                <w:rFonts w:cs="Calibri"/>
                <w:b/>
                <w:bCs/>
              </w:rPr>
              <w:t>3 821</w:t>
            </w:r>
          </w:p>
        </w:tc>
        <w:tc>
          <w:tcPr>
            <w:tcW w:w="1691" w:type="dxa"/>
          </w:tcPr>
          <w:p w:rsidR="00466719" w:rsidRPr="00850702" w:rsidRDefault="00466719" w:rsidP="00403BCB">
            <w:pPr>
              <w:spacing w:after="0"/>
              <w:ind w:left="220"/>
              <w:jc w:val="center"/>
              <w:rPr>
                <w:rFonts w:cs="Calibri"/>
                <w:b/>
                <w:bCs/>
              </w:rPr>
            </w:pPr>
            <w:r w:rsidRPr="00850702">
              <w:rPr>
                <w:rFonts w:cs="Calibri"/>
                <w:b/>
                <w:bCs/>
              </w:rPr>
              <w:t>143</w:t>
            </w:r>
          </w:p>
        </w:tc>
        <w:tc>
          <w:tcPr>
            <w:tcW w:w="1969" w:type="dxa"/>
          </w:tcPr>
          <w:p w:rsidR="00466719" w:rsidRPr="00850702" w:rsidRDefault="00466719" w:rsidP="00403BCB">
            <w:pPr>
              <w:spacing w:after="0"/>
              <w:ind w:left="220"/>
              <w:jc w:val="center"/>
              <w:rPr>
                <w:rFonts w:cs="Calibri"/>
                <w:b/>
                <w:bCs/>
              </w:rPr>
            </w:pPr>
            <w:r w:rsidRPr="00850702">
              <w:rPr>
                <w:rFonts w:cs="Calibri"/>
                <w:b/>
                <w:bCs/>
              </w:rPr>
              <w:t>22</w:t>
            </w:r>
          </w:p>
        </w:tc>
        <w:tc>
          <w:tcPr>
            <w:tcW w:w="1412" w:type="dxa"/>
          </w:tcPr>
          <w:p w:rsidR="00466719" w:rsidRPr="00850702" w:rsidRDefault="00466719" w:rsidP="00403BCB">
            <w:pPr>
              <w:spacing w:after="0"/>
              <w:ind w:left="220"/>
              <w:jc w:val="center"/>
              <w:rPr>
                <w:rFonts w:cs="Calibri"/>
                <w:b/>
                <w:bCs/>
              </w:rPr>
            </w:pPr>
            <w:r w:rsidRPr="00850702">
              <w:rPr>
                <w:rFonts w:cs="Calibri"/>
                <w:b/>
                <w:bCs/>
              </w:rPr>
              <w:t>1</w:t>
            </w:r>
          </w:p>
        </w:tc>
      </w:tr>
    </w:tbl>
    <w:p w:rsidR="00466719" w:rsidRPr="00522364" w:rsidRDefault="00466719" w:rsidP="00466719">
      <w:pPr>
        <w:spacing w:after="0"/>
        <w:jc w:val="both"/>
        <w:rPr>
          <w:rFonts w:cs="Calibri"/>
          <w:i/>
          <w:iCs/>
          <w:sz w:val="20"/>
          <w:szCs w:val="20"/>
        </w:rPr>
      </w:pPr>
      <w:r w:rsidRPr="00522364">
        <w:rPr>
          <w:rFonts w:cs="Calibri"/>
          <w:i/>
          <w:iCs/>
          <w:sz w:val="20"/>
          <w:szCs w:val="20"/>
        </w:rPr>
        <w:t>Źródło: opracowanie własne na podstawie Banku Danych Lokalnych GUS</w:t>
      </w:r>
    </w:p>
    <w:p w:rsidR="00466719" w:rsidRPr="00850702" w:rsidRDefault="00466719" w:rsidP="00466719">
      <w:pPr>
        <w:spacing w:after="0"/>
        <w:jc w:val="both"/>
        <w:rPr>
          <w:rFonts w:cs="Calibri"/>
        </w:rPr>
      </w:pPr>
    </w:p>
    <w:p w:rsidR="00466719" w:rsidRPr="00850702" w:rsidRDefault="00466719" w:rsidP="00466719">
      <w:pPr>
        <w:spacing w:after="0"/>
        <w:jc w:val="both"/>
        <w:rPr>
          <w:rFonts w:cs="Calibri"/>
          <w:b/>
          <w:bCs/>
        </w:rPr>
      </w:pPr>
      <w:r w:rsidRPr="00850702">
        <w:rPr>
          <w:rFonts w:cs="Calibri"/>
          <w:b/>
          <w:bCs/>
        </w:rPr>
        <w:t>Tereny inwestycyjne i instytucje otoczenia biznesu</w:t>
      </w:r>
    </w:p>
    <w:p w:rsidR="00466719" w:rsidRPr="00850702" w:rsidRDefault="00466719" w:rsidP="00466719">
      <w:pPr>
        <w:spacing w:after="0"/>
        <w:jc w:val="both"/>
        <w:rPr>
          <w:rFonts w:cs="Calibri"/>
        </w:rPr>
      </w:pPr>
      <w:r w:rsidRPr="00850702">
        <w:rPr>
          <w:rFonts w:cs="Calibri"/>
        </w:rPr>
        <w:t>Analizując stan gospodarczy obszaru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należy przedst</w:t>
      </w:r>
      <w:r>
        <w:rPr>
          <w:rFonts w:cs="Calibri"/>
        </w:rPr>
        <w:t xml:space="preserve">awić atrakcyjność inwestycyjną, </w:t>
      </w:r>
      <w:r w:rsidRPr="00850702">
        <w:rPr>
          <w:rFonts w:cs="Calibri"/>
        </w:rPr>
        <w:t>ze względu na występowanie terenów inwestycyjnych takich jak:</w:t>
      </w:r>
    </w:p>
    <w:p w:rsidR="00466719" w:rsidRPr="00850702" w:rsidRDefault="00466719" w:rsidP="00466719">
      <w:pPr>
        <w:pStyle w:val="Akapitzlist"/>
        <w:numPr>
          <w:ilvl w:val="0"/>
          <w:numId w:val="4"/>
        </w:numPr>
        <w:spacing w:after="0"/>
        <w:jc w:val="both"/>
        <w:rPr>
          <w:rFonts w:cs="Calibri"/>
        </w:rPr>
      </w:pPr>
      <w:r w:rsidRPr="00850702">
        <w:rPr>
          <w:rFonts w:cs="Calibri"/>
        </w:rPr>
        <w:t>Golubsko-Dobrzyński Park Przemysłowo-Technologiczny (7,83 ha powierzchni – teren jest w pełni uzbrojony oraz kompleksowo przygotowany dla następnych inwestycji. Większość terenu została już wydzierżawiona)</w:t>
      </w:r>
    </w:p>
    <w:p w:rsidR="00466719" w:rsidRPr="00850702" w:rsidRDefault="00466719" w:rsidP="00466719">
      <w:pPr>
        <w:pStyle w:val="Akapitzlist"/>
        <w:numPr>
          <w:ilvl w:val="0"/>
          <w:numId w:val="4"/>
        </w:numPr>
        <w:spacing w:after="0"/>
        <w:jc w:val="both"/>
        <w:rPr>
          <w:rFonts w:cs="Calibri"/>
        </w:rPr>
      </w:pPr>
      <w:r w:rsidRPr="00850702">
        <w:rPr>
          <w:rFonts w:cs="Calibri"/>
        </w:rPr>
        <w:t xml:space="preserve">Południowe obszary </w:t>
      </w:r>
      <w:proofErr w:type="spellStart"/>
      <w:r w:rsidRPr="00850702">
        <w:rPr>
          <w:rFonts w:cs="Calibri"/>
        </w:rPr>
        <w:t>miasta</w:t>
      </w:r>
      <w:proofErr w:type="spellEnd"/>
      <w:r w:rsidRPr="00850702">
        <w:rPr>
          <w:rFonts w:cs="Calibri"/>
        </w:rPr>
        <w:t xml:space="preserve"> Golubia-Dobrzynia,</w:t>
      </w:r>
    </w:p>
    <w:p w:rsidR="00466719" w:rsidRPr="00850702" w:rsidRDefault="00466719" w:rsidP="00466719">
      <w:pPr>
        <w:pStyle w:val="Akapitzlist"/>
        <w:numPr>
          <w:ilvl w:val="0"/>
          <w:numId w:val="4"/>
        </w:numPr>
        <w:spacing w:after="0"/>
        <w:jc w:val="both"/>
        <w:rPr>
          <w:rFonts w:cs="Calibri"/>
        </w:rPr>
      </w:pPr>
      <w:r w:rsidRPr="00850702">
        <w:rPr>
          <w:rFonts w:cs="Calibri"/>
        </w:rPr>
        <w:t>Dzielnica przemysłowa Golubia-Dobrzynia ,</w:t>
      </w:r>
    </w:p>
    <w:p w:rsidR="00466719" w:rsidRPr="00850702" w:rsidRDefault="00466719" w:rsidP="00466719">
      <w:pPr>
        <w:pStyle w:val="Akapitzlist"/>
        <w:numPr>
          <w:ilvl w:val="0"/>
          <w:numId w:val="4"/>
        </w:numPr>
        <w:spacing w:after="0"/>
        <w:jc w:val="both"/>
        <w:rPr>
          <w:rFonts w:cs="Calibri"/>
        </w:rPr>
      </w:pPr>
      <w:r w:rsidRPr="00850702">
        <w:rPr>
          <w:rFonts w:cs="Calibri"/>
        </w:rPr>
        <w:t>Działki z ustalonym przeznaczeniem na terenie Gminy Kowalewo Pomorskie,</w:t>
      </w:r>
    </w:p>
    <w:p w:rsidR="00466719" w:rsidRPr="00850702" w:rsidRDefault="00466719" w:rsidP="00466719">
      <w:pPr>
        <w:pStyle w:val="Akapitzlist"/>
        <w:numPr>
          <w:ilvl w:val="0"/>
          <w:numId w:val="4"/>
        </w:numPr>
        <w:spacing w:after="0"/>
        <w:jc w:val="both"/>
        <w:rPr>
          <w:rFonts w:cs="Calibri"/>
        </w:rPr>
      </w:pPr>
      <w:r w:rsidRPr="00850702">
        <w:rPr>
          <w:rFonts w:cs="Calibri"/>
        </w:rPr>
        <w:t>Nieoddany jeszcze do użytku Park Przemysłowo-Technologiczny we Wrockach.</w:t>
      </w:r>
    </w:p>
    <w:p w:rsidR="00466719" w:rsidRDefault="00466719" w:rsidP="00466719">
      <w:pPr>
        <w:spacing w:after="0"/>
        <w:jc w:val="both"/>
        <w:rPr>
          <w:rFonts w:cs="Calibri"/>
        </w:rPr>
      </w:pPr>
      <w:r w:rsidRPr="00850702">
        <w:rPr>
          <w:rFonts w:cs="Calibri"/>
        </w:rPr>
        <w:t>Na obszarach Gminy Ciechocin, Radomin i Zbójno nie ma terenów inwestycyjnych. Na obszarze działania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funkcjonuje nowopowstały Inkubator Przedsiębiorczości w Sokołowie (Gmina Golub-Dobrzyń), który wspiera </w:t>
      </w:r>
      <w:proofErr w:type="spellStart"/>
      <w:r w:rsidRPr="00850702">
        <w:rPr>
          <w:rFonts w:cs="Calibri"/>
        </w:rPr>
        <w:t>rozwój</w:t>
      </w:r>
      <w:proofErr w:type="spellEnd"/>
      <w:r w:rsidRPr="00850702">
        <w:rPr>
          <w:rFonts w:cs="Calibri"/>
        </w:rPr>
        <w:t xml:space="preserve"> przedsiębiorczości na terenie wiejskim.</w:t>
      </w:r>
    </w:p>
    <w:p w:rsidR="00466719" w:rsidRPr="00850702" w:rsidRDefault="00466719" w:rsidP="00466719">
      <w:pPr>
        <w:spacing w:after="0"/>
        <w:jc w:val="both"/>
        <w:rPr>
          <w:rFonts w:cs="Calibri"/>
        </w:rPr>
      </w:pPr>
    </w:p>
    <w:p w:rsidR="00466719" w:rsidRPr="00850702" w:rsidRDefault="00466719" w:rsidP="00466719">
      <w:pPr>
        <w:spacing w:after="0"/>
        <w:jc w:val="both"/>
        <w:rPr>
          <w:rFonts w:cs="Calibri"/>
          <w:b/>
          <w:bCs/>
        </w:rPr>
      </w:pPr>
      <w:r w:rsidRPr="00850702">
        <w:rPr>
          <w:rFonts w:cs="Calibri"/>
          <w:b/>
          <w:bCs/>
        </w:rPr>
        <w:t>Organizacje pozarządowe</w:t>
      </w:r>
    </w:p>
    <w:p w:rsidR="00466719" w:rsidRDefault="00466719" w:rsidP="00466719">
      <w:pPr>
        <w:spacing w:after="0"/>
        <w:jc w:val="both"/>
        <w:rPr>
          <w:rFonts w:cs="Calibri"/>
        </w:rPr>
      </w:pPr>
      <w:r w:rsidRPr="00850702">
        <w:rPr>
          <w:rFonts w:cs="Calibri"/>
        </w:rPr>
        <w:t>Na całym obszarze działania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istnieje spory potencjał organizacji pozarządowych. Działają 33 koła gospodyń </w:t>
      </w:r>
      <w:proofErr w:type="spellStart"/>
      <w:r w:rsidRPr="00850702">
        <w:rPr>
          <w:rFonts w:cs="Calibri"/>
        </w:rPr>
        <w:t>wiejskich</w:t>
      </w:r>
      <w:proofErr w:type="spellEnd"/>
      <w:r w:rsidRPr="00850702">
        <w:rPr>
          <w:rFonts w:cs="Calibri"/>
        </w:rPr>
        <w:t xml:space="preserve"> zarejestrowane w Krajowym Rejestrze Kół Gospodyń Wiejskich, które aktywnie działają na rzecz lokalnych środowisk </w:t>
      </w:r>
      <w:proofErr w:type="spellStart"/>
      <w:r w:rsidRPr="00850702">
        <w:rPr>
          <w:rFonts w:cs="Calibri"/>
        </w:rPr>
        <w:t>wiejskich</w:t>
      </w:r>
      <w:proofErr w:type="spellEnd"/>
      <w:r w:rsidRPr="00850702">
        <w:rPr>
          <w:rFonts w:cs="Calibri"/>
        </w:rPr>
        <w:t xml:space="preserve"> m.in. poprzez działalność społeczno-</w:t>
      </w:r>
      <w:r w:rsidRPr="00850702">
        <w:rPr>
          <w:rFonts w:cs="Calibri"/>
        </w:rPr>
        <w:lastRenderedPageBreak/>
        <w:t xml:space="preserve">wychowawczą oraz oświatowo-kulturalną w środowiskach </w:t>
      </w:r>
      <w:proofErr w:type="spellStart"/>
      <w:r w:rsidRPr="00850702">
        <w:rPr>
          <w:rFonts w:cs="Calibri"/>
        </w:rPr>
        <w:t>wiejskich</w:t>
      </w:r>
      <w:proofErr w:type="spellEnd"/>
      <w:r w:rsidRPr="00850702">
        <w:rPr>
          <w:rFonts w:cs="Calibri"/>
        </w:rPr>
        <w:t xml:space="preserve">, działalność na rzecz wszechstronnego </w:t>
      </w:r>
      <w:proofErr w:type="spellStart"/>
      <w:r w:rsidRPr="00850702">
        <w:rPr>
          <w:rFonts w:cs="Calibri"/>
        </w:rPr>
        <w:t>rozwoju</w:t>
      </w:r>
      <w:proofErr w:type="spellEnd"/>
      <w:r w:rsidRPr="00850702">
        <w:rPr>
          <w:rFonts w:cs="Calibri"/>
        </w:rPr>
        <w:t xml:space="preserve"> </w:t>
      </w:r>
      <w:proofErr w:type="spellStart"/>
      <w:r w:rsidRPr="00850702">
        <w:rPr>
          <w:rFonts w:cs="Calibri"/>
        </w:rPr>
        <w:t>obszarów</w:t>
      </w:r>
      <w:proofErr w:type="spellEnd"/>
      <w:r w:rsidRPr="00850702">
        <w:rPr>
          <w:rFonts w:cs="Calibri"/>
        </w:rPr>
        <w:t xml:space="preserve"> </w:t>
      </w:r>
      <w:proofErr w:type="spellStart"/>
      <w:r w:rsidRPr="00850702">
        <w:rPr>
          <w:rFonts w:cs="Calibri"/>
        </w:rPr>
        <w:t>wiejskich</w:t>
      </w:r>
      <w:proofErr w:type="spellEnd"/>
      <w:r w:rsidRPr="00850702">
        <w:rPr>
          <w:rFonts w:cs="Calibri"/>
        </w:rPr>
        <w:t>, czy rozwijanie kultury ludowej. Ochroną lu</w:t>
      </w:r>
      <w:r>
        <w:rPr>
          <w:rFonts w:cs="Calibri"/>
        </w:rPr>
        <w:t xml:space="preserve">dności, ochroną przeciwpożarową </w:t>
      </w:r>
      <w:r w:rsidRPr="00850702">
        <w:rPr>
          <w:rFonts w:cs="Calibri"/>
        </w:rPr>
        <w:t xml:space="preserve">i ratownictwem, a także działalnością profilaktyczną na poziomie lokalnym zajmuje się 47 jednostek ochotniczych straży pożarnych (w tym 9 włączonych do Krajowego Systemu Ratowniczo-Gaśniczego). Różnorodną działalnością społeczną zajmuje się również 17 fundacji i 79 innych stowarzyszeń. Ponadto część organizacji działa w formie przedsiębiorstw społecznych (14), czyli podmiotów gospodarczych, które generują zyski dzięki oddziaływaniu na społeczności w których funkcjonują, a więc ich działalność opiera się przede wszystkim na realizacji celów społecznych. Istnieją 2 spółdzielnie socjalne, które polegają na prowadzeniu biznesu w sposób zespołowy, gdzie grupa ludzi wspólnie </w:t>
      </w:r>
      <w:r>
        <w:rPr>
          <w:rFonts w:cs="Calibri"/>
        </w:rPr>
        <w:t xml:space="preserve">chce osiągnąć cele gospodarcze, </w:t>
      </w:r>
      <w:r w:rsidRPr="00850702">
        <w:rPr>
          <w:rFonts w:cs="Calibri"/>
        </w:rPr>
        <w:t>ale także realizuje cele społeczne. Prowadzone są 3 wioski tematyczne, czyli wsie mające swój motyw przewodni zbudowany na bazie zasobów przyrodniczych, kulturowych oraz historycznych danej miejscowości stanowiący sposób na ożywienie gospodarki wiejskiej i zapewnienie mieszkańcom wsi alternatywnych dochodów, przyciągają turystów, a także integ</w:t>
      </w:r>
      <w:r>
        <w:rPr>
          <w:rFonts w:cs="Calibri"/>
        </w:rPr>
        <w:t xml:space="preserve">rują mieszkańców wsi. Dodatkowo </w:t>
      </w:r>
      <w:r w:rsidRPr="00850702">
        <w:rPr>
          <w:rFonts w:cs="Calibri"/>
        </w:rPr>
        <w:t xml:space="preserve">jest 1 grupa producentów rolnych będąca swoistym modelem biznesowym, opartym na współpracy producentów (rolników indywidualnych oraz przedsiębiorców rolnych) w podstawowych obszarach rolniczej działalności tj. zaopatrzenia w środki produkcji, produkcji, marketingu i wspólnego użytkowania maszyn mającym na celu osiągnięcie wzrostu produkcji rolniczej, obniżenia kosztów produkcji, poprawienia jakości towarów, zwiększenia skali produkcji lub dostosowanie produkcji do potrzeb rynku. W dziedzinie sportu istnieje 25 klubów sportowych działających w sferze różnorodnej </w:t>
      </w:r>
      <w:proofErr w:type="spellStart"/>
      <w:r w:rsidRPr="00850702">
        <w:rPr>
          <w:rFonts w:cs="Calibri"/>
        </w:rPr>
        <w:t>aktywności</w:t>
      </w:r>
      <w:proofErr w:type="spellEnd"/>
      <w:r w:rsidRPr="00850702">
        <w:rPr>
          <w:rFonts w:cs="Calibri"/>
        </w:rPr>
        <w:t xml:space="preserve"> fizycznej. Wiele osób działa w formie grup nieformalnych lub w partnerstwie i stanowią oni bazę do powstania wielu nowych organizacji na obszarze działania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Podczas konsultacji społecznych organizacje pozarządowe często wskazywały na potrzebę animacji społeczności lokalnej oraz powiększania oferty </w:t>
      </w:r>
      <w:proofErr w:type="spellStart"/>
      <w:r w:rsidRPr="00850702">
        <w:rPr>
          <w:rFonts w:cs="Calibri"/>
        </w:rPr>
        <w:t>usług</w:t>
      </w:r>
      <w:proofErr w:type="spellEnd"/>
      <w:r w:rsidRPr="00850702">
        <w:rPr>
          <w:rFonts w:cs="Calibri"/>
        </w:rPr>
        <w:t xml:space="preserve"> społecznych w lokalnym środowisku poprzez m.in. tworzenie klubów </w:t>
      </w:r>
      <w:r>
        <w:rPr>
          <w:rFonts w:cs="Calibri"/>
        </w:rPr>
        <w:t xml:space="preserve">seniora i klubów młodzieżowych, </w:t>
      </w:r>
      <w:r w:rsidRPr="00850702">
        <w:rPr>
          <w:rFonts w:cs="Calibri"/>
        </w:rPr>
        <w:t xml:space="preserve">aby w szczególności aktywizować nieaktywnych seniorów i młodzież. Pozwoli to również na swego rodzaju </w:t>
      </w:r>
      <w:proofErr w:type="spellStart"/>
      <w:r w:rsidRPr="00850702">
        <w:rPr>
          <w:rFonts w:cs="Calibri"/>
        </w:rPr>
        <w:t>deinstytucjonalizację</w:t>
      </w:r>
      <w:proofErr w:type="spellEnd"/>
      <w:r w:rsidRPr="00850702">
        <w:rPr>
          <w:rFonts w:cs="Calibri"/>
        </w:rPr>
        <w:t xml:space="preserve"> </w:t>
      </w:r>
      <w:proofErr w:type="spellStart"/>
      <w:r w:rsidRPr="00850702">
        <w:rPr>
          <w:rFonts w:cs="Calibri"/>
        </w:rPr>
        <w:t>usług</w:t>
      </w:r>
      <w:proofErr w:type="spellEnd"/>
      <w:r w:rsidRPr="00850702">
        <w:rPr>
          <w:rFonts w:cs="Calibri"/>
        </w:rPr>
        <w:t xml:space="preserve"> publicznych poprzez realizację grantów ze środków EFS+.</w:t>
      </w:r>
    </w:p>
    <w:p w:rsidR="00466719" w:rsidRPr="00850702" w:rsidRDefault="00466719" w:rsidP="00466719">
      <w:pPr>
        <w:spacing w:after="0"/>
        <w:jc w:val="both"/>
        <w:rPr>
          <w:rFonts w:cs="Calibri"/>
        </w:rPr>
      </w:pPr>
    </w:p>
    <w:p w:rsidR="00466719" w:rsidRPr="00850702" w:rsidRDefault="00466719" w:rsidP="00466719">
      <w:pPr>
        <w:spacing w:after="0"/>
        <w:jc w:val="both"/>
        <w:rPr>
          <w:rFonts w:cs="Calibri"/>
          <w:b/>
          <w:bCs/>
        </w:rPr>
      </w:pPr>
      <w:r w:rsidRPr="00850702">
        <w:rPr>
          <w:rFonts w:cs="Calibri"/>
          <w:b/>
          <w:bCs/>
        </w:rPr>
        <w:t>Rolnictwo</w:t>
      </w:r>
    </w:p>
    <w:p w:rsidR="00466719" w:rsidRDefault="00466719" w:rsidP="00466719">
      <w:pPr>
        <w:spacing w:after="0"/>
        <w:jc w:val="both"/>
        <w:rPr>
          <w:rFonts w:cs="Calibri"/>
        </w:rPr>
      </w:pPr>
      <w:r w:rsidRPr="00850702">
        <w:rPr>
          <w:rFonts w:cs="Calibri"/>
        </w:rPr>
        <w:t>Na obszarze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przydatność rolnicza gleb jest zróżnicowana, a dominacją gl</w:t>
      </w:r>
      <w:r>
        <w:rPr>
          <w:rFonts w:cs="Calibri"/>
        </w:rPr>
        <w:t xml:space="preserve">eby klasy III </w:t>
      </w:r>
      <w:r w:rsidRPr="00850702">
        <w:rPr>
          <w:rFonts w:cs="Calibri"/>
        </w:rPr>
        <w:t xml:space="preserve">i IV, które zajmują łącznie ok. 70% powierzchni gruntów ornych. </w:t>
      </w:r>
    </w:p>
    <w:p w:rsidR="00466719" w:rsidRPr="00850702" w:rsidRDefault="00466719" w:rsidP="00466719">
      <w:pPr>
        <w:spacing w:after="0"/>
        <w:jc w:val="both"/>
        <w:rPr>
          <w:rFonts w:cs="Calibri"/>
          <w:color w:val="FF0000"/>
        </w:rPr>
      </w:pPr>
    </w:p>
    <w:p w:rsidR="00466719" w:rsidRPr="006E39CF" w:rsidRDefault="00466719" w:rsidP="00466719">
      <w:pPr>
        <w:spacing w:after="0"/>
        <w:jc w:val="both"/>
        <w:rPr>
          <w:rFonts w:cs="Calibri"/>
          <w:b/>
          <w:color w:val="4F81BD"/>
        </w:rPr>
      </w:pPr>
      <w:r w:rsidRPr="006E39CF">
        <w:rPr>
          <w:rFonts w:cs="Calibri"/>
          <w:b/>
          <w:color w:val="4F81BD"/>
        </w:rPr>
        <w:t>Charakterystyka gospodarstw rolnych obszaru LGD „</w:t>
      </w:r>
      <w:proofErr w:type="spellStart"/>
      <w:r w:rsidRPr="006E39CF">
        <w:rPr>
          <w:rFonts w:cs="Calibri"/>
          <w:b/>
          <w:color w:val="4F81BD"/>
        </w:rPr>
        <w:t>Dolina</w:t>
      </w:r>
      <w:proofErr w:type="spellEnd"/>
      <w:r w:rsidRPr="006E39CF">
        <w:rPr>
          <w:rFonts w:cs="Calibri"/>
          <w:b/>
          <w:color w:val="4F81BD"/>
        </w:rPr>
        <w:t xml:space="preserve"> </w:t>
      </w:r>
      <w:proofErr w:type="spellStart"/>
      <w:r w:rsidRPr="006E39CF">
        <w:rPr>
          <w:rFonts w:cs="Calibri"/>
          <w:b/>
          <w:color w:val="4F81BD"/>
        </w:rPr>
        <w:t>Drwęcy</w:t>
      </w:r>
      <w:proofErr w:type="spellEnd"/>
      <w:r w:rsidRPr="006E39CF">
        <w:rPr>
          <w:rFonts w:cs="Calibri"/>
          <w:b/>
          <w:color w:val="4F81BD"/>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276"/>
        <w:gridCol w:w="1276"/>
        <w:gridCol w:w="1134"/>
        <w:gridCol w:w="1134"/>
        <w:gridCol w:w="1134"/>
        <w:gridCol w:w="992"/>
        <w:gridCol w:w="850"/>
      </w:tblGrid>
      <w:tr w:rsidR="00466719" w:rsidRPr="00850702" w:rsidTr="00403BCB">
        <w:tc>
          <w:tcPr>
            <w:tcW w:w="1951"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Wyszczególnienie</w:t>
            </w:r>
          </w:p>
        </w:tc>
        <w:tc>
          <w:tcPr>
            <w:tcW w:w="1276"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Gmina Miasto Golub-Dobrzyń</w:t>
            </w:r>
          </w:p>
        </w:tc>
        <w:tc>
          <w:tcPr>
            <w:tcW w:w="1276"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Gmina Kowalewo Pomorskie</w:t>
            </w:r>
          </w:p>
        </w:tc>
        <w:tc>
          <w:tcPr>
            <w:tcW w:w="1134"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Gmina Golub-Dobrzyń</w:t>
            </w:r>
          </w:p>
        </w:tc>
        <w:tc>
          <w:tcPr>
            <w:tcW w:w="1134"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Gmina Ciechocin</w:t>
            </w:r>
          </w:p>
        </w:tc>
        <w:tc>
          <w:tcPr>
            <w:tcW w:w="1134"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Gmina Radomin</w:t>
            </w:r>
          </w:p>
        </w:tc>
        <w:tc>
          <w:tcPr>
            <w:tcW w:w="992"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Gmina Zbójno</w:t>
            </w:r>
          </w:p>
        </w:tc>
        <w:tc>
          <w:tcPr>
            <w:tcW w:w="850" w:type="dxa"/>
            <w:shd w:val="clear" w:color="auto" w:fill="0070C0"/>
          </w:tcPr>
          <w:p w:rsidR="00466719" w:rsidRPr="00850702" w:rsidRDefault="00466719" w:rsidP="00403BCB">
            <w:pPr>
              <w:spacing w:after="0"/>
              <w:jc w:val="center"/>
              <w:rPr>
                <w:rFonts w:cs="Calibri"/>
                <w:b/>
                <w:bCs/>
                <w:color w:val="FFFFFF"/>
              </w:rPr>
            </w:pPr>
            <w:r w:rsidRPr="00850702">
              <w:rPr>
                <w:rFonts w:cs="Calibri"/>
                <w:b/>
                <w:bCs/>
                <w:color w:val="FFFFFF"/>
              </w:rPr>
              <w:t>Razem LGD</w:t>
            </w:r>
          </w:p>
        </w:tc>
      </w:tr>
      <w:tr w:rsidR="00466719" w:rsidRPr="00850702" w:rsidTr="00403BCB">
        <w:trPr>
          <w:trHeight w:val="277"/>
        </w:trPr>
        <w:tc>
          <w:tcPr>
            <w:tcW w:w="1951" w:type="dxa"/>
          </w:tcPr>
          <w:p w:rsidR="00466719" w:rsidRPr="00850702" w:rsidRDefault="00466719" w:rsidP="00403BCB">
            <w:pPr>
              <w:spacing w:after="0"/>
              <w:ind w:left="220"/>
              <w:rPr>
                <w:rFonts w:cs="Calibri"/>
              </w:rPr>
            </w:pPr>
            <w:r w:rsidRPr="00850702">
              <w:rPr>
                <w:rFonts w:cs="Calibri"/>
              </w:rPr>
              <w:t>Gospodarstwa rolne</w:t>
            </w:r>
          </w:p>
        </w:tc>
        <w:tc>
          <w:tcPr>
            <w:tcW w:w="1276" w:type="dxa"/>
          </w:tcPr>
          <w:p w:rsidR="00466719" w:rsidRPr="00850702" w:rsidRDefault="00466719" w:rsidP="00403BCB">
            <w:pPr>
              <w:spacing w:after="0"/>
              <w:ind w:left="220"/>
              <w:jc w:val="center"/>
              <w:rPr>
                <w:rFonts w:cs="Calibri"/>
              </w:rPr>
            </w:pPr>
            <w:r w:rsidRPr="00850702">
              <w:rPr>
                <w:rFonts w:cs="Calibri"/>
              </w:rPr>
              <w:t>51</w:t>
            </w:r>
          </w:p>
        </w:tc>
        <w:tc>
          <w:tcPr>
            <w:tcW w:w="1276" w:type="dxa"/>
          </w:tcPr>
          <w:p w:rsidR="00466719" w:rsidRPr="00850702" w:rsidRDefault="00466719" w:rsidP="00403BCB">
            <w:pPr>
              <w:spacing w:after="0"/>
              <w:ind w:left="220"/>
              <w:jc w:val="center"/>
              <w:rPr>
                <w:rFonts w:cs="Calibri"/>
              </w:rPr>
            </w:pPr>
            <w:r w:rsidRPr="00850702">
              <w:rPr>
                <w:rFonts w:cs="Calibri"/>
              </w:rPr>
              <w:t>655</w:t>
            </w:r>
          </w:p>
        </w:tc>
        <w:tc>
          <w:tcPr>
            <w:tcW w:w="1134" w:type="dxa"/>
          </w:tcPr>
          <w:p w:rsidR="00466719" w:rsidRPr="00850702" w:rsidRDefault="00466719" w:rsidP="00403BCB">
            <w:pPr>
              <w:spacing w:after="0"/>
              <w:ind w:left="220"/>
              <w:jc w:val="center"/>
              <w:rPr>
                <w:rFonts w:cs="Calibri"/>
              </w:rPr>
            </w:pPr>
            <w:r w:rsidRPr="00850702">
              <w:rPr>
                <w:rFonts w:cs="Calibri"/>
              </w:rPr>
              <w:t>779</w:t>
            </w:r>
          </w:p>
        </w:tc>
        <w:tc>
          <w:tcPr>
            <w:tcW w:w="1134" w:type="dxa"/>
          </w:tcPr>
          <w:p w:rsidR="00466719" w:rsidRPr="00850702" w:rsidRDefault="00466719" w:rsidP="00403BCB">
            <w:pPr>
              <w:spacing w:after="0"/>
              <w:ind w:left="220"/>
              <w:jc w:val="center"/>
              <w:rPr>
                <w:rFonts w:cs="Calibri"/>
              </w:rPr>
            </w:pPr>
            <w:r w:rsidRPr="00850702">
              <w:rPr>
                <w:rFonts w:cs="Calibri"/>
              </w:rPr>
              <w:t>359</w:t>
            </w:r>
          </w:p>
        </w:tc>
        <w:tc>
          <w:tcPr>
            <w:tcW w:w="1134" w:type="dxa"/>
          </w:tcPr>
          <w:p w:rsidR="00466719" w:rsidRPr="00850702" w:rsidRDefault="00466719" w:rsidP="00403BCB">
            <w:pPr>
              <w:spacing w:after="0"/>
              <w:ind w:left="220"/>
              <w:jc w:val="center"/>
              <w:rPr>
                <w:rFonts w:cs="Calibri"/>
              </w:rPr>
            </w:pPr>
            <w:r w:rsidRPr="00850702">
              <w:rPr>
                <w:rFonts w:cs="Calibri"/>
              </w:rPr>
              <w:t>488</w:t>
            </w:r>
          </w:p>
        </w:tc>
        <w:tc>
          <w:tcPr>
            <w:tcW w:w="992" w:type="dxa"/>
          </w:tcPr>
          <w:p w:rsidR="00466719" w:rsidRPr="00850702" w:rsidRDefault="00466719" w:rsidP="00403BCB">
            <w:pPr>
              <w:spacing w:after="0"/>
              <w:ind w:left="220"/>
              <w:jc w:val="center"/>
              <w:rPr>
                <w:rFonts w:cs="Calibri"/>
              </w:rPr>
            </w:pPr>
            <w:r w:rsidRPr="00850702">
              <w:rPr>
                <w:rFonts w:cs="Calibri"/>
              </w:rPr>
              <w:t>418</w:t>
            </w:r>
          </w:p>
        </w:tc>
        <w:tc>
          <w:tcPr>
            <w:tcW w:w="850" w:type="dxa"/>
          </w:tcPr>
          <w:p w:rsidR="00466719" w:rsidRPr="00850702" w:rsidRDefault="00466719" w:rsidP="00403BCB">
            <w:pPr>
              <w:spacing w:after="0"/>
              <w:ind w:left="220"/>
              <w:jc w:val="center"/>
              <w:rPr>
                <w:rFonts w:cs="Calibri"/>
              </w:rPr>
            </w:pPr>
            <w:r w:rsidRPr="00850702">
              <w:rPr>
                <w:rFonts w:cs="Calibri"/>
              </w:rPr>
              <w:t>2 750</w:t>
            </w:r>
          </w:p>
        </w:tc>
      </w:tr>
      <w:tr w:rsidR="00466719" w:rsidRPr="00850702" w:rsidTr="00403BCB">
        <w:tc>
          <w:tcPr>
            <w:tcW w:w="1951" w:type="dxa"/>
          </w:tcPr>
          <w:p w:rsidR="00466719" w:rsidRPr="00850702" w:rsidRDefault="00466719" w:rsidP="00403BCB">
            <w:pPr>
              <w:spacing w:after="0"/>
              <w:ind w:left="220"/>
              <w:rPr>
                <w:rFonts w:cs="Calibri"/>
              </w:rPr>
            </w:pPr>
            <w:r>
              <w:rPr>
                <w:rFonts w:cs="Calibri"/>
              </w:rPr>
              <w:t xml:space="preserve">Do 1 ha </w:t>
            </w:r>
            <w:r w:rsidRPr="00850702">
              <w:rPr>
                <w:rFonts w:cs="Calibri"/>
              </w:rPr>
              <w:t>włącznie</w:t>
            </w:r>
          </w:p>
        </w:tc>
        <w:tc>
          <w:tcPr>
            <w:tcW w:w="1276" w:type="dxa"/>
          </w:tcPr>
          <w:p w:rsidR="00466719" w:rsidRPr="00850702" w:rsidRDefault="00466719" w:rsidP="00403BCB">
            <w:pPr>
              <w:spacing w:after="0"/>
              <w:ind w:left="220"/>
              <w:jc w:val="center"/>
              <w:rPr>
                <w:rFonts w:cs="Calibri"/>
              </w:rPr>
            </w:pPr>
            <w:r w:rsidRPr="00850702">
              <w:rPr>
                <w:rFonts w:cs="Calibri"/>
              </w:rPr>
              <w:t>4</w:t>
            </w:r>
          </w:p>
        </w:tc>
        <w:tc>
          <w:tcPr>
            <w:tcW w:w="1276" w:type="dxa"/>
          </w:tcPr>
          <w:p w:rsidR="00466719" w:rsidRPr="00850702" w:rsidRDefault="00466719" w:rsidP="00403BCB">
            <w:pPr>
              <w:spacing w:after="0"/>
              <w:ind w:left="220"/>
              <w:jc w:val="center"/>
              <w:rPr>
                <w:rFonts w:cs="Calibri"/>
              </w:rPr>
            </w:pPr>
            <w:r w:rsidRPr="00850702">
              <w:rPr>
                <w:rFonts w:cs="Calibri"/>
              </w:rPr>
              <w:t>13</w:t>
            </w:r>
          </w:p>
        </w:tc>
        <w:tc>
          <w:tcPr>
            <w:tcW w:w="1134" w:type="dxa"/>
          </w:tcPr>
          <w:p w:rsidR="00466719" w:rsidRPr="00850702" w:rsidRDefault="00466719" w:rsidP="00403BCB">
            <w:pPr>
              <w:spacing w:after="0"/>
              <w:ind w:left="220"/>
              <w:jc w:val="center"/>
              <w:rPr>
                <w:rFonts w:cs="Calibri"/>
              </w:rPr>
            </w:pPr>
            <w:r w:rsidRPr="00850702">
              <w:rPr>
                <w:rFonts w:cs="Calibri"/>
              </w:rPr>
              <w:t>22</w:t>
            </w:r>
          </w:p>
        </w:tc>
        <w:tc>
          <w:tcPr>
            <w:tcW w:w="1134" w:type="dxa"/>
          </w:tcPr>
          <w:p w:rsidR="00466719" w:rsidRPr="00850702" w:rsidRDefault="00466719" w:rsidP="00403BCB">
            <w:pPr>
              <w:spacing w:after="0"/>
              <w:ind w:left="220"/>
              <w:jc w:val="center"/>
              <w:rPr>
                <w:rFonts w:cs="Calibri"/>
              </w:rPr>
            </w:pPr>
            <w:r w:rsidRPr="00850702">
              <w:rPr>
                <w:rFonts w:cs="Calibri"/>
              </w:rPr>
              <w:t>8</w:t>
            </w:r>
          </w:p>
        </w:tc>
        <w:tc>
          <w:tcPr>
            <w:tcW w:w="1134" w:type="dxa"/>
          </w:tcPr>
          <w:p w:rsidR="00466719" w:rsidRPr="00850702" w:rsidRDefault="00466719" w:rsidP="00403BCB">
            <w:pPr>
              <w:spacing w:after="0"/>
              <w:ind w:left="220"/>
              <w:jc w:val="center"/>
              <w:rPr>
                <w:rFonts w:cs="Calibri"/>
              </w:rPr>
            </w:pPr>
            <w:r w:rsidRPr="00850702">
              <w:rPr>
                <w:rFonts w:cs="Calibri"/>
              </w:rPr>
              <w:t>12</w:t>
            </w:r>
          </w:p>
        </w:tc>
        <w:tc>
          <w:tcPr>
            <w:tcW w:w="992" w:type="dxa"/>
          </w:tcPr>
          <w:p w:rsidR="00466719" w:rsidRPr="00850702" w:rsidRDefault="00466719" w:rsidP="00403BCB">
            <w:pPr>
              <w:spacing w:after="0"/>
              <w:ind w:left="220"/>
              <w:jc w:val="center"/>
              <w:rPr>
                <w:rFonts w:cs="Calibri"/>
              </w:rPr>
            </w:pPr>
            <w:r w:rsidRPr="00850702">
              <w:rPr>
                <w:rFonts w:cs="Calibri"/>
              </w:rPr>
              <w:t>7</w:t>
            </w:r>
          </w:p>
        </w:tc>
        <w:tc>
          <w:tcPr>
            <w:tcW w:w="850" w:type="dxa"/>
          </w:tcPr>
          <w:p w:rsidR="00466719" w:rsidRPr="00850702" w:rsidRDefault="00466719" w:rsidP="00403BCB">
            <w:pPr>
              <w:spacing w:after="0"/>
              <w:ind w:left="220"/>
              <w:jc w:val="center"/>
              <w:rPr>
                <w:rFonts w:cs="Calibri"/>
              </w:rPr>
            </w:pPr>
            <w:r w:rsidRPr="00850702">
              <w:rPr>
                <w:rFonts w:cs="Calibri"/>
              </w:rPr>
              <w:t>66</w:t>
            </w:r>
          </w:p>
        </w:tc>
      </w:tr>
      <w:tr w:rsidR="00466719" w:rsidRPr="00850702" w:rsidTr="00403BCB">
        <w:tc>
          <w:tcPr>
            <w:tcW w:w="1951" w:type="dxa"/>
          </w:tcPr>
          <w:p w:rsidR="00466719" w:rsidRPr="00850702" w:rsidRDefault="00466719" w:rsidP="00403BCB">
            <w:pPr>
              <w:spacing w:after="0"/>
              <w:ind w:left="220"/>
              <w:rPr>
                <w:rFonts w:cs="Calibri"/>
              </w:rPr>
            </w:pPr>
            <w:r w:rsidRPr="00850702">
              <w:rPr>
                <w:rFonts w:cs="Calibri"/>
              </w:rPr>
              <w:t>1 – 5 ha</w:t>
            </w:r>
          </w:p>
        </w:tc>
        <w:tc>
          <w:tcPr>
            <w:tcW w:w="1276" w:type="dxa"/>
          </w:tcPr>
          <w:p w:rsidR="00466719" w:rsidRPr="00850702" w:rsidRDefault="00466719" w:rsidP="00403BCB">
            <w:pPr>
              <w:spacing w:after="0"/>
              <w:ind w:left="220"/>
              <w:jc w:val="center"/>
              <w:rPr>
                <w:rFonts w:cs="Calibri"/>
              </w:rPr>
            </w:pPr>
            <w:r w:rsidRPr="00850702">
              <w:rPr>
                <w:rFonts w:cs="Calibri"/>
              </w:rPr>
              <w:t>22</w:t>
            </w:r>
          </w:p>
        </w:tc>
        <w:tc>
          <w:tcPr>
            <w:tcW w:w="1276" w:type="dxa"/>
          </w:tcPr>
          <w:p w:rsidR="00466719" w:rsidRPr="00850702" w:rsidRDefault="00466719" w:rsidP="00403BCB">
            <w:pPr>
              <w:spacing w:after="0"/>
              <w:ind w:left="220"/>
              <w:jc w:val="center"/>
              <w:rPr>
                <w:rFonts w:cs="Calibri"/>
              </w:rPr>
            </w:pPr>
            <w:r w:rsidRPr="00850702">
              <w:rPr>
                <w:rFonts w:cs="Calibri"/>
              </w:rPr>
              <w:t>209</w:t>
            </w:r>
          </w:p>
        </w:tc>
        <w:tc>
          <w:tcPr>
            <w:tcW w:w="1134" w:type="dxa"/>
          </w:tcPr>
          <w:p w:rsidR="00466719" w:rsidRPr="00850702" w:rsidRDefault="00466719" w:rsidP="00403BCB">
            <w:pPr>
              <w:spacing w:after="0"/>
              <w:ind w:left="220"/>
              <w:jc w:val="center"/>
              <w:rPr>
                <w:rFonts w:cs="Calibri"/>
              </w:rPr>
            </w:pPr>
            <w:r w:rsidRPr="00850702">
              <w:rPr>
                <w:rFonts w:cs="Calibri"/>
              </w:rPr>
              <w:t>247</w:t>
            </w:r>
          </w:p>
        </w:tc>
        <w:tc>
          <w:tcPr>
            <w:tcW w:w="1134" w:type="dxa"/>
          </w:tcPr>
          <w:p w:rsidR="00466719" w:rsidRPr="00850702" w:rsidRDefault="00466719" w:rsidP="00403BCB">
            <w:pPr>
              <w:spacing w:after="0"/>
              <w:ind w:left="220"/>
              <w:jc w:val="center"/>
              <w:rPr>
                <w:rFonts w:cs="Calibri"/>
              </w:rPr>
            </w:pPr>
            <w:r w:rsidRPr="00850702">
              <w:rPr>
                <w:rFonts w:cs="Calibri"/>
              </w:rPr>
              <w:t>96</w:t>
            </w:r>
          </w:p>
        </w:tc>
        <w:tc>
          <w:tcPr>
            <w:tcW w:w="1134" w:type="dxa"/>
          </w:tcPr>
          <w:p w:rsidR="00466719" w:rsidRPr="00850702" w:rsidRDefault="00466719" w:rsidP="00403BCB">
            <w:pPr>
              <w:spacing w:after="0"/>
              <w:ind w:left="220"/>
              <w:jc w:val="center"/>
              <w:rPr>
                <w:rFonts w:cs="Calibri"/>
              </w:rPr>
            </w:pPr>
            <w:r w:rsidRPr="00850702">
              <w:rPr>
                <w:rFonts w:cs="Calibri"/>
              </w:rPr>
              <w:t>128</w:t>
            </w:r>
          </w:p>
        </w:tc>
        <w:tc>
          <w:tcPr>
            <w:tcW w:w="992" w:type="dxa"/>
          </w:tcPr>
          <w:p w:rsidR="00466719" w:rsidRPr="00850702" w:rsidRDefault="00466719" w:rsidP="00403BCB">
            <w:pPr>
              <w:spacing w:after="0"/>
              <w:ind w:left="220"/>
              <w:jc w:val="center"/>
              <w:rPr>
                <w:rFonts w:cs="Calibri"/>
              </w:rPr>
            </w:pPr>
            <w:r w:rsidRPr="00850702">
              <w:rPr>
                <w:rFonts w:cs="Calibri"/>
              </w:rPr>
              <w:t>112</w:t>
            </w:r>
          </w:p>
        </w:tc>
        <w:tc>
          <w:tcPr>
            <w:tcW w:w="850" w:type="dxa"/>
          </w:tcPr>
          <w:p w:rsidR="00466719" w:rsidRPr="00850702" w:rsidRDefault="00466719" w:rsidP="00403BCB">
            <w:pPr>
              <w:spacing w:after="0"/>
              <w:ind w:left="220"/>
              <w:jc w:val="center"/>
              <w:rPr>
                <w:rFonts w:cs="Calibri"/>
              </w:rPr>
            </w:pPr>
            <w:r w:rsidRPr="00850702">
              <w:rPr>
                <w:rFonts w:cs="Calibri"/>
              </w:rPr>
              <w:t>814</w:t>
            </w:r>
          </w:p>
        </w:tc>
      </w:tr>
      <w:tr w:rsidR="00466719" w:rsidRPr="00850702" w:rsidTr="00403BCB">
        <w:tc>
          <w:tcPr>
            <w:tcW w:w="1951" w:type="dxa"/>
          </w:tcPr>
          <w:p w:rsidR="00466719" w:rsidRPr="00850702" w:rsidRDefault="00466719" w:rsidP="00403BCB">
            <w:pPr>
              <w:spacing w:after="0"/>
              <w:ind w:left="220"/>
              <w:rPr>
                <w:rFonts w:cs="Calibri"/>
              </w:rPr>
            </w:pPr>
            <w:r w:rsidRPr="00850702">
              <w:rPr>
                <w:rFonts w:cs="Calibri"/>
              </w:rPr>
              <w:t>5 – 10 ha</w:t>
            </w:r>
          </w:p>
        </w:tc>
        <w:tc>
          <w:tcPr>
            <w:tcW w:w="1276" w:type="dxa"/>
          </w:tcPr>
          <w:p w:rsidR="00466719" w:rsidRPr="00850702" w:rsidRDefault="00466719" w:rsidP="00403BCB">
            <w:pPr>
              <w:spacing w:after="0"/>
              <w:ind w:left="220"/>
              <w:jc w:val="center"/>
              <w:rPr>
                <w:rFonts w:cs="Calibri"/>
              </w:rPr>
            </w:pPr>
            <w:r w:rsidRPr="00850702">
              <w:rPr>
                <w:rFonts w:cs="Calibri"/>
              </w:rPr>
              <w:t>8</w:t>
            </w:r>
          </w:p>
        </w:tc>
        <w:tc>
          <w:tcPr>
            <w:tcW w:w="1276" w:type="dxa"/>
          </w:tcPr>
          <w:p w:rsidR="00466719" w:rsidRPr="00850702" w:rsidRDefault="00466719" w:rsidP="00403BCB">
            <w:pPr>
              <w:spacing w:after="0"/>
              <w:ind w:left="220"/>
              <w:jc w:val="center"/>
              <w:rPr>
                <w:rFonts w:cs="Calibri"/>
              </w:rPr>
            </w:pPr>
            <w:r w:rsidRPr="00850702">
              <w:rPr>
                <w:rFonts w:cs="Calibri"/>
              </w:rPr>
              <w:t>150</w:t>
            </w:r>
          </w:p>
        </w:tc>
        <w:tc>
          <w:tcPr>
            <w:tcW w:w="1134" w:type="dxa"/>
          </w:tcPr>
          <w:p w:rsidR="00466719" w:rsidRPr="00850702" w:rsidRDefault="00466719" w:rsidP="00403BCB">
            <w:pPr>
              <w:spacing w:after="0"/>
              <w:ind w:left="220"/>
              <w:jc w:val="center"/>
              <w:rPr>
                <w:rFonts w:cs="Calibri"/>
              </w:rPr>
            </w:pPr>
            <w:r w:rsidRPr="00850702">
              <w:rPr>
                <w:rFonts w:cs="Calibri"/>
              </w:rPr>
              <w:t>181</w:t>
            </w:r>
          </w:p>
        </w:tc>
        <w:tc>
          <w:tcPr>
            <w:tcW w:w="1134" w:type="dxa"/>
          </w:tcPr>
          <w:p w:rsidR="00466719" w:rsidRPr="00850702" w:rsidRDefault="00466719" w:rsidP="00403BCB">
            <w:pPr>
              <w:spacing w:after="0"/>
              <w:ind w:left="220"/>
              <w:jc w:val="center"/>
              <w:rPr>
                <w:rFonts w:cs="Calibri"/>
              </w:rPr>
            </w:pPr>
            <w:r w:rsidRPr="00850702">
              <w:rPr>
                <w:rFonts w:cs="Calibri"/>
              </w:rPr>
              <w:t>83</w:t>
            </w:r>
          </w:p>
        </w:tc>
        <w:tc>
          <w:tcPr>
            <w:tcW w:w="1134" w:type="dxa"/>
          </w:tcPr>
          <w:p w:rsidR="00466719" w:rsidRPr="00850702" w:rsidRDefault="00466719" w:rsidP="00403BCB">
            <w:pPr>
              <w:spacing w:after="0"/>
              <w:ind w:left="220"/>
              <w:jc w:val="center"/>
              <w:rPr>
                <w:rFonts w:cs="Calibri"/>
              </w:rPr>
            </w:pPr>
            <w:r w:rsidRPr="00850702">
              <w:rPr>
                <w:rFonts w:cs="Calibri"/>
              </w:rPr>
              <w:t>105</w:t>
            </w:r>
          </w:p>
        </w:tc>
        <w:tc>
          <w:tcPr>
            <w:tcW w:w="992" w:type="dxa"/>
          </w:tcPr>
          <w:p w:rsidR="00466719" w:rsidRPr="00850702" w:rsidRDefault="00466719" w:rsidP="00403BCB">
            <w:pPr>
              <w:spacing w:after="0"/>
              <w:ind w:left="220"/>
              <w:jc w:val="center"/>
              <w:rPr>
                <w:rFonts w:cs="Calibri"/>
              </w:rPr>
            </w:pPr>
            <w:r w:rsidRPr="00850702">
              <w:rPr>
                <w:rFonts w:cs="Calibri"/>
              </w:rPr>
              <w:t>104</w:t>
            </w:r>
          </w:p>
        </w:tc>
        <w:tc>
          <w:tcPr>
            <w:tcW w:w="850" w:type="dxa"/>
          </w:tcPr>
          <w:p w:rsidR="00466719" w:rsidRPr="00850702" w:rsidRDefault="00466719" w:rsidP="00403BCB">
            <w:pPr>
              <w:spacing w:after="0"/>
              <w:ind w:left="220"/>
              <w:jc w:val="center"/>
              <w:rPr>
                <w:rFonts w:cs="Calibri"/>
              </w:rPr>
            </w:pPr>
            <w:r w:rsidRPr="00850702">
              <w:rPr>
                <w:rFonts w:cs="Calibri"/>
              </w:rPr>
              <w:t>631</w:t>
            </w:r>
          </w:p>
        </w:tc>
      </w:tr>
      <w:tr w:rsidR="00466719" w:rsidRPr="00850702" w:rsidTr="00403BCB">
        <w:tc>
          <w:tcPr>
            <w:tcW w:w="1951" w:type="dxa"/>
          </w:tcPr>
          <w:p w:rsidR="00466719" w:rsidRPr="00850702" w:rsidRDefault="00466719" w:rsidP="00403BCB">
            <w:pPr>
              <w:spacing w:after="0"/>
              <w:ind w:left="220"/>
              <w:rPr>
                <w:rFonts w:cs="Calibri"/>
              </w:rPr>
            </w:pPr>
            <w:r w:rsidRPr="00850702">
              <w:rPr>
                <w:rFonts w:cs="Calibri"/>
              </w:rPr>
              <w:t>10 – 15 ha</w:t>
            </w:r>
          </w:p>
        </w:tc>
        <w:tc>
          <w:tcPr>
            <w:tcW w:w="1276" w:type="dxa"/>
          </w:tcPr>
          <w:p w:rsidR="00466719" w:rsidRPr="00850702" w:rsidRDefault="00466719" w:rsidP="00403BCB">
            <w:pPr>
              <w:spacing w:after="0"/>
              <w:ind w:left="220"/>
              <w:jc w:val="center"/>
              <w:rPr>
                <w:rFonts w:cs="Calibri"/>
              </w:rPr>
            </w:pPr>
            <w:r w:rsidRPr="00850702">
              <w:rPr>
                <w:rFonts w:cs="Calibri"/>
              </w:rPr>
              <w:t>4</w:t>
            </w:r>
          </w:p>
        </w:tc>
        <w:tc>
          <w:tcPr>
            <w:tcW w:w="1276" w:type="dxa"/>
          </w:tcPr>
          <w:p w:rsidR="00466719" w:rsidRPr="00850702" w:rsidRDefault="00466719" w:rsidP="00403BCB">
            <w:pPr>
              <w:spacing w:after="0"/>
              <w:ind w:left="220"/>
              <w:jc w:val="center"/>
              <w:rPr>
                <w:rFonts w:cs="Calibri"/>
              </w:rPr>
            </w:pPr>
            <w:r w:rsidRPr="00850702">
              <w:rPr>
                <w:rFonts w:cs="Calibri"/>
              </w:rPr>
              <w:t>84</w:t>
            </w:r>
          </w:p>
        </w:tc>
        <w:tc>
          <w:tcPr>
            <w:tcW w:w="1134" w:type="dxa"/>
          </w:tcPr>
          <w:p w:rsidR="00466719" w:rsidRPr="00850702" w:rsidRDefault="00466719" w:rsidP="00403BCB">
            <w:pPr>
              <w:spacing w:after="0"/>
              <w:ind w:left="220"/>
              <w:jc w:val="center"/>
              <w:rPr>
                <w:rFonts w:cs="Calibri"/>
              </w:rPr>
            </w:pPr>
            <w:r w:rsidRPr="00850702">
              <w:rPr>
                <w:rFonts w:cs="Calibri"/>
              </w:rPr>
              <w:t>116</w:t>
            </w:r>
          </w:p>
        </w:tc>
        <w:tc>
          <w:tcPr>
            <w:tcW w:w="1134" w:type="dxa"/>
          </w:tcPr>
          <w:p w:rsidR="00466719" w:rsidRPr="00850702" w:rsidRDefault="00466719" w:rsidP="00403BCB">
            <w:pPr>
              <w:spacing w:after="0"/>
              <w:ind w:left="220"/>
              <w:jc w:val="center"/>
              <w:rPr>
                <w:rFonts w:cs="Calibri"/>
              </w:rPr>
            </w:pPr>
            <w:r w:rsidRPr="00850702">
              <w:rPr>
                <w:rFonts w:cs="Calibri"/>
              </w:rPr>
              <w:t>46</w:t>
            </w:r>
          </w:p>
        </w:tc>
        <w:tc>
          <w:tcPr>
            <w:tcW w:w="1134" w:type="dxa"/>
          </w:tcPr>
          <w:p w:rsidR="00466719" w:rsidRPr="00850702" w:rsidRDefault="00466719" w:rsidP="00403BCB">
            <w:pPr>
              <w:spacing w:after="0"/>
              <w:ind w:left="220"/>
              <w:jc w:val="center"/>
              <w:rPr>
                <w:rFonts w:cs="Calibri"/>
              </w:rPr>
            </w:pPr>
            <w:r w:rsidRPr="00850702">
              <w:rPr>
                <w:rFonts w:cs="Calibri"/>
              </w:rPr>
              <w:t>67</w:t>
            </w:r>
          </w:p>
        </w:tc>
        <w:tc>
          <w:tcPr>
            <w:tcW w:w="992" w:type="dxa"/>
          </w:tcPr>
          <w:p w:rsidR="00466719" w:rsidRPr="00850702" w:rsidRDefault="00466719" w:rsidP="00403BCB">
            <w:pPr>
              <w:spacing w:after="0"/>
              <w:ind w:left="220"/>
              <w:jc w:val="center"/>
              <w:rPr>
                <w:rFonts w:cs="Calibri"/>
              </w:rPr>
            </w:pPr>
            <w:r w:rsidRPr="00850702">
              <w:rPr>
                <w:rFonts w:cs="Calibri"/>
              </w:rPr>
              <w:t>61</w:t>
            </w:r>
          </w:p>
        </w:tc>
        <w:tc>
          <w:tcPr>
            <w:tcW w:w="850" w:type="dxa"/>
          </w:tcPr>
          <w:p w:rsidR="00466719" w:rsidRPr="00850702" w:rsidRDefault="00466719" w:rsidP="00403BCB">
            <w:pPr>
              <w:spacing w:after="0"/>
              <w:ind w:left="220"/>
              <w:jc w:val="center"/>
              <w:rPr>
                <w:rFonts w:cs="Calibri"/>
              </w:rPr>
            </w:pPr>
            <w:r w:rsidRPr="00850702">
              <w:rPr>
                <w:rFonts w:cs="Calibri"/>
              </w:rPr>
              <w:t>378</w:t>
            </w:r>
          </w:p>
        </w:tc>
      </w:tr>
      <w:tr w:rsidR="00466719" w:rsidRPr="00850702" w:rsidTr="00403BCB">
        <w:tc>
          <w:tcPr>
            <w:tcW w:w="1951" w:type="dxa"/>
          </w:tcPr>
          <w:p w:rsidR="00466719" w:rsidRPr="00850702" w:rsidRDefault="00466719" w:rsidP="00403BCB">
            <w:pPr>
              <w:spacing w:after="0"/>
              <w:ind w:left="220"/>
              <w:rPr>
                <w:rFonts w:cs="Calibri"/>
              </w:rPr>
            </w:pPr>
            <w:r w:rsidRPr="00850702">
              <w:rPr>
                <w:rFonts w:cs="Calibri"/>
              </w:rPr>
              <w:t>15 ha i więcej</w:t>
            </w:r>
          </w:p>
        </w:tc>
        <w:tc>
          <w:tcPr>
            <w:tcW w:w="1276" w:type="dxa"/>
          </w:tcPr>
          <w:p w:rsidR="00466719" w:rsidRPr="00850702" w:rsidRDefault="00466719" w:rsidP="00403BCB">
            <w:pPr>
              <w:spacing w:after="0"/>
              <w:ind w:left="220"/>
              <w:jc w:val="center"/>
              <w:rPr>
                <w:rFonts w:cs="Calibri"/>
              </w:rPr>
            </w:pPr>
            <w:r w:rsidRPr="00850702">
              <w:rPr>
                <w:rFonts w:cs="Calibri"/>
              </w:rPr>
              <w:t>13</w:t>
            </w:r>
          </w:p>
        </w:tc>
        <w:tc>
          <w:tcPr>
            <w:tcW w:w="1276" w:type="dxa"/>
          </w:tcPr>
          <w:p w:rsidR="00466719" w:rsidRPr="00850702" w:rsidRDefault="00466719" w:rsidP="00403BCB">
            <w:pPr>
              <w:spacing w:after="0"/>
              <w:ind w:left="220"/>
              <w:jc w:val="center"/>
              <w:rPr>
                <w:rFonts w:cs="Calibri"/>
              </w:rPr>
            </w:pPr>
            <w:r w:rsidRPr="00850702">
              <w:rPr>
                <w:rFonts w:cs="Calibri"/>
              </w:rPr>
              <w:t>199</w:t>
            </w:r>
          </w:p>
        </w:tc>
        <w:tc>
          <w:tcPr>
            <w:tcW w:w="1134" w:type="dxa"/>
          </w:tcPr>
          <w:p w:rsidR="00466719" w:rsidRPr="00850702" w:rsidRDefault="00466719" w:rsidP="00403BCB">
            <w:pPr>
              <w:spacing w:after="0"/>
              <w:ind w:left="220"/>
              <w:jc w:val="center"/>
              <w:rPr>
                <w:rFonts w:cs="Calibri"/>
              </w:rPr>
            </w:pPr>
            <w:r w:rsidRPr="00850702">
              <w:rPr>
                <w:rFonts w:cs="Calibri"/>
              </w:rPr>
              <w:t>213</w:t>
            </w:r>
          </w:p>
        </w:tc>
        <w:tc>
          <w:tcPr>
            <w:tcW w:w="1134" w:type="dxa"/>
          </w:tcPr>
          <w:p w:rsidR="00466719" w:rsidRPr="00850702" w:rsidRDefault="00466719" w:rsidP="00403BCB">
            <w:pPr>
              <w:spacing w:after="0"/>
              <w:ind w:left="220"/>
              <w:jc w:val="center"/>
              <w:rPr>
                <w:rFonts w:cs="Calibri"/>
              </w:rPr>
            </w:pPr>
            <w:r w:rsidRPr="00850702">
              <w:rPr>
                <w:rFonts w:cs="Calibri"/>
              </w:rPr>
              <w:t>126</w:t>
            </w:r>
          </w:p>
        </w:tc>
        <w:tc>
          <w:tcPr>
            <w:tcW w:w="1134" w:type="dxa"/>
          </w:tcPr>
          <w:p w:rsidR="00466719" w:rsidRPr="00850702" w:rsidRDefault="00466719" w:rsidP="00403BCB">
            <w:pPr>
              <w:spacing w:after="0"/>
              <w:ind w:left="220"/>
              <w:jc w:val="center"/>
              <w:rPr>
                <w:rFonts w:cs="Calibri"/>
              </w:rPr>
            </w:pPr>
            <w:r w:rsidRPr="00850702">
              <w:rPr>
                <w:rFonts w:cs="Calibri"/>
              </w:rPr>
              <w:t>176</w:t>
            </w:r>
          </w:p>
        </w:tc>
        <w:tc>
          <w:tcPr>
            <w:tcW w:w="992" w:type="dxa"/>
          </w:tcPr>
          <w:p w:rsidR="00466719" w:rsidRPr="00850702" w:rsidRDefault="00466719" w:rsidP="00403BCB">
            <w:pPr>
              <w:spacing w:after="0"/>
              <w:ind w:left="220"/>
              <w:jc w:val="center"/>
              <w:rPr>
                <w:rFonts w:cs="Calibri"/>
              </w:rPr>
            </w:pPr>
            <w:r w:rsidRPr="00850702">
              <w:rPr>
                <w:rFonts w:cs="Calibri"/>
              </w:rPr>
              <w:t>134</w:t>
            </w:r>
          </w:p>
        </w:tc>
        <w:tc>
          <w:tcPr>
            <w:tcW w:w="850" w:type="dxa"/>
          </w:tcPr>
          <w:p w:rsidR="00466719" w:rsidRPr="00850702" w:rsidRDefault="00466719" w:rsidP="00403BCB">
            <w:pPr>
              <w:spacing w:after="0"/>
              <w:ind w:left="220"/>
              <w:jc w:val="center"/>
              <w:rPr>
                <w:rFonts w:cs="Calibri"/>
              </w:rPr>
            </w:pPr>
            <w:r w:rsidRPr="00850702">
              <w:rPr>
                <w:rFonts w:cs="Calibri"/>
              </w:rPr>
              <w:t>861</w:t>
            </w:r>
          </w:p>
        </w:tc>
      </w:tr>
    </w:tbl>
    <w:p w:rsidR="00466719" w:rsidRPr="00466719" w:rsidRDefault="00466719" w:rsidP="00466719">
      <w:pPr>
        <w:spacing w:after="0"/>
        <w:jc w:val="both"/>
        <w:rPr>
          <w:rFonts w:cs="Calibri"/>
          <w:i/>
          <w:iCs/>
          <w:sz w:val="20"/>
          <w:szCs w:val="20"/>
        </w:rPr>
      </w:pPr>
      <w:r w:rsidRPr="00610C24">
        <w:rPr>
          <w:rFonts w:cs="Calibri"/>
          <w:i/>
          <w:iCs/>
          <w:sz w:val="20"/>
          <w:szCs w:val="20"/>
        </w:rPr>
        <w:t>Źródło: opracowanie własne na podstawie Banku Danych Lokalnych GUS</w:t>
      </w:r>
    </w:p>
    <w:p w:rsidR="00466719" w:rsidRDefault="00466719" w:rsidP="00466719">
      <w:pPr>
        <w:spacing w:after="0"/>
        <w:jc w:val="both"/>
        <w:rPr>
          <w:rFonts w:cs="Calibri"/>
        </w:rPr>
      </w:pPr>
      <w:r w:rsidRPr="00850702">
        <w:rPr>
          <w:rFonts w:cs="Calibri"/>
        </w:rPr>
        <w:lastRenderedPageBreak/>
        <w:t xml:space="preserve">Obszar LGD jest predysponowany do </w:t>
      </w:r>
      <w:proofErr w:type="spellStart"/>
      <w:r w:rsidRPr="00850702">
        <w:rPr>
          <w:rFonts w:cs="Calibri"/>
        </w:rPr>
        <w:t>rozwoju</w:t>
      </w:r>
      <w:proofErr w:type="spellEnd"/>
      <w:r w:rsidRPr="00850702">
        <w:rPr>
          <w:rFonts w:cs="Calibri"/>
        </w:rPr>
        <w:t xml:space="preserve"> rolnictwa głównie </w:t>
      </w:r>
      <w:r>
        <w:rPr>
          <w:rFonts w:cs="Calibri"/>
        </w:rPr>
        <w:t>w zakresie produkcji zwierzęcej</w:t>
      </w:r>
      <w:r>
        <w:rPr>
          <w:rFonts w:cs="Calibri"/>
        </w:rPr>
        <w:br/>
      </w:r>
      <w:r w:rsidRPr="00850702">
        <w:rPr>
          <w:rFonts w:cs="Calibri"/>
        </w:rPr>
        <w:t xml:space="preserve">oraz w uzupełnieniu do produkcji roślinnej. Jednakże struktura wielkościowa gospodarstw rolnych ogranicza </w:t>
      </w:r>
      <w:proofErr w:type="spellStart"/>
      <w:r w:rsidRPr="00850702">
        <w:rPr>
          <w:rFonts w:cs="Calibri"/>
        </w:rPr>
        <w:t>rozwój</w:t>
      </w:r>
      <w:proofErr w:type="spellEnd"/>
      <w:r w:rsidRPr="00850702">
        <w:rPr>
          <w:rFonts w:cs="Calibri"/>
        </w:rPr>
        <w:t xml:space="preserve"> rolnictwa </w:t>
      </w:r>
      <w:proofErr w:type="spellStart"/>
      <w:r w:rsidRPr="00850702">
        <w:rPr>
          <w:rFonts w:cs="Calibri"/>
        </w:rPr>
        <w:t>wysokotowarowego</w:t>
      </w:r>
      <w:proofErr w:type="spellEnd"/>
      <w:r w:rsidRPr="00850702">
        <w:rPr>
          <w:rFonts w:cs="Calibri"/>
        </w:rPr>
        <w:t>. Na obszarze działania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niewielka część rolników organizowała się w grupy producenckie oraz stowarzyszenia, działające na rzecz m.in.: dostosowania produkcji prowadzonej w gospodarstwach członków grup producentów rolnych do wymogów rynkowych, wspólne wprowadzanie towarów do obrotu, centralizacja sprzedaży oraz dostarczenie do odbiorców hurtowych. </w:t>
      </w:r>
    </w:p>
    <w:p w:rsidR="00466719" w:rsidRPr="00850702" w:rsidRDefault="00466719" w:rsidP="00466719">
      <w:pPr>
        <w:spacing w:after="0"/>
        <w:jc w:val="both"/>
        <w:rPr>
          <w:rFonts w:cs="Calibri"/>
        </w:rPr>
      </w:pPr>
    </w:p>
    <w:p w:rsidR="00466719" w:rsidRPr="00850702" w:rsidRDefault="00466719" w:rsidP="00466719">
      <w:pPr>
        <w:spacing w:after="0"/>
        <w:jc w:val="both"/>
        <w:rPr>
          <w:rFonts w:cs="Calibri"/>
          <w:b/>
          <w:bCs/>
        </w:rPr>
      </w:pPr>
      <w:r w:rsidRPr="00850702">
        <w:rPr>
          <w:rFonts w:cs="Calibri"/>
          <w:b/>
          <w:bCs/>
        </w:rPr>
        <w:t>Pomoc społeczna</w:t>
      </w:r>
    </w:p>
    <w:p w:rsidR="00466719" w:rsidRPr="00850702" w:rsidRDefault="00466719" w:rsidP="00466719">
      <w:pPr>
        <w:spacing w:after="0"/>
        <w:jc w:val="both"/>
        <w:rPr>
          <w:rFonts w:cs="Calibri"/>
        </w:rPr>
      </w:pPr>
      <w:r w:rsidRPr="00850702">
        <w:rPr>
          <w:rFonts w:cs="Calibri"/>
        </w:rPr>
        <w:t>Wyznacznikiem położenia ekonomicznego ludności są uzyskiwane przez nią dochody stałe, czyli płace, emerytury i renty stałe, których brak wywołuje zapotrzebowanie na pom</w:t>
      </w:r>
      <w:r>
        <w:rPr>
          <w:rFonts w:cs="Calibri"/>
        </w:rPr>
        <w:t xml:space="preserve">oc ze strony instytucji państwa </w:t>
      </w:r>
      <w:r w:rsidRPr="00850702">
        <w:rPr>
          <w:rFonts w:cs="Calibri"/>
        </w:rPr>
        <w:t>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466719" w:rsidRPr="00850702" w:rsidRDefault="00466719" w:rsidP="00466719">
      <w:pPr>
        <w:spacing w:after="0"/>
        <w:jc w:val="both"/>
        <w:rPr>
          <w:rFonts w:cs="Calibri"/>
        </w:rPr>
      </w:pPr>
      <w:r w:rsidRPr="00850702">
        <w:rPr>
          <w:rFonts w:cs="Calibri"/>
        </w:rPr>
        <w:t>Placówki opieki społecznej na obszarze LGD:</w:t>
      </w:r>
    </w:p>
    <w:p w:rsidR="00466719" w:rsidRPr="00850702" w:rsidRDefault="00466719" w:rsidP="00466719">
      <w:pPr>
        <w:pStyle w:val="Akapitzlist"/>
        <w:numPr>
          <w:ilvl w:val="0"/>
          <w:numId w:val="5"/>
        </w:numPr>
        <w:spacing w:after="0"/>
        <w:jc w:val="both"/>
        <w:rPr>
          <w:rFonts w:cs="Calibri"/>
        </w:rPr>
      </w:pPr>
      <w:r w:rsidRPr="00850702">
        <w:rPr>
          <w:rFonts w:cs="Calibri"/>
        </w:rPr>
        <w:t>Powiatowe Centrum Pomocy Rodzinie w Golubiu-Dobrzyniu,</w:t>
      </w:r>
    </w:p>
    <w:p w:rsidR="00466719" w:rsidRPr="00850702" w:rsidRDefault="00466719" w:rsidP="00466719">
      <w:pPr>
        <w:pStyle w:val="Akapitzlist"/>
        <w:numPr>
          <w:ilvl w:val="0"/>
          <w:numId w:val="5"/>
        </w:numPr>
        <w:spacing w:after="0"/>
        <w:jc w:val="both"/>
        <w:rPr>
          <w:rFonts w:cs="Calibri"/>
        </w:rPr>
      </w:pPr>
      <w:r w:rsidRPr="00850702">
        <w:rPr>
          <w:rFonts w:cs="Calibri"/>
        </w:rPr>
        <w:t>Powiatowy Zespół ds. orzekania o niepełnosprawności w Golubiu-Dobrzyniu,</w:t>
      </w:r>
    </w:p>
    <w:p w:rsidR="00466719" w:rsidRDefault="00466719" w:rsidP="00466719">
      <w:pPr>
        <w:pStyle w:val="Akapitzlist"/>
        <w:numPr>
          <w:ilvl w:val="0"/>
          <w:numId w:val="5"/>
        </w:numPr>
        <w:spacing w:after="0"/>
        <w:jc w:val="both"/>
        <w:rPr>
          <w:rFonts w:cs="Calibri"/>
        </w:rPr>
      </w:pPr>
      <w:r w:rsidRPr="00850702">
        <w:rPr>
          <w:rFonts w:cs="Calibri"/>
        </w:rPr>
        <w:t>Miejski Ośrodek Pomocy Społecznej w Golubiu-Dobrzyniu,</w:t>
      </w:r>
    </w:p>
    <w:p w:rsidR="00466719" w:rsidRPr="00850702" w:rsidRDefault="00466719" w:rsidP="00466719">
      <w:pPr>
        <w:pStyle w:val="Akapitzlist"/>
        <w:numPr>
          <w:ilvl w:val="0"/>
          <w:numId w:val="5"/>
        </w:numPr>
        <w:spacing w:after="0"/>
        <w:jc w:val="both"/>
        <w:rPr>
          <w:rFonts w:cs="Calibri"/>
        </w:rPr>
      </w:pPr>
      <w:r>
        <w:rPr>
          <w:rFonts w:cs="Calibri"/>
        </w:rPr>
        <w:t>Miejsko-Gminny Ośrodek Pomocy Społecznej w Kowalewie Pomorskim,</w:t>
      </w:r>
    </w:p>
    <w:p w:rsidR="00466719" w:rsidRPr="00850702" w:rsidRDefault="00466719" w:rsidP="00466719">
      <w:pPr>
        <w:pStyle w:val="Akapitzlist"/>
        <w:numPr>
          <w:ilvl w:val="0"/>
          <w:numId w:val="5"/>
        </w:numPr>
        <w:spacing w:after="0"/>
        <w:jc w:val="both"/>
        <w:rPr>
          <w:rFonts w:cs="Calibri"/>
        </w:rPr>
      </w:pPr>
      <w:r w:rsidRPr="00850702">
        <w:rPr>
          <w:rFonts w:cs="Calibri"/>
        </w:rPr>
        <w:t>Gminne Ośrodki Pomocy Społecznej w Ciechocinie, Radominie, Zbójnie oraz Golubiu-Dobrzyniu,</w:t>
      </w:r>
    </w:p>
    <w:p w:rsidR="00466719" w:rsidRPr="00850702" w:rsidRDefault="00466719" w:rsidP="00466719">
      <w:pPr>
        <w:pStyle w:val="Akapitzlist"/>
        <w:numPr>
          <w:ilvl w:val="0"/>
          <w:numId w:val="5"/>
        </w:numPr>
        <w:spacing w:after="0"/>
        <w:jc w:val="both"/>
        <w:rPr>
          <w:rFonts w:cs="Calibri"/>
        </w:rPr>
      </w:pPr>
      <w:r w:rsidRPr="00850702">
        <w:rPr>
          <w:rFonts w:cs="Calibri"/>
        </w:rPr>
        <w:t>Dom Pomocy Społecznej w Golubiu-Dobrzyniu,</w:t>
      </w:r>
    </w:p>
    <w:p w:rsidR="00466719" w:rsidRPr="00850702" w:rsidRDefault="00466719" w:rsidP="00466719">
      <w:pPr>
        <w:pStyle w:val="Akapitzlist"/>
        <w:numPr>
          <w:ilvl w:val="0"/>
          <w:numId w:val="5"/>
        </w:numPr>
        <w:spacing w:after="0"/>
        <w:jc w:val="both"/>
        <w:rPr>
          <w:rFonts w:cs="Calibri"/>
        </w:rPr>
      </w:pPr>
      <w:r w:rsidRPr="00850702">
        <w:rPr>
          <w:rFonts w:cs="Calibri"/>
        </w:rPr>
        <w:t>Środowiskowy Dom Samopomocy w Golubiu-Dobrzyniu,</w:t>
      </w:r>
    </w:p>
    <w:p w:rsidR="00466719" w:rsidRPr="00850702" w:rsidRDefault="00466719" w:rsidP="00466719">
      <w:pPr>
        <w:pStyle w:val="Akapitzlist"/>
        <w:numPr>
          <w:ilvl w:val="0"/>
          <w:numId w:val="5"/>
        </w:numPr>
        <w:spacing w:after="0"/>
        <w:jc w:val="both"/>
        <w:rPr>
          <w:rFonts w:cs="Calibri"/>
        </w:rPr>
      </w:pPr>
      <w:r w:rsidRPr="00850702">
        <w:rPr>
          <w:rFonts w:cs="Calibri"/>
        </w:rPr>
        <w:t>Powiatowa Placówka Opiekuńczo-Wychowawcza we Wielgiem,</w:t>
      </w:r>
    </w:p>
    <w:p w:rsidR="00466719" w:rsidRPr="00850702" w:rsidRDefault="00466719" w:rsidP="00466719">
      <w:pPr>
        <w:pStyle w:val="Akapitzlist"/>
        <w:numPr>
          <w:ilvl w:val="0"/>
          <w:numId w:val="5"/>
        </w:numPr>
        <w:spacing w:after="0"/>
        <w:jc w:val="both"/>
        <w:rPr>
          <w:rFonts w:cs="Calibri"/>
        </w:rPr>
      </w:pPr>
      <w:r w:rsidRPr="00850702">
        <w:rPr>
          <w:rFonts w:cs="Calibri"/>
        </w:rPr>
        <w:t>Powiatowa Placówka Opiekuńczo-Wychowawcza Typu Specjalistycznego w Golubiu-Dobrzyniu,</w:t>
      </w:r>
    </w:p>
    <w:p w:rsidR="00466719" w:rsidRPr="00850702" w:rsidRDefault="00466719" w:rsidP="00466719">
      <w:pPr>
        <w:pStyle w:val="Akapitzlist"/>
        <w:numPr>
          <w:ilvl w:val="0"/>
          <w:numId w:val="5"/>
        </w:numPr>
        <w:spacing w:after="0"/>
        <w:jc w:val="both"/>
        <w:rPr>
          <w:rFonts w:cs="Calibri"/>
        </w:rPr>
      </w:pPr>
      <w:r w:rsidRPr="00850702">
        <w:rPr>
          <w:rFonts w:cs="Calibri"/>
        </w:rPr>
        <w:t>Warsztaty Terapii Zajęciowej w Kowalewie Pomorskim.</w:t>
      </w:r>
    </w:p>
    <w:p w:rsidR="00466719" w:rsidRDefault="00466719" w:rsidP="00466719">
      <w:pPr>
        <w:spacing w:after="0"/>
        <w:jc w:val="both"/>
        <w:rPr>
          <w:rFonts w:cs="Calibri"/>
        </w:rPr>
      </w:pPr>
      <w:r w:rsidRPr="00850702">
        <w:rPr>
          <w:rFonts w:cs="Calibri"/>
        </w:rPr>
        <w:t>W sferze pomocy społecznej dzia</w:t>
      </w:r>
      <w:r>
        <w:rPr>
          <w:rFonts w:cs="Calibri"/>
        </w:rPr>
        <w:t>ła kilka organizacji</w:t>
      </w:r>
      <w:r w:rsidRPr="00850702">
        <w:rPr>
          <w:rFonts w:cs="Calibri"/>
        </w:rPr>
        <w:t xml:space="preserve"> pozarządowych, które wspierają pomocą różne grupy społeczne, w tym m.in. </w:t>
      </w:r>
      <w:r>
        <w:rPr>
          <w:rFonts w:cs="Calibri"/>
        </w:rPr>
        <w:t>niepełnosprawnych, seniorów.</w:t>
      </w:r>
    </w:p>
    <w:p w:rsidR="00466719" w:rsidRPr="00850702" w:rsidRDefault="00466719" w:rsidP="00466719">
      <w:pPr>
        <w:spacing w:after="0"/>
        <w:ind w:left="360"/>
        <w:jc w:val="both"/>
        <w:rPr>
          <w:rFonts w:cs="Calibri"/>
        </w:rPr>
      </w:pPr>
    </w:p>
    <w:p w:rsidR="00466719" w:rsidRPr="00F35646" w:rsidRDefault="00466719" w:rsidP="00466719">
      <w:pPr>
        <w:spacing w:after="0"/>
        <w:jc w:val="both"/>
        <w:rPr>
          <w:rFonts w:cs="Calibri"/>
          <w:b/>
          <w:color w:val="4F81BD"/>
        </w:rPr>
      </w:pPr>
      <w:r w:rsidRPr="00F35646">
        <w:rPr>
          <w:rFonts w:cs="Calibri"/>
          <w:b/>
          <w:color w:val="4F81BD"/>
        </w:rPr>
        <w:t>Osoby korzystające ze środowiskowej pomocy społecznej na obszarze LGD „</w:t>
      </w:r>
      <w:proofErr w:type="spellStart"/>
      <w:r w:rsidRPr="00F35646">
        <w:rPr>
          <w:rFonts w:cs="Calibri"/>
          <w:b/>
          <w:color w:val="4F81BD"/>
        </w:rPr>
        <w:t>Dolina</w:t>
      </w:r>
      <w:proofErr w:type="spellEnd"/>
      <w:r w:rsidRPr="00F35646">
        <w:rPr>
          <w:rFonts w:cs="Calibri"/>
          <w:b/>
          <w:color w:val="4F81BD"/>
        </w:rPr>
        <w:t xml:space="preserve"> </w:t>
      </w:r>
      <w:proofErr w:type="spellStart"/>
      <w:r w:rsidRPr="00F35646">
        <w:rPr>
          <w:rFonts w:cs="Calibri"/>
          <w:b/>
          <w:color w:val="4F81BD"/>
        </w:rPr>
        <w:t>Drwęcy</w:t>
      </w:r>
      <w:proofErr w:type="spellEnd"/>
      <w:r w:rsidRPr="00F35646">
        <w:rPr>
          <w:rFonts w:cs="Calibri"/>
          <w:b/>
          <w:color w:val="4F81BD"/>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2410"/>
        <w:gridCol w:w="2409"/>
        <w:gridCol w:w="2381"/>
      </w:tblGrid>
      <w:tr w:rsidR="00466719" w:rsidRPr="00850702" w:rsidTr="00403BCB">
        <w:trPr>
          <w:trHeight w:val="532"/>
        </w:trPr>
        <w:tc>
          <w:tcPr>
            <w:tcW w:w="2547" w:type="dxa"/>
            <w:vMerge w:val="restart"/>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Wyszczególnienie</w:t>
            </w:r>
          </w:p>
        </w:tc>
        <w:tc>
          <w:tcPr>
            <w:tcW w:w="2410"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Korzystający ze środowiskowej </w:t>
            </w:r>
          </w:p>
          <w:p w:rsidR="00466719" w:rsidRPr="00850702" w:rsidRDefault="00466719" w:rsidP="00403BCB">
            <w:pPr>
              <w:spacing w:after="0"/>
              <w:ind w:left="220"/>
              <w:jc w:val="center"/>
              <w:rPr>
                <w:rFonts w:cs="Calibri"/>
                <w:b/>
                <w:bCs/>
                <w:color w:val="FFFFFF"/>
              </w:rPr>
            </w:pPr>
            <w:r w:rsidRPr="00850702">
              <w:rPr>
                <w:rFonts w:cs="Calibri"/>
                <w:b/>
                <w:bCs/>
                <w:color w:val="FFFFFF"/>
              </w:rPr>
              <w:t>pomocy społecznej</w:t>
            </w:r>
          </w:p>
        </w:tc>
        <w:tc>
          <w:tcPr>
            <w:tcW w:w="4790" w:type="dxa"/>
            <w:gridSpan w:val="2"/>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Udział osób korzystających ze środowiskowej pomocy społecznej</w:t>
            </w:r>
          </w:p>
        </w:tc>
      </w:tr>
      <w:tr w:rsidR="00466719" w:rsidRPr="00850702" w:rsidTr="00403BCB">
        <w:trPr>
          <w:trHeight w:val="532"/>
        </w:trPr>
        <w:tc>
          <w:tcPr>
            <w:tcW w:w="2547" w:type="dxa"/>
            <w:vMerge/>
            <w:shd w:val="clear" w:color="auto" w:fill="0070C0"/>
          </w:tcPr>
          <w:p w:rsidR="00466719" w:rsidRPr="00850702" w:rsidRDefault="00466719" w:rsidP="00403BCB">
            <w:pPr>
              <w:spacing w:after="0"/>
              <w:ind w:left="220"/>
              <w:jc w:val="center"/>
              <w:rPr>
                <w:rFonts w:cs="Calibri"/>
                <w:b/>
                <w:bCs/>
                <w:color w:val="FFFFFF"/>
              </w:rPr>
            </w:pPr>
          </w:p>
        </w:tc>
        <w:tc>
          <w:tcPr>
            <w:tcW w:w="2410"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osoby</w:t>
            </w:r>
          </w:p>
        </w:tc>
        <w:tc>
          <w:tcPr>
            <w:tcW w:w="2409"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 xml:space="preserve">W liczbie mieszkańców </w:t>
            </w:r>
            <w:proofErr w:type="spellStart"/>
            <w:r w:rsidRPr="00850702">
              <w:rPr>
                <w:rFonts w:cs="Calibri"/>
                <w:b/>
                <w:bCs/>
                <w:color w:val="FFFFFF"/>
              </w:rPr>
              <w:t>gminy</w:t>
            </w:r>
            <w:proofErr w:type="spellEnd"/>
          </w:p>
        </w:tc>
        <w:tc>
          <w:tcPr>
            <w:tcW w:w="2381" w:type="dxa"/>
            <w:shd w:val="clear" w:color="auto" w:fill="0070C0"/>
          </w:tcPr>
          <w:p w:rsidR="00466719" w:rsidRPr="00850702" w:rsidRDefault="00466719" w:rsidP="00403BCB">
            <w:pPr>
              <w:spacing w:after="0"/>
              <w:ind w:left="220"/>
              <w:jc w:val="center"/>
              <w:rPr>
                <w:rFonts w:cs="Calibri"/>
                <w:b/>
                <w:bCs/>
                <w:color w:val="FFFFFF"/>
              </w:rPr>
            </w:pPr>
            <w:r>
              <w:rPr>
                <w:rFonts w:cs="Calibri"/>
                <w:b/>
                <w:bCs/>
                <w:color w:val="FFFFFF"/>
              </w:rPr>
              <w:t xml:space="preserve">W liczbie </w:t>
            </w:r>
            <w:r w:rsidRPr="00850702">
              <w:rPr>
                <w:rFonts w:cs="Calibri"/>
                <w:b/>
                <w:bCs/>
                <w:color w:val="FFFFFF"/>
              </w:rPr>
              <w:t>mieszkańców obszaru LGD</w:t>
            </w:r>
          </w:p>
        </w:tc>
      </w:tr>
      <w:tr w:rsidR="00466719" w:rsidRPr="00850702" w:rsidTr="00403BCB">
        <w:trPr>
          <w:trHeight w:val="277"/>
        </w:trPr>
        <w:tc>
          <w:tcPr>
            <w:tcW w:w="2547" w:type="dxa"/>
          </w:tcPr>
          <w:p w:rsidR="00466719" w:rsidRPr="00850702" w:rsidRDefault="00466719" w:rsidP="00403BCB">
            <w:pPr>
              <w:spacing w:after="0"/>
              <w:ind w:left="220"/>
              <w:rPr>
                <w:rFonts w:cs="Calibri"/>
              </w:rPr>
            </w:pPr>
            <w:r w:rsidRPr="00850702">
              <w:rPr>
                <w:rFonts w:cs="Calibri"/>
              </w:rPr>
              <w:t xml:space="preserve">Gmina Miasto </w:t>
            </w:r>
          </w:p>
          <w:p w:rsidR="00466719" w:rsidRPr="00850702" w:rsidRDefault="00466719" w:rsidP="00403BCB">
            <w:pPr>
              <w:spacing w:after="0"/>
              <w:ind w:left="220"/>
              <w:rPr>
                <w:rFonts w:cs="Calibri"/>
              </w:rPr>
            </w:pPr>
            <w:r w:rsidRPr="00850702">
              <w:rPr>
                <w:rFonts w:cs="Calibri"/>
              </w:rPr>
              <w:t>Golub-Dobrzyń</w:t>
            </w:r>
          </w:p>
        </w:tc>
        <w:tc>
          <w:tcPr>
            <w:tcW w:w="2410" w:type="dxa"/>
          </w:tcPr>
          <w:p w:rsidR="00466719" w:rsidRPr="00850702" w:rsidRDefault="00466719" w:rsidP="00403BCB">
            <w:pPr>
              <w:spacing w:after="0"/>
              <w:ind w:left="220"/>
              <w:jc w:val="center"/>
              <w:rPr>
                <w:rFonts w:cs="Calibri"/>
              </w:rPr>
            </w:pPr>
            <w:r w:rsidRPr="00850702">
              <w:rPr>
                <w:rFonts w:cs="Calibri"/>
              </w:rPr>
              <w:t>1 116</w:t>
            </w:r>
          </w:p>
        </w:tc>
        <w:tc>
          <w:tcPr>
            <w:tcW w:w="2409" w:type="dxa"/>
          </w:tcPr>
          <w:p w:rsidR="00466719" w:rsidRPr="00850702" w:rsidRDefault="00466719" w:rsidP="00403BCB">
            <w:pPr>
              <w:spacing w:after="0"/>
              <w:ind w:left="220"/>
              <w:jc w:val="center"/>
              <w:rPr>
                <w:rFonts w:cs="Calibri"/>
              </w:rPr>
            </w:pPr>
            <w:r w:rsidRPr="00850702">
              <w:rPr>
                <w:rFonts w:cs="Calibri"/>
              </w:rPr>
              <w:t>9,5%</w:t>
            </w:r>
          </w:p>
        </w:tc>
        <w:tc>
          <w:tcPr>
            <w:tcW w:w="2381" w:type="dxa"/>
          </w:tcPr>
          <w:p w:rsidR="00466719" w:rsidRPr="00850702" w:rsidRDefault="00466719" w:rsidP="00403BCB">
            <w:pPr>
              <w:spacing w:after="0"/>
              <w:ind w:left="220"/>
              <w:jc w:val="center"/>
              <w:rPr>
                <w:rFonts w:cs="Calibri"/>
              </w:rPr>
            </w:pPr>
            <w:r w:rsidRPr="00850702">
              <w:rPr>
                <w:rFonts w:cs="Calibri"/>
              </w:rPr>
              <w:t>2,5%</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Kowalewo Pomorskie</w:t>
            </w:r>
          </w:p>
        </w:tc>
        <w:tc>
          <w:tcPr>
            <w:tcW w:w="2410" w:type="dxa"/>
          </w:tcPr>
          <w:p w:rsidR="00466719" w:rsidRPr="00850702" w:rsidRDefault="00466719" w:rsidP="00403BCB">
            <w:pPr>
              <w:spacing w:after="0"/>
              <w:ind w:left="220"/>
              <w:jc w:val="center"/>
              <w:rPr>
                <w:rFonts w:cs="Calibri"/>
              </w:rPr>
            </w:pPr>
            <w:r w:rsidRPr="00850702">
              <w:rPr>
                <w:rFonts w:cs="Calibri"/>
              </w:rPr>
              <w:t>585</w:t>
            </w:r>
          </w:p>
        </w:tc>
        <w:tc>
          <w:tcPr>
            <w:tcW w:w="2409" w:type="dxa"/>
          </w:tcPr>
          <w:p w:rsidR="00466719" w:rsidRPr="00850702" w:rsidRDefault="00466719" w:rsidP="00403BCB">
            <w:pPr>
              <w:spacing w:after="0"/>
              <w:ind w:left="220"/>
              <w:jc w:val="center"/>
              <w:rPr>
                <w:rFonts w:cs="Calibri"/>
              </w:rPr>
            </w:pPr>
            <w:r w:rsidRPr="00850702">
              <w:rPr>
                <w:rFonts w:cs="Calibri"/>
              </w:rPr>
              <w:t>5,2%</w:t>
            </w:r>
          </w:p>
        </w:tc>
        <w:tc>
          <w:tcPr>
            <w:tcW w:w="2381" w:type="dxa"/>
          </w:tcPr>
          <w:p w:rsidR="00466719" w:rsidRPr="00850702" w:rsidRDefault="00466719" w:rsidP="00403BCB">
            <w:pPr>
              <w:spacing w:after="0"/>
              <w:ind w:left="220"/>
              <w:jc w:val="center"/>
              <w:rPr>
                <w:rFonts w:cs="Calibri"/>
              </w:rPr>
            </w:pPr>
            <w:r w:rsidRPr="00850702">
              <w:rPr>
                <w:rFonts w:cs="Calibri"/>
              </w:rPr>
              <w:t>1,3%</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Golub-Dobrzyń</w:t>
            </w:r>
          </w:p>
        </w:tc>
        <w:tc>
          <w:tcPr>
            <w:tcW w:w="2410" w:type="dxa"/>
          </w:tcPr>
          <w:p w:rsidR="00466719" w:rsidRPr="00850702" w:rsidRDefault="00466719" w:rsidP="00403BCB">
            <w:pPr>
              <w:spacing w:after="0"/>
              <w:ind w:left="220"/>
              <w:jc w:val="center"/>
              <w:rPr>
                <w:rFonts w:cs="Calibri"/>
              </w:rPr>
            </w:pPr>
            <w:r w:rsidRPr="00850702">
              <w:rPr>
                <w:rFonts w:cs="Calibri"/>
              </w:rPr>
              <w:t>486</w:t>
            </w:r>
          </w:p>
        </w:tc>
        <w:tc>
          <w:tcPr>
            <w:tcW w:w="2409" w:type="dxa"/>
          </w:tcPr>
          <w:p w:rsidR="00466719" w:rsidRPr="00850702" w:rsidRDefault="00466719" w:rsidP="00403BCB">
            <w:pPr>
              <w:spacing w:after="0"/>
              <w:ind w:left="220"/>
              <w:jc w:val="center"/>
              <w:rPr>
                <w:rFonts w:cs="Calibri"/>
              </w:rPr>
            </w:pPr>
            <w:r w:rsidRPr="00850702">
              <w:rPr>
                <w:rFonts w:cs="Calibri"/>
              </w:rPr>
              <w:t>5,5%</w:t>
            </w:r>
          </w:p>
        </w:tc>
        <w:tc>
          <w:tcPr>
            <w:tcW w:w="2381" w:type="dxa"/>
          </w:tcPr>
          <w:p w:rsidR="00466719" w:rsidRPr="00850702" w:rsidRDefault="00466719" w:rsidP="00403BCB">
            <w:pPr>
              <w:spacing w:after="0"/>
              <w:ind w:left="220"/>
              <w:jc w:val="center"/>
              <w:rPr>
                <w:rFonts w:cs="Calibri"/>
              </w:rPr>
            </w:pPr>
            <w:r w:rsidRPr="00850702">
              <w:rPr>
                <w:rFonts w:cs="Calibri"/>
              </w:rPr>
              <w:t>1,1%</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Ciechocin</w:t>
            </w:r>
          </w:p>
        </w:tc>
        <w:tc>
          <w:tcPr>
            <w:tcW w:w="2410" w:type="dxa"/>
          </w:tcPr>
          <w:p w:rsidR="00466719" w:rsidRPr="00850702" w:rsidRDefault="00466719" w:rsidP="00403BCB">
            <w:pPr>
              <w:spacing w:after="0"/>
              <w:ind w:left="220"/>
              <w:jc w:val="center"/>
              <w:rPr>
                <w:rFonts w:cs="Calibri"/>
              </w:rPr>
            </w:pPr>
            <w:r w:rsidRPr="00850702">
              <w:rPr>
                <w:rFonts w:cs="Calibri"/>
              </w:rPr>
              <w:t>332</w:t>
            </w:r>
          </w:p>
        </w:tc>
        <w:tc>
          <w:tcPr>
            <w:tcW w:w="2409" w:type="dxa"/>
          </w:tcPr>
          <w:p w:rsidR="00466719" w:rsidRPr="00850702" w:rsidRDefault="00466719" w:rsidP="00403BCB">
            <w:pPr>
              <w:spacing w:after="0"/>
              <w:ind w:left="220"/>
              <w:jc w:val="center"/>
              <w:rPr>
                <w:rFonts w:cs="Calibri"/>
              </w:rPr>
            </w:pPr>
            <w:r w:rsidRPr="00850702">
              <w:rPr>
                <w:rFonts w:cs="Calibri"/>
              </w:rPr>
              <w:t>8,4%</w:t>
            </w:r>
          </w:p>
        </w:tc>
        <w:tc>
          <w:tcPr>
            <w:tcW w:w="2381" w:type="dxa"/>
          </w:tcPr>
          <w:p w:rsidR="00466719" w:rsidRPr="00850702" w:rsidRDefault="00466719" w:rsidP="00403BCB">
            <w:pPr>
              <w:spacing w:after="0"/>
              <w:ind w:left="220"/>
              <w:jc w:val="center"/>
              <w:rPr>
                <w:rFonts w:cs="Calibri"/>
              </w:rPr>
            </w:pPr>
            <w:r w:rsidRPr="00850702">
              <w:rPr>
                <w:rFonts w:cs="Calibri"/>
              </w:rPr>
              <w:t>0,8%</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t>Gmina Radomin</w:t>
            </w:r>
          </w:p>
        </w:tc>
        <w:tc>
          <w:tcPr>
            <w:tcW w:w="2410" w:type="dxa"/>
          </w:tcPr>
          <w:p w:rsidR="00466719" w:rsidRPr="00850702" w:rsidRDefault="00466719" w:rsidP="00403BCB">
            <w:pPr>
              <w:spacing w:after="0"/>
              <w:ind w:left="220"/>
              <w:jc w:val="center"/>
              <w:rPr>
                <w:rFonts w:cs="Calibri"/>
              </w:rPr>
            </w:pPr>
            <w:r w:rsidRPr="00850702">
              <w:rPr>
                <w:rFonts w:cs="Calibri"/>
              </w:rPr>
              <w:t>332</w:t>
            </w:r>
          </w:p>
        </w:tc>
        <w:tc>
          <w:tcPr>
            <w:tcW w:w="2409" w:type="dxa"/>
          </w:tcPr>
          <w:p w:rsidR="00466719" w:rsidRPr="00850702" w:rsidRDefault="00466719" w:rsidP="00403BCB">
            <w:pPr>
              <w:spacing w:after="0"/>
              <w:ind w:left="220"/>
              <w:jc w:val="center"/>
              <w:rPr>
                <w:rFonts w:cs="Calibri"/>
              </w:rPr>
            </w:pPr>
            <w:r w:rsidRPr="00850702">
              <w:rPr>
                <w:rFonts w:cs="Calibri"/>
              </w:rPr>
              <w:t>8,3%</w:t>
            </w:r>
          </w:p>
        </w:tc>
        <w:tc>
          <w:tcPr>
            <w:tcW w:w="2381" w:type="dxa"/>
          </w:tcPr>
          <w:p w:rsidR="00466719" w:rsidRPr="00850702" w:rsidRDefault="00466719" w:rsidP="00403BCB">
            <w:pPr>
              <w:spacing w:after="0"/>
              <w:ind w:left="220"/>
              <w:jc w:val="center"/>
              <w:rPr>
                <w:rFonts w:cs="Calibri"/>
              </w:rPr>
            </w:pPr>
            <w:r w:rsidRPr="00850702">
              <w:rPr>
                <w:rFonts w:cs="Calibri"/>
              </w:rPr>
              <w:t>0,8%</w:t>
            </w:r>
          </w:p>
        </w:tc>
      </w:tr>
      <w:tr w:rsidR="00466719" w:rsidRPr="00850702" w:rsidTr="00403BCB">
        <w:tc>
          <w:tcPr>
            <w:tcW w:w="2547" w:type="dxa"/>
          </w:tcPr>
          <w:p w:rsidR="00466719" w:rsidRPr="00850702" w:rsidRDefault="00466719" w:rsidP="00403BCB">
            <w:pPr>
              <w:spacing w:after="0"/>
              <w:ind w:left="220"/>
              <w:rPr>
                <w:rFonts w:cs="Calibri"/>
              </w:rPr>
            </w:pPr>
            <w:r w:rsidRPr="00850702">
              <w:rPr>
                <w:rFonts w:cs="Calibri"/>
              </w:rPr>
              <w:lastRenderedPageBreak/>
              <w:t>Gmina Zbójno</w:t>
            </w:r>
          </w:p>
        </w:tc>
        <w:tc>
          <w:tcPr>
            <w:tcW w:w="2410" w:type="dxa"/>
          </w:tcPr>
          <w:p w:rsidR="00466719" w:rsidRPr="00850702" w:rsidRDefault="00466719" w:rsidP="00403BCB">
            <w:pPr>
              <w:spacing w:after="0"/>
              <w:ind w:left="220"/>
              <w:jc w:val="center"/>
              <w:rPr>
                <w:rFonts w:cs="Calibri"/>
              </w:rPr>
            </w:pPr>
            <w:r w:rsidRPr="00850702">
              <w:rPr>
                <w:rFonts w:cs="Calibri"/>
              </w:rPr>
              <w:t>407</w:t>
            </w:r>
          </w:p>
        </w:tc>
        <w:tc>
          <w:tcPr>
            <w:tcW w:w="2409" w:type="dxa"/>
          </w:tcPr>
          <w:p w:rsidR="00466719" w:rsidRPr="00850702" w:rsidRDefault="00466719" w:rsidP="00403BCB">
            <w:pPr>
              <w:spacing w:after="0"/>
              <w:ind w:left="220"/>
              <w:jc w:val="center"/>
              <w:rPr>
                <w:rFonts w:cs="Calibri"/>
              </w:rPr>
            </w:pPr>
            <w:r w:rsidRPr="00850702">
              <w:rPr>
                <w:rFonts w:cs="Calibri"/>
              </w:rPr>
              <w:t>9,4%</w:t>
            </w:r>
          </w:p>
        </w:tc>
        <w:tc>
          <w:tcPr>
            <w:tcW w:w="2381" w:type="dxa"/>
          </w:tcPr>
          <w:p w:rsidR="00466719" w:rsidRPr="00850702" w:rsidRDefault="00466719" w:rsidP="00403BCB">
            <w:pPr>
              <w:spacing w:after="0"/>
              <w:ind w:left="220"/>
              <w:jc w:val="center"/>
              <w:rPr>
                <w:rFonts w:cs="Calibri"/>
              </w:rPr>
            </w:pPr>
            <w:r w:rsidRPr="00850702">
              <w:rPr>
                <w:rFonts w:cs="Calibri"/>
              </w:rPr>
              <w:t>0,9%</w:t>
            </w:r>
          </w:p>
        </w:tc>
      </w:tr>
      <w:tr w:rsidR="00466719" w:rsidRPr="00850702" w:rsidTr="00403BCB">
        <w:tc>
          <w:tcPr>
            <w:tcW w:w="2547" w:type="dxa"/>
          </w:tcPr>
          <w:p w:rsidR="00466719" w:rsidRPr="00850702" w:rsidRDefault="00466719" w:rsidP="00403BCB">
            <w:pPr>
              <w:spacing w:after="0"/>
              <w:ind w:left="220"/>
              <w:rPr>
                <w:rFonts w:cs="Calibri"/>
                <w:b/>
                <w:bCs/>
              </w:rPr>
            </w:pPr>
            <w:r w:rsidRPr="00850702">
              <w:rPr>
                <w:rFonts w:cs="Calibri"/>
                <w:b/>
                <w:bCs/>
              </w:rPr>
              <w:t>Ogółem</w:t>
            </w:r>
          </w:p>
        </w:tc>
        <w:tc>
          <w:tcPr>
            <w:tcW w:w="2410" w:type="dxa"/>
          </w:tcPr>
          <w:p w:rsidR="00466719" w:rsidRPr="00850702" w:rsidRDefault="00466719" w:rsidP="00403BCB">
            <w:pPr>
              <w:spacing w:after="0"/>
              <w:ind w:left="220"/>
              <w:jc w:val="center"/>
              <w:rPr>
                <w:rFonts w:cs="Calibri"/>
                <w:b/>
                <w:bCs/>
              </w:rPr>
            </w:pPr>
            <w:r w:rsidRPr="00850702">
              <w:rPr>
                <w:rFonts w:cs="Calibri"/>
                <w:b/>
                <w:bCs/>
              </w:rPr>
              <w:t>3 258</w:t>
            </w:r>
          </w:p>
        </w:tc>
        <w:tc>
          <w:tcPr>
            <w:tcW w:w="2409" w:type="dxa"/>
          </w:tcPr>
          <w:p w:rsidR="00466719" w:rsidRPr="00850702" w:rsidRDefault="00466719" w:rsidP="00403BCB">
            <w:pPr>
              <w:spacing w:after="0"/>
              <w:ind w:left="220"/>
              <w:jc w:val="center"/>
              <w:rPr>
                <w:rFonts w:cs="Calibri"/>
                <w:b/>
                <w:bCs/>
              </w:rPr>
            </w:pPr>
            <w:r w:rsidRPr="00850702">
              <w:rPr>
                <w:rFonts w:cs="Calibri"/>
                <w:b/>
                <w:bCs/>
              </w:rPr>
              <w:t>-</w:t>
            </w:r>
          </w:p>
        </w:tc>
        <w:tc>
          <w:tcPr>
            <w:tcW w:w="2381" w:type="dxa"/>
          </w:tcPr>
          <w:p w:rsidR="00466719" w:rsidRPr="00850702" w:rsidRDefault="00466719" w:rsidP="00403BCB">
            <w:pPr>
              <w:spacing w:after="0"/>
              <w:ind w:left="220"/>
              <w:jc w:val="center"/>
              <w:rPr>
                <w:rFonts w:cs="Calibri"/>
                <w:b/>
                <w:bCs/>
              </w:rPr>
            </w:pPr>
            <w:r w:rsidRPr="00850702">
              <w:rPr>
                <w:rFonts w:cs="Calibri"/>
                <w:b/>
                <w:bCs/>
              </w:rPr>
              <w:t>7,4%</w:t>
            </w:r>
          </w:p>
        </w:tc>
      </w:tr>
    </w:tbl>
    <w:p w:rsidR="00466719" w:rsidRPr="00F35646" w:rsidRDefault="00466719" w:rsidP="00466719">
      <w:pPr>
        <w:spacing w:after="0"/>
        <w:jc w:val="both"/>
        <w:rPr>
          <w:rFonts w:cs="Calibri"/>
          <w:i/>
          <w:iCs/>
          <w:sz w:val="20"/>
          <w:szCs w:val="20"/>
        </w:rPr>
      </w:pPr>
      <w:r w:rsidRPr="00F35646">
        <w:rPr>
          <w:rFonts w:cs="Calibri"/>
          <w:i/>
          <w:iCs/>
          <w:sz w:val="20"/>
          <w:szCs w:val="20"/>
        </w:rPr>
        <w:t>Źródło: opracowanie własne na podstawie Banku Danych Lokalnych GUS</w:t>
      </w:r>
    </w:p>
    <w:p w:rsidR="00466719" w:rsidRPr="00850702" w:rsidRDefault="00466719" w:rsidP="00466719">
      <w:pPr>
        <w:spacing w:after="0"/>
        <w:jc w:val="both"/>
        <w:rPr>
          <w:rFonts w:cs="Calibri"/>
          <w:i/>
          <w:iCs/>
        </w:rPr>
      </w:pPr>
    </w:p>
    <w:p w:rsidR="00466719" w:rsidRDefault="00466719" w:rsidP="00466719">
      <w:pPr>
        <w:spacing w:after="0"/>
        <w:jc w:val="both"/>
        <w:rPr>
          <w:rFonts w:cs="Calibri"/>
        </w:rPr>
      </w:pPr>
      <w:r w:rsidRPr="00850702">
        <w:rPr>
          <w:rFonts w:cs="Calibri"/>
        </w:rPr>
        <w:t>Problemy z funkcjonowaniem rynku pracy na obszarze LGD powodują utrzymanie się s</w:t>
      </w:r>
      <w:r>
        <w:rPr>
          <w:rFonts w:cs="Calibri"/>
        </w:rPr>
        <w:t>fery ubóstwa</w:t>
      </w:r>
      <w:r>
        <w:rPr>
          <w:rFonts w:cs="Calibri"/>
        </w:rPr>
        <w:br/>
      </w:r>
      <w:r w:rsidRPr="00850702">
        <w:rPr>
          <w:rFonts w:cs="Calibri"/>
        </w:rPr>
        <w:t xml:space="preserve">i konieczność korzystania z pomocy społecznej. Według danych z Ośrodków Pomocy Społecznej najczęstszymi przyczynami korzystania z pomocy społecznej, a tym samym </w:t>
      </w:r>
      <w:r w:rsidRPr="00850702">
        <w:rPr>
          <w:rFonts w:cs="Calibri"/>
          <w:b/>
          <w:bCs/>
        </w:rPr>
        <w:t>najpoważniejszymi problemami społecznymi są ubóstwo i bezrobocie</w:t>
      </w:r>
      <w:r w:rsidRPr="00850702">
        <w:rPr>
          <w:rFonts w:cs="Calibri"/>
        </w:rPr>
        <w:t>. Na kolejnych miejscach wśród problemów społecznych wymieniono niepełnosprawność, długotrwałą chorobę, bezradność w spr</w:t>
      </w:r>
      <w:r>
        <w:rPr>
          <w:rFonts w:cs="Calibri"/>
        </w:rPr>
        <w:t>awach opiekuńczo-wychowawczych,</w:t>
      </w:r>
      <w:r>
        <w:rPr>
          <w:rFonts w:cs="Calibri"/>
        </w:rPr>
        <w:br/>
      </w:r>
      <w:r w:rsidRPr="00850702">
        <w:rPr>
          <w:rFonts w:cs="Calibri"/>
        </w:rPr>
        <w:t xml:space="preserve">czy potrzebę ochrony macierzyństwa. </w:t>
      </w:r>
    </w:p>
    <w:p w:rsidR="00466719" w:rsidRPr="00850702" w:rsidRDefault="00466719" w:rsidP="00466719">
      <w:pPr>
        <w:spacing w:after="0"/>
        <w:jc w:val="both"/>
        <w:rPr>
          <w:rFonts w:cs="Calibri"/>
        </w:rPr>
      </w:pPr>
    </w:p>
    <w:p w:rsidR="00466719" w:rsidRPr="00F35646" w:rsidRDefault="00466719" w:rsidP="00466719">
      <w:pPr>
        <w:spacing w:after="0"/>
        <w:jc w:val="both"/>
        <w:rPr>
          <w:rFonts w:cs="Calibri"/>
          <w:b/>
          <w:color w:val="4F81BD"/>
        </w:rPr>
      </w:pPr>
      <w:r w:rsidRPr="00F35646">
        <w:rPr>
          <w:rFonts w:cs="Calibri"/>
          <w:b/>
          <w:color w:val="4F81BD"/>
        </w:rPr>
        <w:t>Powody przyznania pomocy socjalnej</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2126"/>
      </w:tblGrid>
      <w:tr w:rsidR="00466719" w:rsidRPr="00850702" w:rsidTr="00403BCB">
        <w:trPr>
          <w:trHeight w:val="333"/>
        </w:trPr>
        <w:tc>
          <w:tcPr>
            <w:tcW w:w="6941"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Powody przyznania pomocy rodzinie</w:t>
            </w:r>
          </w:p>
        </w:tc>
        <w:tc>
          <w:tcPr>
            <w:tcW w:w="2126" w:type="dxa"/>
            <w:shd w:val="clear" w:color="auto" w:fill="0070C0"/>
          </w:tcPr>
          <w:p w:rsidR="00466719" w:rsidRPr="00850702" w:rsidRDefault="00466719" w:rsidP="00403BCB">
            <w:pPr>
              <w:spacing w:after="0"/>
              <w:ind w:left="220"/>
              <w:jc w:val="center"/>
              <w:rPr>
                <w:rFonts w:cs="Calibri"/>
                <w:b/>
                <w:bCs/>
                <w:color w:val="FFFFFF"/>
              </w:rPr>
            </w:pPr>
            <w:r w:rsidRPr="00850702">
              <w:rPr>
                <w:rFonts w:cs="Calibri"/>
                <w:b/>
                <w:bCs/>
                <w:color w:val="FFFFFF"/>
              </w:rPr>
              <w:t>Liczba</w:t>
            </w:r>
          </w:p>
        </w:tc>
      </w:tr>
      <w:tr w:rsidR="00466719" w:rsidRPr="00850702" w:rsidTr="00403BCB">
        <w:trPr>
          <w:trHeight w:val="277"/>
        </w:trPr>
        <w:tc>
          <w:tcPr>
            <w:tcW w:w="6941" w:type="dxa"/>
          </w:tcPr>
          <w:p w:rsidR="00466719" w:rsidRPr="00850702" w:rsidRDefault="00466719" w:rsidP="00403BCB">
            <w:pPr>
              <w:spacing w:after="0"/>
              <w:ind w:left="220"/>
              <w:rPr>
                <w:rFonts w:cs="Calibri"/>
                <w:b/>
                <w:bCs/>
              </w:rPr>
            </w:pPr>
            <w:r w:rsidRPr="00850702">
              <w:rPr>
                <w:rFonts w:cs="Calibri"/>
                <w:b/>
                <w:bCs/>
              </w:rPr>
              <w:t>Ubóstwo</w:t>
            </w:r>
          </w:p>
        </w:tc>
        <w:tc>
          <w:tcPr>
            <w:tcW w:w="2126" w:type="dxa"/>
          </w:tcPr>
          <w:p w:rsidR="00466719" w:rsidRPr="00850702" w:rsidRDefault="00466719" w:rsidP="00403BCB">
            <w:pPr>
              <w:spacing w:after="0"/>
              <w:ind w:left="220"/>
              <w:jc w:val="center"/>
              <w:rPr>
                <w:rFonts w:cs="Calibri"/>
                <w:b/>
                <w:bCs/>
              </w:rPr>
            </w:pPr>
            <w:r w:rsidRPr="00850702">
              <w:rPr>
                <w:rFonts w:cs="Calibri"/>
                <w:b/>
                <w:bCs/>
              </w:rPr>
              <w:t>791</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Bezdomność</w:t>
            </w:r>
          </w:p>
        </w:tc>
        <w:tc>
          <w:tcPr>
            <w:tcW w:w="2126" w:type="dxa"/>
          </w:tcPr>
          <w:p w:rsidR="00466719" w:rsidRPr="00850702" w:rsidRDefault="00466719" w:rsidP="00403BCB">
            <w:pPr>
              <w:spacing w:after="0"/>
              <w:ind w:left="220"/>
              <w:jc w:val="center"/>
              <w:rPr>
                <w:rFonts w:cs="Calibri"/>
              </w:rPr>
            </w:pPr>
            <w:r w:rsidRPr="00850702">
              <w:rPr>
                <w:rFonts w:cs="Calibri"/>
              </w:rPr>
              <w:t>42</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Potrzeba ochrony macierzyństwa</w:t>
            </w:r>
          </w:p>
        </w:tc>
        <w:tc>
          <w:tcPr>
            <w:tcW w:w="2126" w:type="dxa"/>
          </w:tcPr>
          <w:p w:rsidR="00466719" w:rsidRPr="00850702" w:rsidRDefault="00466719" w:rsidP="00403BCB">
            <w:pPr>
              <w:spacing w:after="0"/>
              <w:ind w:left="220"/>
              <w:jc w:val="center"/>
              <w:rPr>
                <w:rFonts w:cs="Calibri"/>
              </w:rPr>
            </w:pPr>
            <w:r w:rsidRPr="00850702">
              <w:rPr>
                <w:rFonts w:cs="Calibri"/>
              </w:rPr>
              <w:t>181</w:t>
            </w:r>
          </w:p>
        </w:tc>
      </w:tr>
      <w:tr w:rsidR="00466719" w:rsidRPr="00850702" w:rsidTr="00403BCB">
        <w:tc>
          <w:tcPr>
            <w:tcW w:w="6941" w:type="dxa"/>
          </w:tcPr>
          <w:p w:rsidR="00466719" w:rsidRPr="00850702" w:rsidRDefault="00466719" w:rsidP="00403BCB">
            <w:pPr>
              <w:spacing w:after="0"/>
              <w:ind w:left="220"/>
              <w:rPr>
                <w:rFonts w:cs="Calibri"/>
                <w:b/>
                <w:bCs/>
              </w:rPr>
            </w:pPr>
            <w:r w:rsidRPr="00850702">
              <w:rPr>
                <w:rFonts w:cs="Calibri"/>
                <w:b/>
                <w:bCs/>
              </w:rPr>
              <w:t>Bezrobocie</w:t>
            </w:r>
          </w:p>
        </w:tc>
        <w:tc>
          <w:tcPr>
            <w:tcW w:w="2126" w:type="dxa"/>
          </w:tcPr>
          <w:p w:rsidR="00466719" w:rsidRPr="00850702" w:rsidRDefault="00466719" w:rsidP="00403BCB">
            <w:pPr>
              <w:spacing w:after="0"/>
              <w:ind w:left="220"/>
              <w:jc w:val="center"/>
              <w:rPr>
                <w:rFonts w:cs="Calibri"/>
                <w:b/>
                <w:bCs/>
              </w:rPr>
            </w:pPr>
            <w:r w:rsidRPr="00850702">
              <w:rPr>
                <w:rFonts w:cs="Calibri"/>
                <w:b/>
                <w:bCs/>
              </w:rPr>
              <w:t>685</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Niepełnosprawność</w:t>
            </w:r>
          </w:p>
        </w:tc>
        <w:tc>
          <w:tcPr>
            <w:tcW w:w="2126" w:type="dxa"/>
          </w:tcPr>
          <w:p w:rsidR="00466719" w:rsidRPr="00850702" w:rsidRDefault="00466719" w:rsidP="00403BCB">
            <w:pPr>
              <w:spacing w:after="0"/>
              <w:ind w:left="220"/>
              <w:jc w:val="center"/>
              <w:rPr>
                <w:rFonts w:cs="Calibri"/>
              </w:rPr>
            </w:pPr>
            <w:r w:rsidRPr="00850702">
              <w:rPr>
                <w:rFonts w:cs="Calibri"/>
              </w:rPr>
              <w:t>401</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Długotrwała lub ciężka choroba</w:t>
            </w:r>
          </w:p>
        </w:tc>
        <w:tc>
          <w:tcPr>
            <w:tcW w:w="2126" w:type="dxa"/>
          </w:tcPr>
          <w:p w:rsidR="00466719" w:rsidRPr="00850702" w:rsidRDefault="00466719" w:rsidP="00403BCB">
            <w:pPr>
              <w:spacing w:after="0"/>
              <w:ind w:left="220"/>
              <w:jc w:val="center"/>
              <w:rPr>
                <w:rFonts w:cs="Calibri"/>
              </w:rPr>
            </w:pPr>
            <w:r w:rsidRPr="00850702">
              <w:rPr>
                <w:rFonts w:cs="Calibri"/>
              </w:rPr>
              <w:t>405</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Bezradność w sprawach opiekuńczo-wychowawczych i prowadzenia gospodarstwa domowego</w:t>
            </w:r>
          </w:p>
        </w:tc>
        <w:tc>
          <w:tcPr>
            <w:tcW w:w="2126" w:type="dxa"/>
          </w:tcPr>
          <w:p w:rsidR="00466719" w:rsidRPr="00850702" w:rsidRDefault="00466719" w:rsidP="00403BCB">
            <w:pPr>
              <w:spacing w:after="0"/>
              <w:ind w:left="220"/>
              <w:jc w:val="center"/>
              <w:rPr>
                <w:rFonts w:cs="Calibri"/>
              </w:rPr>
            </w:pPr>
            <w:r w:rsidRPr="00850702">
              <w:rPr>
                <w:rFonts w:cs="Calibri"/>
              </w:rPr>
              <w:t>166</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 xml:space="preserve">Przemoc w rodzinie </w:t>
            </w:r>
          </w:p>
        </w:tc>
        <w:tc>
          <w:tcPr>
            <w:tcW w:w="2126" w:type="dxa"/>
          </w:tcPr>
          <w:p w:rsidR="00466719" w:rsidRPr="00850702" w:rsidRDefault="00466719" w:rsidP="00403BCB">
            <w:pPr>
              <w:spacing w:after="0"/>
              <w:ind w:left="220"/>
              <w:jc w:val="center"/>
              <w:rPr>
                <w:rFonts w:cs="Calibri"/>
              </w:rPr>
            </w:pPr>
            <w:r w:rsidRPr="00850702">
              <w:rPr>
                <w:rFonts w:cs="Calibri"/>
              </w:rPr>
              <w:t>29</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Alkoholizm</w:t>
            </w:r>
          </w:p>
        </w:tc>
        <w:tc>
          <w:tcPr>
            <w:tcW w:w="2126" w:type="dxa"/>
          </w:tcPr>
          <w:p w:rsidR="00466719" w:rsidRPr="00850702" w:rsidRDefault="00466719" w:rsidP="00403BCB">
            <w:pPr>
              <w:spacing w:after="0"/>
              <w:ind w:left="220"/>
              <w:jc w:val="center"/>
              <w:rPr>
                <w:rFonts w:cs="Calibri"/>
              </w:rPr>
            </w:pPr>
            <w:r w:rsidRPr="00850702">
              <w:rPr>
                <w:rFonts w:cs="Calibri"/>
              </w:rPr>
              <w:t>60</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 xml:space="preserve">Narkomania </w:t>
            </w:r>
          </w:p>
        </w:tc>
        <w:tc>
          <w:tcPr>
            <w:tcW w:w="2126" w:type="dxa"/>
          </w:tcPr>
          <w:p w:rsidR="00466719" w:rsidRPr="00850702" w:rsidRDefault="00466719" w:rsidP="00403BCB">
            <w:pPr>
              <w:spacing w:after="0"/>
              <w:ind w:left="220"/>
              <w:jc w:val="center"/>
              <w:rPr>
                <w:rFonts w:cs="Calibri"/>
              </w:rPr>
            </w:pPr>
            <w:r w:rsidRPr="00850702">
              <w:rPr>
                <w:rFonts w:cs="Calibri"/>
              </w:rPr>
              <w:t>2</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Trudności w przystosowaniu do życia po zwolnieniu z zakładu karnego</w:t>
            </w:r>
          </w:p>
        </w:tc>
        <w:tc>
          <w:tcPr>
            <w:tcW w:w="2126" w:type="dxa"/>
          </w:tcPr>
          <w:p w:rsidR="00466719" w:rsidRPr="00850702" w:rsidRDefault="00466719" w:rsidP="00403BCB">
            <w:pPr>
              <w:spacing w:after="0"/>
              <w:ind w:left="220"/>
              <w:jc w:val="center"/>
              <w:rPr>
                <w:rFonts w:cs="Calibri"/>
              </w:rPr>
            </w:pPr>
            <w:r w:rsidRPr="00850702">
              <w:rPr>
                <w:rFonts w:cs="Calibri"/>
              </w:rPr>
              <w:t>8</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Zdarzenie losowe</w:t>
            </w:r>
          </w:p>
        </w:tc>
        <w:tc>
          <w:tcPr>
            <w:tcW w:w="2126" w:type="dxa"/>
          </w:tcPr>
          <w:p w:rsidR="00466719" w:rsidRPr="00850702" w:rsidRDefault="00466719" w:rsidP="00403BCB">
            <w:pPr>
              <w:spacing w:after="0"/>
              <w:ind w:left="220"/>
              <w:jc w:val="center"/>
              <w:rPr>
                <w:rFonts w:cs="Calibri"/>
              </w:rPr>
            </w:pPr>
            <w:r w:rsidRPr="00850702">
              <w:rPr>
                <w:rFonts w:cs="Calibri"/>
              </w:rPr>
              <w:t>5</w:t>
            </w:r>
          </w:p>
        </w:tc>
      </w:tr>
      <w:tr w:rsidR="00466719" w:rsidRPr="00850702" w:rsidTr="00403BCB">
        <w:tc>
          <w:tcPr>
            <w:tcW w:w="6941" w:type="dxa"/>
          </w:tcPr>
          <w:p w:rsidR="00466719" w:rsidRPr="00850702" w:rsidRDefault="00466719" w:rsidP="00403BCB">
            <w:pPr>
              <w:spacing w:after="0"/>
              <w:ind w:left="220"/>
              <w:rPr>
                <w:rFonts w:cs="Calibri"/>
              </w:rPr>
            </w:pPr>
            <w:r w:rsidRPr="00850702">
              <w:rPr>
                <w:rFonts w:cs="Calibri"/>
              </w:rPr>
              <w:t>Sytuacja kryzysowa</w:t>
            </w:r>
          </w:p>
        </w:tc>
        <w:tc>
          <w:tcPr>
            <w:tcW w:w="2126" w:type="dxa"/>
          </w:tcPr>
          <w:p w:rsidR="00466719" w:rsidRPr="00850702" w:rsidRDefault="00466719" w:rsidP="00403BCB">
            <w:pPr>
              <w:spacing w:after="0"/>
              <w:ind w:left="220"/>
              <w:jc w:val="center"/>
              <w:rPr>
                <w:rFonts w:cs="Calibri"/>
              </w:rPr>
            </w:pPr>
            <w:r w:rsidRPr="00850702">
              <w:rPr>
                <w:rFonts w:cs="Calibri"/>
              </w:rPr>
              <w:t>4</w:t>
            </w:r>
          </w:p>
        </w:tc>
      </w:tr>
    </w:tbl>
    <w:p w:rsidR="00466719" w:rsidRPr="00F35646" w:rsidRDefault="00466719" w:rsidP="00466719">
      <w:pPr>
        <w:spacing w:after="0"/>
        <w:jc w:val="both"/>
        <w:rPr>
          <w:rFonts w:cs="Calibri"/>
          <w:i/>
          <w:iCs/>
          <w:sz w:val="20"/>
          <w:szCs w:val="20"/>
        </w:rPr>
      </w:pPr>
      <w:r w:rsidRPr="00F35646">
        <w:rPr>
          <w:rFonts w:cs="Calibri"/>
          <w:i/>
          <w:iCs/>
          <w:sz w:val="20"/>
          <w:szCs w:val="20"/>
        </w:rPr>
        <w:t>Źródło: dane PUP w Golubiu-Dobrzyniu</w:t>
      </w:r>
    </w:p>
    <w:p w:rsidR="00466719" w:rsidRPr="00850702" w:rsidRDefault="00466719" w:rsidP="00466719">
      <w:pPr>
        <w:spacing w:after="0"/>
        <w:jc w:val="both"/>
        <w:rPr>
          <w:rFonts w:cs="Calibri"/>
          <w:i/>
          <w:iCs/>
        </w:rPr>
      </w:pPr>
    </w:p>
    <w:p w:rsidR="00466719" w:rsidRPr="00850702" w:rsidRDefault="00466719" w:rsidP="00466719">
      <w:pPr>
        <w:spacing w:after="0"/>
        <w:jc w:val="both"/>
        <w:rPr>
          <w:rFonts w:cs="Calibri"/>
        </w:rPr>
      </w:pPr>
      <w:r w:rsidRPr="00850702">
        <w:rPr>
          <w:rFonts w:cs="Calibri"/>
        </w:rPr>
        <w:t xml:space="preserve">Bardzo ważną rolę w pomocy społecznej odgrywają takie formy aktywizacji osób wykluczonych lub zagrożonych wykluczeniem, </w:t>
      </w:r>
      <w:r>
        <w:rPr>
          <w:rFonts w:cs="Calibri"/>
        </w:rPr>
        <w:t xml:space="preserve">w tym grup osób w niekorzystnej sytuacji, </w:t>
      </w:r>
      <w:r w:rsidRPr="00850702">
        <w:rPr>
          <w:rFonts w:cs="Calibri"/>
        </w:rPr>
        <w:t>które wymagają rozwijania lub wręcz odzyskania zdolności funkcjonowania w społeczeństwie. Działania w tym zakresie podejmuje:</w:t>
      </w:r>
    </w:p>
    <w:p w:rsidR="00466719" w:rsidRPr="00850702" w:rsidRDefault="00466719" w:rsidP="00466719">
      <w:pPr>
        <w:pStyle w:val="Akapitzlist"/>
        <w:numPr>
          <w:ilvl w:val="0"/>
          <w:numId w:val="6"/>
        </w:numPr>
        <w:spacing w:after="0"/>
        <w:jc w:val="both"/>
        <w:rPr>
          <w:rFonts w:cs="Calibri"/>
        </w:rPr>
      </w:pPr>
      <w:r w:rsidRPr="00850702">
        <w:rPr>
          <w:rFonts w:cs="Calibri"/>
        </w:rPr>
        <w:t>Powiatowy Urząd Pracy w Golubiu-Dobrzyniu – działalność skierowana do osób bezrobotnyc</w:t>
      </w:r>
      <w:r>
        <w:rPr>
          <w:rFonts w:cs="Calibri"/>
        </w:rPr>
        <w:t>h</w:t>
      </w:r>
      <w:r>
        <w:rPr>
          <w:rFonts w:cs="Calibri"/>
        </w:rPr>
        <w:br/>
      </w:r>
      <w:r w:rsidRPr="00850702">
        <w:rPr>
          <w:rFonts w:cs="Calibri"/>
        </w:rPr>
        <w:t>w zakresie ułatwienia podjęcia zatrudnienia w różnych form</w:t>
      </w:r>
      <w:r>
        <w:rPr>
          <w:rFonts w:cs="Calibri"/>
        </w:rPr>
        <w:t xml:space="preserve">ach, dostępie do </w:t>
      </w:r>
      <w:proofErr w:type="spellStart"/>
      <w:r>
        <w:rPr>
          <w:rFonts w:cs="Calibri"/>
        </w:rPr>
        <w:t>usług</w:t>
      </w:r>
      <w:proofErr w:type="spellEnd"/>
      <w:r>
        <w:rPr>
          <w:rFonts w:cs="Calibri"/>
        </w:rPr>
        <w:t xml:space="preserve"> prawnych</w:t>
      </w:r>
      <w:r>
        <w:rPr>
          <w:rFonts w:cs="Calibri"/>
        </w:rPr>
        <w:br/>
      </w:r>
      <w:r w:rsidRPr="00850702">
        <w:rPr>
          <w:rFonts w:cs="Calibri"/>
        </w:rPr>
        <w:t xml:space="preserve">i innych ważnych </w:t>
      </w:r>
      <w:proofErr w:type="spellStart"/>
      <w:r w:rsidRPr="00850702">
        <w:rPr>
          <w:rFonts w:cs="Calibri"/>
        </w:rPr>
        <w:t>usług</w:t>
      </w:r>
      <w:proofErr w:type="spellEnd"/>
      <w:r w:rsidRPr="00850702">
        <w:rPr>
          <w:rFonts w:cs="Calibri"/>
        </w:rPr>
        <w:t>. Główna pomoc PUP skierowana jest do na</w:t>
      </w:r>
      <w:r>
        <w:rPr>
          <w:rFonts w:cs="Calibri"/>
        </w:rPr>
        <w:t>jsłabszych, biernych społecznie</w:t>
      </w:r>
      <w:r>
        <w:rPr>
          <w:rFonts w:cs="Calibri"/>
        </w:rPr>
        <w:br/>
      </w:r>
      <w:r w:rsidRPr="00850702">
        <w:rPr>
          <w:rFonts w:cs="Calibri"/>
        </w:rPr>
        <w:t>i długotrwale bezrobotnych, którzy narażeni są na ryzyko społecznej marginalizacji.</w:t>
      </w:r>
    </w:p>
    <w:p w:rsidR="00466719" w:rsidRPr="00850702" w:rsidRDefault="00466719" w:rsidP="00466719">
      <w:pPr>
        <w:pStyle w:val="Akapitzlist"/>
        <w:numPr>
          <w:ilvl w:val="0"/>
          <w:numId w:val="6"/>
        </w:numPr>
        <w:spacing w:after="0"/>
        <w:jc w:val="both"/>
        <w:rPr>
          <w:rFonts w:cs="Calibri"/>
        </w:rPr>
      </w:pPr>
      <w:r>
        <w:rPr>
          <w:rFonts w:cs="Calibri"/>
        </w:rPr>
        <w:t>Powiatowe Centrum P</w:t>
      </w:r>
      <w:r w:rsidRPr="00850702">
        <w:rPr>
          <w:rFonts w:cs="Calibri"/>
        </w:rPr>
        <w:t>omocy Rodzinie w Golubiu-Dobrzyniu – działalność aktywizacji osób wykluczonych społecznie poprzez organizację turn</w:t>
      </w:r>
      <w:r>
        <w:rPr>
          <w:rFonts w:cs="Calibri"/>
        </w:rPr>
        <w:t>usów rehabilitacyjnych dla osób</w:t>
      </w:r>
      <w:r>
        <w:rPr>
          <w:rFonts w:cs="Calibri"/>
        </w:rPr>
        <w:br/>
      </w:r>
      <w:r w:rsidRPr="00850702">
        <w:rPr>
          <w:rFonts w:cs="Calibri"/>
        </w:rPr>
        <w:t xml:space="preserve">z </w:t>
      </w:r>
      <w:proofErr w:type="spellStart"/>
      <w:r w:rsidRPr="00850702">
        <w:rPr>
          <w:rFonts w:cs="Calibri"/>
        </w:rPr>
        <w:t>niepełnosprawnościami</w:t>
      </w:r>
      <w:proofErr w:type="spellEnd"/>
      <w:r w:rsidRPr="00850702">
        <w:rPr>
          <w:rFonts w:cs="Calibri"/>
        </w:rPr>
        <w:t>, organizację wycieczek integracyjnych dla osób niewidomych i słabo widzących we współpracy z Polskim Związkiem Niewidomych w Golubiu-Do</w:t>
      </w:r>
      <w:r>
        <w:rPr>
          <w:rFonts w:cs="Calibri"/>
        </w:rPr>
        <w:t>brzyniu oraz Polskim Związkiem E</w:t>
      </w:r>
      <w:r w:rsidRPr="00850702">
        <w:rPr>
          <w:rFonts w:cs="Calibri"/>
        </w:rPr>
        <w:t>merytów, Rencistów i Inwalidów w Golubiu-Dobrzyniu.</w:t>
      </w:r>
    </w:p>
    <w:p w:rsidR="00466719" w:rsidRDefault="00466719" w:rsidP="00466719">
      <w:pPr>
        <w:spacing w:after="0"/>
        <w:jc w:val="both"/>
        <w:rPr>
          <w:rFonts w:cs="Calibri"/>
        </w:rPr>
      </w:pPr>
      <w:r w:rsidRPr="00850702">
        <w:rPr>
          <w:rFonts w:cs="Calibri"/>
        </w:rPr>
        <w:lastRenderedPageBreak/>
        <w:t xml:space="preserve">Aktualnie oferowana pomoc, w szczególności skierowana dla osób bezrobotnych jest niewystarczająca – oferowane instrumenty wsparcia przedsiębiorczości (środki na utworzenie własnej działalności, doradztwo, dofinansowanie miejsc pracy) nie spełniają oczekiwań. Potrzebne jest wzmocnienie tego typu instrumentów poprzez właściwą promocję przedsiębiorczości, odpowiednią zachętę sfinansowania utworzenia działalności gospodarczej (środki na utworzenie i </w:t>
      </w:r>
      <w:proofErr w:type="spellStart"/>
      <w:r w:rsidRPr="00850702">
        <w:rPr>
          <w:rFonts w:cs="Calibri"/>
        </w:rPr>
        <w:t>rozwój</w:t>
      </w:r>
      <w:proofErr w:type="spellEnd"/>
      <w:r w:rsidRPr="00850702">
        <w:rPr>
          <w:rFonts w:cs="Calibri"/>
        </w:rPr>
        <w:t xml:space="preserve"> przedsiębiorstw) oraz merytoryczną pomoc prawną i księgową (inkubator przedsiębiorczości). Szczególnego po</w:t>
      </w:r>
      <w:r>
        <w:rPr>
          <w:rFonts w:cs="Calibri"/>
        </w:rPr>
        <w:t>dejścia wymagają osoby w niekorzystnej sytuacji</w:t>
      </w:r>
      <w:r w:rsidRPr="00850702">
        <w:rPr>
          <w:rFonts w:cs="Calibri"/>
        </w:rPr>
        <w:t xml:space="preserve">, które wymagają dodatkowo działań z zakresu </w:t>
      </w:r>
      <w:r>
        <w:rPr>
          <w:rFonts w:cs="Calibri"/>
        </w:rPr>
        <w:t xml:space="preserve">aktywizacji i animacji społecznej, </w:t>
      </w:r>
      <w:proofErr w:type="spellStart"/>
      <w:r w:rsidRPr="00850702">
        <w:rPr>
          <w:rFonts w:cs="Calibri"/>
        </w:rPr>
        <w:t>szkoleń</w:t>
      </w:r>
      <w:proofErr w:type="spellEnd"/>
      <w:r w:rsidRPr="00850702">
        <w:rPr>
          <w:rFonts w:cs="Calibri"/>
        </w:rPr>
        <w:t xml:space="preserve"> i kursów w zakresie podnoszenia kwalifikacji, działań wspierających w zakresie aktywnej integracji (działalność środowiskowa klubów, świetlic). Należy przy tym uwzględnić trudność w aktywizacji osób przyzwyczajonych do korzystania ze środków pomocy społecznej – osoby takie potrzebują często kompleksowej pomocy, wsparcia wielowymiarowego i długoterminowego, efektywnych działań, łączących zarówno reintegrację społeczną jak i końcowo powrót na rynek pracy. </w:t>
      </w:r>
    </w:p>
    <w:p w:rsidR="00466719" w:rsidRDefault="00466719" w:rsidP="00466719">
      <w:pPr>
        <w:spacing w:after="0"/>
        <w:jc w:val="both"/>
        <w:rPr>
          <w:rFonts w:cs="Calibri"/>
        </w:rPr>
      </w:pPr>
    </w:p>
    <w:p w:rsidR="00466719" w:rsidRPr="00850702" w:rsidRDefault="00466719" w:rsidP="00466719">
      <w:pPr>
        <w:spacing w:after="0"/>
        <w:jc w:val="both"/>
        <w:rPr>
          <w:rFonts w:cs="Calibri"/>
          <w:u w:val="single"/>
        </w:rPr>
      </w:pPr>
      <w:r w:rsidRPr="00850702">
        <w:rPr>
          <w:rFonts w:cs="Calibri"/>
          <w:u w:val="single"/>
        </w:rPr>
        <w:t xml:space="preserve">Podsumowanie </w:t>
      </w:r>
      <w:r>
        <w:rPr>
          <w:rFonts w:cs="Calibri"/>
          <w:u w:val="single"/>
        </w:rPr>
        <w:t>przedsiębiorczości i pomocy społecznej</w:t>
      </w:r>
      <w:r w:rsidRPr="00850702">
        <w:rPr>
          <w:rFonts w:cs="Calibri"/>
          <w:u w:val="single"/>
        </w:rPr>
        <w:t>:</w:t>
      </w:r>
    </w:p>
    <w:p w:rsidR="00466719" w:rsidRDefault="00466719" w:rsidP="00466719">
      <w:pPr>
        <w:pStyle w:val="Akapitzlist"/>
        <w:numPr>
          <w:ilvl w:val="0"/>
          <w:numId w:val="9"/>
        </w:numPr>
        <w:spacing w:after="0"/>
        <w:jc w:val="both"/>
        <w:rPr>
          <w:rFonts w:cs="Calibri"/>
        </w:rPr>
      </w:pPr>
      <w:r>
        <w:rPr>
          <w:rFonts w:cs="Calibri"/>
        </w:rPr>
        <w:t xml:space="preserve">Stały wzrost liczby przedsiębiorstw, w tym przede wszystkim </w:t>
      </w:r>
      <w:proofErr w:type="spellStart"/>
      <w:r>
        <w:rPr>
          <w:rFonts w:cs="Calibri"/>
        </w:rPr>
        <w:t>mikroprzedsiębiorstw</w:t>
      </w:r>
      <w:proofErr w:type="spellEnd"/>
      <w:r>
        <w:rPr>
          <w:rFonts w:cs="Calibri"/>
        </w:rPr>
        <w:t>. Miasto Golub-Dobrzyń wraz z Gminą Kowalewo Pomorskie stanowią główne centrum gospodarcze obszaru LGD.</w:t>
      </w:r>
    </w:p>
    <w:p w:rsidR="00466719" w:rsidRDefault="00466719" w:rsidP="00466719">
      <w:pPr>
        <w:pStyle w:val="Akapitzlist"/>
        <w:numPr>
          <w:ilvl w:val="0"/>
          <w:numId w:val="9"/>
        </w:numPr>
        <w:spacing w:after="0"/>
        <w:jc w:val="both"/>
        <w:rPr>
          <w:rFonts w:cs="Calibri"/>
        </w:rPr>
      </w:pPr>
      <w:r>
        <w:rPr>
          <w:rFonts w:cs="Calibri"/>
        </w:rPr>
        <w:t>Niewystarczająca oferta wsparcia w zakresie podejmowania i rozwijania pozarolniczej działalności gospodarczej.</w:t>
      </w:r>
    </w:p>
    <w:p w:rsidR="00466719" w:rsidRDefault="00466719" w:rsidP="00466719">
      <w:pPr>
        <w:pStyle w:val="Akapitzlist"/>
        <w:numPr>
          <w:ilvl w:val="0"/>
          <w:numId w:val="9"/>
        </w:numPr>
        <w:spacing w:after="0"/>
        <w:jc w:val="both"/>
        <w:rPr>
          <w:rFonts w:cs="Calibri"/>
        </w:rPr>
      </w:pPr>
      <w:r>
        <w:rPr>
          <w:rFonts w:cs="Calibri"/>
        </w:rPr>
        <w:t xml:space="preserve">Podejmowanie działalności gospodarczej oraz </w:t>
      </w:r>
      <w:proofErr w:type="spellStart"/>
      <w:r>
        <w:rPr>
          <w:rFonts w:cs="Calibri"/>
        </w:rPr>
        <w:t>rozwój</w:t>
      </w:r>
      <w:proofErr w:type="spellEnd"/>
      <w:r>
        <w:rPr>
          <w:rFonts w:cs="Calibri"/>
        </w:rPr>
        <w:t xml:space="preserve"> pozarolniczych funkcji gospodarstw rolnych szansą na walkę z ubóstwem i bezrobociem.</w:t>
      </w:r>
    </w:p>
    <w:p w:rsidR="00466719" w:rsidRDefault="00466719" w:rsidP="00466719">
      <w:pPr>
        <w:pStyle w:val="Akapitzlist"/>
        <w:numPr>
          <w:ilvl w:val="0"/>
          <w:numId w:val="9"/>
        </w:numPr>
        <w:spacing w:after="0"/>
        <w:jc w:val="both"/>
        <w:rPr>
          <w:rFonts w:cs="Calibri"/>
        </w:rPr>
      </w:pPr>
      <w:r>
        <w:rPr>
          <w:rFonts w:cs="Calibri"/>
        </w:rPr>
        <w:t>Spory potencjał działalności organizacji pozarządowych, często brak środków na działalność statutową.</w:t>
      </w:r>
    </w:p>
    <w:p w:rsidR="00466719" w:rsidRPr="004F5872" w:rsidRDefault="00466719" w:rsidP="00466719">
      <w:pPr>
        <w:pStyle w:val="Akapitzlist"/>
        <w:numPr>
          <w:ilvl w:val="0"/>
          <w:numId w:val="9"/>
        </w:numPr>
        <w:spacing w:after="0"/>
        <w:jc w:val="both"/>
        <w:rPr>
          <w:rFonts w:cs="Calibri"/>
        </w:rPr>
      </w:pPr>
      <w:r>
        <w:rPr>
          <w:rFonts w:cs="Calibri"/>
        </w:rPr>
        <w:t>Duże rozdrobnienie rolnictwa. Konieczność podejmowania pozarolniczych funkcji gospodarstw rolnych.</w:t>
      </w:r>
    </w:p>
    <w:p w:rsidR="00466719" w:rsidRPr="00850702" w:rsidRDefault="00466719" w:rsidP="00466719">
      <w:pPr>
        <w:pStyle w:val="Akapitzlist"/>
        <w:numPr>
          <w:ilvl w:val="0"/>
          <w:numId w:val="9"/>
        </w:numPr>
        <w:spacing w:after="0"/>
        <w:jc w:val="both"/>
        <w:rPr>
          <w:rFonts w:cs="Calibri"/>
        </w:rPr>
      </w:pPr>
      <w:r>
        <w:rPr>
          <w:rFonts w:cs="Calibri"/>
          <w:color w:val="000000"/>
        </w:rPr>
        <w:t xml:space="preserve">Diagnoza pokazuje konieczność zaliczenia </w:t>
      </w:r>
      <w:r>
        <w:rPr>
          <w:rFonts w:eastAsia="Times New Roman"/>
        </w:rPr>
        <w:t>rolników</w:t>
      </w:r>
      <w:r w:rsidRPr="00E43F66">
        <w:rPr>
          <w:rFonts w:eastAsia="Times New Roman"/>
        </w:rPr>
        <w:t xml:space="preserve"> prowadzący</w:t>
      </w:r>
      <w:r>
        <w:rPr>
          <w:rFonts w:eastAsia="Times New Roman"/>
        </w:rPr>
        <w:t>ch</w:t>
      </w:r>
      <w:r w:rsidRPr="00E43F66">
        <w:rPr>
          <w:rFonts w:eastAsia="Times New Roman"/>
        </w:rPr>
        <w:t xml:space="preserve"> działalność rolniczą w małych gospodarstwach</w:t>
      </w:r>
      <w:r w:rsidRPr="005B6CF8">
        <w:rPr>
          <w:rFonts w:cs="Calibri"/>
          <w:color w:val="000000"/>
        </w:rPr>
        <w:t xml:space="preserve"> </w:t>
      </w:r>
      <w:r>
        <w:rPr>
          <w:rFonts w:cs="Calibri"/>
          <w:color w:val="000000"/>
        </w:rPr>
        <w:t>do grup osób w niekorzystnej sytuacji.</w:t>
      </w:r>
    </w:p>
    <w:p w:rsidR="00466719" w:rsidRPr="00B05D7D" w:rsidRDefault="00466719" w:rsidP="00466719">
      <w:pPr>
        <w:pStyle w:val="Akapitzlist"/>
        <w:numPr>
          <w:ilvl w:val="0"/>
          <w:numId w:val="9"/>
        </w:numPr>
        <w:spacing w:after="0"/>
        <w:jc w:val="both"/>
        <w:rPr>
          <w:rFonts w:cs="Calibri"/>
          <w:color w:val="000000"/>
        </w:rPr>
      </w:pPr>
      <w:r w:rsidRPr="00850702">
        <w:rPr>
          <w:rFonts w:cs="Calibri"/>
          <w:color w:val="000000"/>
        </w:rPr>
        <w:t>Wyniki konsultacji społecznych potwierdziły potrzebę wsparcia przedsiębiorczości na terenie działania LGD „</w:t>
      </w:r>
      <w:proofErr w:type="spellStart"/>
      <w:r w:rsidRPr="00850702">
        <w:rPr>
          <w:rFonts w:cs="Calibri"/>
          <w:color w:val="000000"/>
        </w:rPr>
        <w:t>Dolina</w:t>
      </w:r>
      <w:proofErr w:type="spellEnd"/>
      <w:r w:rsidRPr="00850702">
        <w:rPr>
          <w:rFonts w:cs="Calibri"/>
          <w:color w:val="000000"/>
        </w:rPr>
        <w:t xml:space="preserve"> </w:t>
      </w:r>
      <w:proofErr w:type="spellStart"/>
      <w:r w:rsidRPr="00850702">
        <w:rPr>
          <w:rFonts w:cs="Calibri"/>
          <w:color w:val="000000"/>
        </w:rPr>
        <w:t>Drwęcy</w:t>
      </w:r>
      <w:proofErr w:type="spellEnd"/>
      <w:r w:rsidRPr="00850702">
        <w:rPr>
          <w:rFonts w:cs="Calibri"/>
          <w:color w:val="000000"/>
        </w:rPr>
        <w:t>” oraz możliwości pozyskania środków na ten cel</w:t>
      </w:r>
      <w:r>
        <w:rPr>
          <w:rFonts w:cs="Calibri"/>
          <w:color w:val="000000"/>
        </w:rPr>
        <w:t>.</w:t>
      </w:r>
    </w:p>
    <w:p w:rsidR="00466719" w:rsidRPr="00850702" w:rsidRDefault="00466719" w:rsidP="00466719">
      <w:pPr>
        <w:spacing w:after="0"/>
        <w:jc w:val="both"/>
        <w:rPr>
          <w:rFonts w:cs="Calibri"/>
        </w:rPr>
      </w:pPr>
    </w:p>
    <w:p w:rsidR="00466719" w:rsidRPr="00850702" w:rsidRDefault="00466719" w:rsidP="00466719">
      <w:pPr>
        <w:spacing w:after="0"/>
        <w:jc w:val="both"/>
        <w:rPr>
          <w:rFonts w:cs="Calibri"/>
          <w:b/>
          <w:bCs/>
        </w:rPr>
      </w:pPr>
      <w:r w:rsidRPr="00850702">
        <w:rPr>
          <w:rFonts w:cs="Calibri"/>
          <w:b/>
          <w:bCs/>
        </w:rPr>
        <w:t>Środowisko przyrodnicze</w:t>
      </w:r>
    </w:p>
    <w:p w:rsidR="00466719" w:rsidRPr="00850702" w:rsidRDefault="00466719" w:rsidP="00466719">
      <w:pPr>
        <w:spacing w:after="0"/>
        <w:jc w:val="both"/>
        <w:rPr>
          <w:rFonts w:cs="Calibri"/>
        </w:rPr>
      </w:pPr>
      <w:r w:rsidRPr="00850702">
        <w:rPr>
          <w:rFonts w:cs="Calibri"/>
        </w:rPr>
        <w:t>Pod względem fizycznogeograficznym obszar objęty LSR znajduje się w makroregionie Pojezierza Chełmińsko-Dobrzyńskiego, przy czym centralna część obszaru</w:t>
      </w:r>
      <w:r>
        <w:rPr>
          <w:rFonts w:cs="Calibri"/>
        </w:rPr>
        <w:t xml:space="preserve"> (Golub-Dobrzyń i okolice) leży</w:t>
      </w:r>
      <w:r>
        <w:rPr>
          <w:rFonts w:cs="Calibri"/>
        </w:rPr>
        <w:br/>
      </w:r>
      <w:r w:rsidRPr="00850702">
        <w:rPr>
          <w:rFonts w:cs="Calibri"/>
        </w:rPr>
        <w:t xml:space="preserve">w </w:t>
      </w:r>
      <w:proofErr w:type="spellStart"/>
      <w:r w:rsidRPr="00850702">
        <w:rPr>
          <w:rFonts w:cs="Calibri"/>
        </w:rPr>
        <w:t>mezoregionie</w:t>
      </w:r>
      <w:proofErr w:type="spellEnd"/>
      <w:r w:rsidRPr="00850702">
        <w:rPr>
          <w:rFonts w:cs="Calibri"/>
        </w:rPr>
        <w:t xml:space="preserve"> Doliny </w:t>
      </w:r>
      <w:proofErr w:type="spellStart"/>
      <w:r w:rsidRPr="00850702">
        <w:rPr>
          <w:rFonts w:cs="Calibri"/>
        </w:rPr>
        <w:t>Drwęcy</w:t>
      </w:r>
      <w:proofErr w:type="spellEnd"/>
      <w:r w:rsidRPr="00850702">
        <w:rPr>
          <w:rFonts w:cs="Calibri"/>
        </w:rPr>
        <w:t xml:space="preserve">, północna część w </w:t>
      </w:r>
      <w:proofErr w:type="spellStart"/>
      <w:r w:rsidRPr="00850702">
        <w:rPr>
          <w:rFonts w:cs="Calibri"/>
        </w:rPr>
        <w:t>mezoregionie</w:t>
      </w:r>
      <w:proofErr w:type="spellEnd"/>
      <w:r w:rsidRPr="00850702">
        <w:rPr>
          <w:rFonts w:cs="Calibri"/>
        </w:rPr>
        <w:t xml:space="preserve"> Pojezierza Chełmińskiego, a południowa na pojezierzu Dobrzyńskim. Obszar ten cechuje duża różnorodność form ukształtowania terenu, co jest związane przede wszystkim z rzeźbą </w:t>
      </w:r>
      <w:proofErr w:type="spellStart"/>
      <w:r w:rsidRPr="00850702">
        <w:rPr>
          <w:rFonts w:cs="Calibri"/>
        </w:rPr>
        <w:t>młodoglacjalną</w:t>
      </w:r>
      <w:proofErr w:type="spellEnd"/>
      <w:r w:rsidRPr="00850702">
        <w:rPr>
          <w:rFonts w:cs="Calibri"/>
        </w:rPr>
        <w:t xml:space="preserve">: </w:t>
      </w:r>
      <w:proofErr w:type="spellStart"/>
      <w:r w:rsidRPr="00850702">
        <w:rPr>
          <w:rFonts w:cs="Calibri"/>
        </w:rPr>
        <w:t>doliny</w:t>
      </w:r>
      <w:proofErr w:type="spellEnd"/>
      <w:r w:rsidRPr="00850702">
        <w:rPr>
          <w:rFonts w:cs="Calibri"/>
        </w:rPr>
        <w:t xml:space="preserve"> </w:t>
      </w:r>
      <w:proofErr w:type="spellStart"/>
      <w:r w:rsidRPr="00850702">
        <w:rPr>
          <w:rFonts w:cs="Calibri"/>
        </w:rPr>
        <w:t>rzeki</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i </w:t>
      </w:r>
      <w:proofErr w:type="spellStart"/>
      <w:r w:rsidRPr="00850702">
        <w:rPr>
          <w:rFonts w:cs="Calibri"/>
        </w:rPr>
        <w:t>Ruźca</w:t>
      </w:r>
      <w:proofErr w:type="spellEnd"/>
      <w:r w:rsidRPr="00850702">
        <w:rPr>
          <w:rFonts w:cs="Calibri"/>
        </w:rPr>
        <w:t>, liczne rynny jeziorne oraz wzgórza i pagórki morenowe, wały ozów, kemy i drumliny („Drumliny Zbójeńskie”). Różnorodność rzeźb</w:t>
      </w:r>
      <w:r>
        <w:rPr>
          <w:rFonts w:cs="Calibri"/>
        </w:rPr>
        <w:t xml:space="preserve">y obszaru LGD, duże wysokości </w:t>
      </w:r>
      <w:r w:rsidRPr="00850702">
        <w:rPr>
          <w:rFonts w:cs="Calibri"/>
        </w:rPr>
        <w:t>względne oraz inne elementy wzbogacające krajobraz, wpływa na relatywnie wysoką atrakcyjność turystyczną i rekreacyjną obszaru LSR.</w:t>
      </w:r>
    </w:p>
    <w:p w:rsidR="00466719" w:rsidRPr="00850702" w:rsidRDefault="00466719" w:rsidP="00466719">
      <w:pPr>
        <w:spacing w:after="0"/>
        <w:jc w:val="both"/>
        <w:rPr>
          <w:rFonts w:cs="Calibri"/>
        </w:rPr>
      </w:pPr>
      <w:r w:rsidRPr="00850702">
        <w:rPr>
          <w:rFonts w:cs="Calibri"/>
        </w:rPr>
        <w:t>Lasy stanowią bardzo ważny element środowiska naturalnego i krajobrazowego obszaru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Występują tutaj dwa duże kompleksy leśne położone w dolinie </w:t>
      </w:r>
      <w:proofErr w:type="spellStart"/>
      <w:r w:rsidRPr="00850702">
        <w:rPr>
          <w:rFonts w:cs="Calibri"/>
        </w:rPr>
        <w:t>Drwęcy</w:t>
      </w:r>
      <w:proofErr w:type="spellEnd"/>
      <w:r w:rsidRPr="00850702">
        <w:rPr>
          <w:rFonts w:cs="Calibri"/>
        </w:rPr>
        <w:t xml:space="preserve"> </w:t>
      </w:r>
      <w:r>
        <w:rPr>
          <w:rFonts w:cs="Calibri"/>
        </w:rPr>
        <w:t>–</w:t>
      </w:r>
      <w:r w:rsidRPr="00850702">
        <w:rPr>
          <w:rFonts w:cs="Calibri"/>
        </w:rPr>
        <w:t xml:space="preserve"> tzw. Kotlina </w:t>
      </w:r>
      <w:proofErr w:type="spellStart"/>
      <w:r w:rsidRPr="00850702">
        <w:rPr>
          <w:rFonts w:cs="Calibri"/>
        </w:rPr>
        <w:t>Konstancjewska</w:t>
      </w:r>
      <w:proofErr w:type="spellEnd"/>
      <w:r w:rsidRPr="00850702">
        <w:rPr>
          <w:rFonts w:cs="Calibri"/>
        </w:rPr>
        <w:t xml:space="preserve"> i Kotlina </w:t>
      </w:r>
      <w:proofErr w:type="spellStart"/>
      <w:r w:rsidRPr="00850702">
        <w:rPr>
          <w:rFonts w:cs="Calibri"/>
        </w:rPr>
        <w:t>Elgiszewska</w:t>
      </w:r>
      <w:proofErr w:type="spellEnd"/>
      <w:r w:rsidRPr="00850702">
        <w:rPr>
          <w:rFonts w:cs="Calibri"/>
        </w:rPr>
        <w:t xml:space="preserve">. Pozostałe tereny leśne występują lokalnie i w mniejszych skupiskach. Największą powierzchnię lasów posiadają Gmina Golub-Dobrzyń (6 411,34 ha) i Gmina </w:t>
      </w:r>
      <w:r w:rsidRPr="00850702">
        <w:rPr>
          <w:rFonts w:cs="Calibri"/>
        </w:rPr>
        <w:lastRenderedPageBreak/>
        <w:t>Ciechocin (3 700,49 ha). Natomiast cały obszar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posiada 12 182,50 ha lasów. Na terenie LGD dominują lasy państwowe, co umożliwia do nich dostęp mieszkańcom i turystom. Na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466719" w:rsidRPr="00850702" w:rsidRDefault="00466719" w:rsidP="00466719">
      <w:pPr>
        <w:spacing w:after="0"/>
        <w:jc w:val="both"/>
        <w:rPr>
          <w:rFonts w:cs="Calibri"/>
        </w:rPr>
      </w:pPr>
      <w:r w:rsidRPr="00850702">
        <w:rPr>
          <w:rFonts w:cs="Calibri"/>
          <w:bCs/>
        </w:rPr>
        <w:t>Pod względem hydrologicznym obszar</w:t>
      </w:r>
      <w:r w:rsidRPr="00850702">
        <w:rPr>
          <w:rFonts w:cs="Calibri"/>
        </w:rPr>
        <w:t xml:space="preserve">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położony jest w dorzeczu Wisły. Rzeka Drwęca stanowi oś hydrograficzną tego terenu, a jej dopływy to: Struga Kujawska, Struga Wąbrzeska, Struga Młyńska, </w:t>
      </w:r>
      <w:proofErr w:type="spellStart"/>
      <w:r w:rsidRPr="00850702">
        <w:rPr>
          <w:rFonts w:cs="Calibri"/>
        </w:rPr>
        <w:t>Ruziec</w:t>
      </w:r>
      <w:proofErr w:type="spellEnd"/>
      <w:r w:rsidRPr="00850702">
        <w:rPr>
          <w:rFonts w:cs="Calibri"/>
        </w:rPr>
        <w:t xml:space="preserve">,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obejmującym rzekę, jej dopływ </w:t>
      </w:r>
      <w:proofErr w:type="spellStart"/>
      <w:r w:rsidRPr="00850702">
        <w:rPr>
          <w:rFonts w:cs="Calibri"/>
        </w:rPr>
        <w:t>Ruziec</w:t>
      </w:r>
      <w:proofErr w:type="spellEnd"/>
      <w:r w:rsidRPr="00850702">
        <w:rPr>
          <w:rFonts w:cs="Calibri"/>
        </w:rPr>
        <w:t>, a także strefę przyległego brzegu (największy rezerwat ichtiologiczny w Polsce). Najpoważniejszymi źródłami zanieczyszczeń są ścieki oczyszczone mechaniczno-biologicznie, odprowadzane z miast położonych nad rzeką: Brodnica i Golub-Dobrzyń, ponadto pochodzące z miejscowości położonych nad jej dopływami oraz zanieczyszczenia obszarowe z terenów rolnych. Rzeki oraz zasoby wodne na obszarze LGD cechują się zwiększającym się zjawiskiem antropopresji oraz pogarszaniem się stanu jakości wód. Ważnym zasobem wodnym są liczne je</w:t>
      </w:r>
      <w:r>
        <w:rPr>
          <w:rFonts w:cs="Calibri"/>
        </w:rPr>
        <w:t xml:space="preserve">ziora (21 jezior powyżej 10ha), </w:t>
      </w:r>
      <w:r w:rsidRPr="00850702">
        <w:rPr>
          <w:rFonts w:cs="Calibri"/>
        </w:rPr>
        <w:t xml:space="preserve">z czego największymi są: </w:t>
      </w:r>
      <w:proofErr w:type="spellStart"/>
      <w:r w:rsidRPr="00850702">
        <w:rPr>
          <w:rFonts w:cs="Calibri"/>
        </w:rPr>
        <w:t>Mlewieckie</w:t>
      </w:r>
      <w:proofErr w:type="spellEnd"/>
      <w:r w:rsidRPr="00850702">
        <w:rPr>
          <w:rFonts w:cs="Calibri"/>
        </w:rPr>
        <w:t xml:space="preserve"> (84,4ha), Wielgie (70,9ha), Wojnowskie (48,7ha), Okonin (37,4 ha). Większość jezior jest zagospodarowana turystycznie, przy czym najpopularniejszym akwenem użytkowanym turystycznie jest jezioro Okonin, które ponadto jes</w:t>
      </w:r>
      <w:r>
        <w:rPr>
          <w:rFonts w:cs="Calibri"/>
        </w:rPr>
        <w:t xml:space="preserve">t jednym z najczystszych jezior </w:t>
      </w:r>
      <w:r w:rsidRPr="00850702">
        <w:rPr>
          <w:rFonts w:cs="Calibri"/>
        </w:rPr>
        <w:t>w województwie, będący jedynym oficjalnym kąpieliskiem na obszarze LGD.</w:t>
      </w:r>
    </w:p>
    <w:p w:rsidR="00466719" w:rsidRPr="00850702" w:rsidRDefault="00466719" w:rsidP="00466719">
      <w:pPr>
        <w:spacing w:after="0"/>
        <w:jc w:val="both"/>
        <w:rPr>
          <w:rFonts w:cs="Calibri"/>
        </w:rPr>
      </w:pPr>
      <w:r w:rsidRPr="00850702">
        <w:rPr>
          <w:rFonts w:cs="Calibri"/>
        </w:rPr>
        <w:t>Na terenie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wytyczono liczne formy prawnej ochrony przyrody i krajobrazu: obszary chronionego krajobrazu, rezerwaty przyrody, pomniki przyrody, użytki ekologiczne, a także obszar Natura 2000. Stanowią one ponad 47% powierzchni obszaru LGD. Znajdują się tutaj części dwóch </w:t>
      </w:r>
      <w:proofErr w:type="spellStart"/>
      <w:r w:rsidRPr="00850702">
        <w:rPr>
          <w:rFonts w:cs="Calibri"/>
        </w:rPr>
        <w:t>obszarów</w:t>
      </w:r>
      <w:proofErr w:type="spellEnd"/>
      <w:r w:rsidRPr="00850702">
        <w:rPr>
          <w:rFonts w:cs="Calibri"/>
        </w:rPr>
        <w:t xml:space="preserve"> chronionego krajobrazu: Doliny </w:t>
      </w:r>
      <w:proofErr w:type="spellStart"/>
      <w:r w:rsidRPr="00850702">
        <w:rPr>
          <w:rFonts w:cs="Calibri"/>
        </w:rPr>
        <w:t>Drwęcy</w:t>
      </w:r>
      <w:proofErr w:type="spellEnd"/>
      <w:r w:rsidRPr="00850702">
        <w:rPr>
          <w:rFonts w:cs="Calibri"/>
        </w:rPr>
        <w:t xml:space="preserve"> oraz Drumliny Zbójeńskie, chronione ze względu na wyróżniający je krajobraz o zróżnicowanych ekosystemach. W obrębie obszaru LGD wyznaczono również 2 rezerwaty przyrody, które obejmują teren</w:t>
      </w:r>
      <w:r>
        <w:rPr>
          <w:rFonts w:cs="Calibri"/>
        </w:rPr>
        <w:t xml:space="preserve">y zachowane w stanie naturalnym </w:t>
      </w:r>
      <w:r w:rsidRPr="00850702">
        <w:rPr>
          <w:rFonts w:cs="Calibri"/>
        </w:rPr>
        <w:t>lub mało zmienionym. Są to rezerwaty: ichtiologiczny "Rzeka Drwęca" oraz leśny "Bobrowisko".</w:t>
      </w:r>
      <w:r>
        <w:rPr>
          <w:rFonts w:cs="Calibri"/>
        </w:rPr>
        <w:t xml:space="preserve"> </w:t>
      </w:r>
      <w:r w:rsidRPr="00850702">
        <w:rPr>
          <w:rFonts w:cs="Calibri"/>
        </w:rPr>
        <w:t xml:space="preserve">Dzięki temu obszar LGD wykazuje cenne walory środowiskowe, co sprzyja  również rozpowszechnianiu i </w:t>
      </w:r>
      <w:proofErr w:type="spellStart"/>
      <w:r w:rsidRPr="00850702">
        <w:rPr>
          <w:rFonts w:cs="Calibri"/>
        </w:rPr>
        <w:t>rozwoju</w:t>
      </w:r>
      <w:proofErr w:type="spellEnd"/>
      <w:r w:rsidRPr="00850702">
        <w:rPr>
          <w:rFonts w:cs="Calibri"/>
        </w:rPr>
        <w:t xml:space="preserve"> aktywnej turystyki. </w:t>
      </w:r>
    </w:p>
    <w:p w:rsidR="00466719" w:rsidRPr="00850702" w:rsidRDefault="00466719" w:rsidP="00466719">
      <w:pPr>
        <w:spacing w:after="0"/>
        <w:jc w:val="both"/>
        <w:rPr>
          <w:rFonts w:cs="Calibri"/>
        </w:rPr>
      </w:pPr>
      <w:r w:rsidRPr="00850702">
        <w:rPr>
          <w:rFonts w:cs="Calibri"/>
        </w:rPr>
        <w:t xml:space="preserve">Na terenie obszaru LGD znajduje się ponadto 42 pomniki przyrody żywej oraz nieożywionej, a także użytki ekologiczne o łącznej powierzchni ponad 229 ha. Znajduje się tutaj również część obszaru europejskiej sieci ekologicznej Natura 2000 </w:t>
      </w:r>
      <w:r>
        <w:rPr>
          <w:rFonts w:cs="Calibri"/>
        </w:rPr>
        <w:t>–</w:t>
      </w:r>
      <w:r w:rsidRPr="00850702">
        <w:rPr>
          <w:rFonts w:cs="Calibri"/>
        </w:rPr>
        <w:t xml:space="preserve"> obszar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o łącznej powierzchni 748,2 ha, obejmujący rzekę Drwęcę ze starorzeczami, łąkami, lasami. Ochrona obszaru wymaga, aby wszelka działalność nie prowadziła do degradacji chronionych siedlisk przyrodniczych oraz do pogarszania warunków bytowania chronionych gatunków roślin i zwierząt.</w:t>
      </w:r>
    </w:p>
    <w:p w:rsidR="00466719" w:rsidRPr="00850702" w:rsidRDefault="00466719" w:rsidP="00466719">
      <w:pPr>
        <w:spacing w:after="0"/>
        <w:jc w:val="both"/>
        <w:rPr>
          <w:rFonts w:cs="Calibri"/>
          <w:b/>
          <w:bCs/>
          <w:color w:val="FF0000"/>
        </w:rPr>
      </w:pPr>
    </w:p>
    <w:p w:rsidR="00466719" w:rsidRPr="00850702" w:rsidRDefault="00466719" w:rsidP="00466719">
      <w:pPr>
        <w:spacing w:after="0"/>
        <w:jc w:val="both"/>
        <w:rPr>
          <w:rFonts w:cs="Calibri"/>
          <w:b/>
          <w:bCs/>
        </w:rPr>
      </w:pPr>
      <w:r w:rsidRPr="00850702">
        <w:rPr>
          <w:rFonts w:cs="Calibri"/>
          <w:b/>
          <w:bCs/>
        </w:rPr>
        <w:t xml:space="preserve">Dziedzictwo kulturowe </w:t>
      </w:r>
    </w:p>
    <w:p w:rsidR="00466719" w:rsidRPr="00850702" w:rsidRDefault="00466719" w:rsidP="00466719">
      <w:pPr>
        <w:spacing w:after="0"/>
        <w:jc w:val="both"/>
        <w:rPr>
          <w:rFonts w:cs="Calibri"/>
        </w:rPr>
      </w:pPr>
      <w:r w:rsidRPr="00850702">
        <w:rPr>
          <w:rFonts w:cs="Calibri"/>
        </w:rPr>
        <w:t>Obszar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znajduje się na pograniczu historycznych ziem Chełmińskiej i Dobrzyńskiej. Rzeka Drwęca od wielu wieków stanowiła granicę geograficzną, oddzielając w przeszłości Polskę od państwa zakonu krzyżackiego, województwo chełmińskie od </w:t>
      </w:r>
      <w:proofErr w:type="spellStart"/>
      <w:r w:rsidRPr="00850702">
        <w:rPr>
          <w:rFonts w:cs="Calibri"/>
        </w:rPr>
        <w:t>ziemi</w:t>
      </w:r>
      <w:proofErr w:type="spellEnd"/>
      <w:r w:rsidRPr="00850702">
        <w:rPr>
          <w:rFonts w:cs="Calibri"/>
        </w:rPr>
        <w:t xml:space="preserve"> dobrzyńskiej oraz zabór pruski od zaboru rosyjskiego. Pomimo wielu różnic kulturowych, historycznych i gospodarczych z czasem te granice się zatarły i od tego momentu </w:t>
      </w:r>
      <w:proofErr w:type="spellStart"/>
      <w:r w:rsidRPr="00850702">
        <w:rPr>
          <w:rFonts w:cs="Calibri"/>
        </w:rPr>
        <w:t>region</w:t>
      </w:r>
      <w:proofErr w:type="spellEnd"/>
      <w:r w:rsidRPr="00850702">
        <w:rPr>
          <w:rFonts w:cs="Calibri"/>
        </w:rPr>
        <w:t xml:space="preserve"> ten zapisywał jedynie wspólną historię, zachowując przy tym spójność kulturową. Pełną spójność terytorialną obszaru LGD, </w:t>
      </w:r>
      <w:r w:rsidRPr="00850702">
        <w:rPr>
          <w:rFonts w:cs="Calibri"/>
        </w:rPr>
        <w:lastRenderedPageBreak/>
        <w:t xml:space="preserve">podkreśla nazwa </w:t>
      </w:r>
      <w:proofErr w:type="spellStart"/>
      <w:r w:rsidRPr="00850702">
        <w:rPr>
          <w:rFonts w:cs="Calibri"/>
        </w:rPr>
        <w:t>miasta</w:t>
      </w:r>
      <w:proofErr w:type="spellEnd"/>
      <w:r w:rsidRPr="00850702">
        <w:rPr>
          <w:rFonts w:cs="Calibri"/>
        </w:rPr>
        <w:t xml:space="preserve">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W w:w="0" w:type="auto"/>
        <w:tblLook w:val="04A0"/>
      </w:tblPr>
      <w:tblGrid>
        <w:gridCol w:w="4606"/>
        <w:gridCol w:w="4606"/>
      </w:tblGrid>
      <w:tr w:rsidR="00466719" w:rsidRPr="00850702" w:rsidTr="00403BCB">
        <w:tc>
          <w:tcPr>
            <w:tcW w:w="4606" w:type="dxa"/>
          </w:tcPr>
          <w:p w:rsidR="00466719" w:rsidRPr="00850702" w:rsidRDefault="00466719" w:rsidP="00466719">
            <w:pPr>
              <w:pStyle w:val="Akapitzlist"/>
              <w:numPr>
                <w:ilvl w:val="0"/>
                <w:numId w:val="7"/>
              </w:numPr>
              <w:spacing w:after="0"/>
              <w:jc w:val="both"/>
              <w:rPr>
                <w:rFonts w:cs="Calibri"/>
              </w:rPr>
            </w:pPr>
            <w:r w:rsidRPr="00850702">
              <w:rPr>
                <w:rFonts w:cs="Calibri"/>
              </w:rPr>
              <w:t>starówka golubska,</w:t>
            </w:r>
          </w:p>
          <w:p w:rsidR="00466719" w:rsidRPr="00850702" w:rsidRDefault="00466719" w:rsidP="00466719">
            <w:pPr>
              <w:pStyle w:val="Akapitzlist"/>
              <w:numPr>
                <w:ilvl w:val="0"/>
                <w:numId w:val="7"/>
              </w:numPr>
              <w:spacing w:after="0"/>
              <w:jc w:val="both"/>
              <w:rPr>
                <w:rFonts w:cs="Calibri"/>
              </w:rPr>
            </w:pPr>
            <w:r w:rsidRPr="00850702">
              <w:rPr>
                <w:rFonts w:cs="Calibri"/>
              </w:rPr>
              <w:t>Zamek Golubski i mury obronne,</w:t>
            </w:r>
          </w:p>
          <w:p w:rsidR="00466719" w:rsidRPr="00850702" w:rsidRDefault="00466719" w:rsidP="00466719">
            <w:pPr>
              <w:pStyle w:val="Akapitzlist"/>
              <w:numPr>
                <w:ilvl w:val="0"/>
                <w:numId w:val="7"/>
              </w:numPr>
              <w:spacing w:after="0"/>
              <w:jc w:val="both"/>
              <w:rPr>
                <w:rFonts w:cs="Calibri"/>
              </w:rPr>
            </w:pPr>
            <w:r w:rsidRPr="00850702">
              <w:rPr>
                <w:rFonts w:cs="Calibri"/>
              </w:rPr>
              <w:t>zespół pałacowo-parkowy w Szafarni,</w:t>
            </w:r>
          </w:p>
          <w:p w:rsidR="00466719" w:rsidRPr="00850702" w:rsidRDefault="00466719" w:rsidP="00466719">
            <w:pPr>
              <w:pStyle w:val="Akapitzlist"/>
              <w:numPr>
                <w:ilvl w:val="0"/>
                <w:numId w:val="7"/>
              </w:numPr>
              <w:spacing w:after="0"/>
              <w:jc w:val="both"/>
              <w:rPr>
                <w:rFonts w:cs="Calibri"/>
              </w:rPr>
            </w:pPr>
            <w:r w:rsidRPr="00850702">
              <w:rPr>
                <w:rFonts w:cs="Calibri"/>
              </w:rPr>
              <w:t>klasztor Karmelitów w Oborach,</w:t>
            </w:r>
          </w:p>
          <w:p w:rsidR="00466719" w:rsidRPr="00850702" w:rsidRDefault="00466719" w:rsidP="00466719">
            <w:pPr>
              <w:pStyle w:val="Akapitzlist"/>
              <w:numPr>
                <w:ilvl w:val="0"/>
                <w:numId w:val="7"/>
              </w:numPr>
              <w:spacing w:after="0"/>
              <w:jc w:val="both"/>
              <w:rPr>
                <w:rFonts w:cs="Calibri"/>
              </w:rPr>
            </w:pPr>
            <w:r w:rsidRPr="00850702">
              <w:rPr>
                <w:rFonts w:cs="Calibri"/>
              </w:rPr>
              <w:t>kościół p.w. św. Katarzyny w Golubiu,</w:t>
            </w:r>
          </w:p>
          <w:p w:rsidR="00466719" w:rsidRPr="00850702" w:rsidRDefault="00466719" w:rsidP="00466719">
            <w:pPr>
              <w:pStyle w:val="Akapitzlist"/>
              <w:numPr>
                <w:ilvl w:val="0"/>
                <w:numId w:val="7"/>
              </w:numPr>
              <w:spacing w:after="0"/>
              <w:jc w:val="both"/>
              <w:rPr>
                <w:rFonts w:cs="Calibri"/>
              </w:rPr>
            </w:pPr>
            <w:r w:rsidRPr="00850702">
              <w:rPr>
                <w:rFonts w:cs="Calibri"/>
              </w:rPr>
              <w:t>kościół p.w. św. Marcina we Wrockach,</w:t>
            </w:r>
          </w:p>
          <w:p w:rsidR="00466719" w:rsidRPr="00850702" w:rsidRDefault="00466719" w:rsidP="00466719">
            <w:pPr>
              <w:pStyle w:val="Akapitzlist"/>
              <w:numPr>
                <w:ilvl w:val="0"/>
                <w:numId w:val="7"/>
              </w:numPr>
              <w:spacing w:after="0"/>
              <w:jc w:val="both"/>
              <w:rPr>
                <w:rFonts w:cs="Calibri"/>
              </w:rPr>
            </w:pPr>
            <w:r w:rsidRPr="00850702">
              <w:rPr>
                <w:rFonts w:cs="Calibri"/>
              </w:rPr>
              <w:t>kościół p.w. św. Mikołaja w Kowalewie Pomorskim,</w:t>
            </w:r>
          </w:p>
          <w:p w:rsidR="00466719" w:rsidRPr="00850702" w:rsidRDefault="00466719" w:rsidP="00466719">
            <w:pPr>
              <w:pStyle w:val="Akapitzlist"/>
              <w:numPr>
                <w:ilvl w:val="0"/>
                <w:numId w:val="7"/>
              </w:numPr>
              <w:spacing w:after="0"/>
              <w:jc w:val="both"/>
              <w:rPr>
                <w:rFonts w:cs="Calibri"/>
              </w:rPr>
            </w:pPr>
            <w:r w:rsidRPr="00850702">
              <w:rPr>
                <w:rFonts w:cs="Calibri"/>
              </w:rPr>
              <w:t>kościół ewangelicki w Ostrowitem,</w:t>
            </w:r>
          </w:p>
        </w:tc>
        <w:tc>
          <w:tcPr>
            <w:tcW w:w="4606" w:type="dxa"/>
          </w:tcPr>
          <w:p w:rsidR="00466719" w:rsidRPr="00850702" w:rsidRDefault="00466719" w:rsidP="00466719">
            <w:pPr>
              <w:pStyle w:val="Akapitzlist"/>
              <w:numPr>
                <w:ilvl w:val="0"/>
                <w:numId w:val="7"/>
              </w:numPr>
              <w:spacing w:after="0"/>
              <w:jc w:val="both"/>
              <w:rPr>
                <w:rFonts w:cs="Calibri"/>
              </w:rPr>
            </w:pPr>
            <w:r w:rsidRPr="00850702">
              <w:rPr>
                <w:rFonts w:cs="Calibri"/>
              </w:rPr>
              <w:t>kościół p.w. św. Bartłomieja w Chełmoniu (XIV w.),</w:t>
            </w:r>
          </w:p>
          <w:p w:rsidR="00466719" w:rsidRPr="00850702" w:rsidRDefault="00466719" w:rsidP="00466719">
            <w:pPr>
              <w:pStyle w:val="Akapitzlist"/>
              <w:numPr>
                <w:ilvl w:val="0"/>
                <w:numId w:val="7"/>
              </w:numPr>
              <w:spacing w:after="0"/>
              <w:jc w:val="both"/>
              <w:rPr>
                <w:rFonts w:cs="Calibri"/>
              </w:rPr>
            </w:pPr>
            <w:r w:rsidRPr="00850702">
              <w:rPr>
                <w:rFonts w:cs="Calibri"/>
              </w:rPr>
              <w:t>kościół p.w. Matki Boskiej Śnieżnej w Srebrnikach (XIII w.),</w:t>
            </w:r>
          </w:p>
          <w:p w:rsidR="00466719" w:rsidRPr="00850702" w:rsidRDefault="00466719" w:rsidP="00466719">
            <w:pPr>
              <w:pStyle w:val="Akapitzlist"/>
              <w:numPr>
                <w:ilvl w:val="0"/>
                <w:numId w:val="7"/>
              </w:numPr>
              <w:spacing w:after="0"/>
              <w:jc w:val="both"/>
              <w:rPr>
                <w:rFonts w:cs="Calibri"/>
              </w:rPr>
            </w:pPr>
            <w:r w:rsidRPr="00850702">
              <w:rPr>
                <w:rFonts w:cs="Calibri"/>
              </w:rPr>
              <w:t>kościół p.w. św. Katarzyny i Małgorzaty w Wielkiej Łące (XIII/XIV w.),</w:t>
            </w:r>
          </w:p>
          <w:p w:rsidR="00466719" w:rsidRPr="00850702" w:rsidRDefault="00466719" w:rsidP="00466719">
            <w:pPr>
              <w:pStyle w:val="Akapitzlist"/>
              <w:numPr>
                <w:ilvl w:val="0"/>
                <w:numId w:val="7"/>
              </w:numPr>
              <w:spacing w:after="0"/>
              <w:jc w:val="both"/>
              <w:rPr>
                <w:rFonts w:cs="Calibri"/>
              </w:rPr>
            </w:pPr>
            <w:r w:rsidRPr="00850702">
              <w:rPr>
                <w:rFonts w:cs="Calibri"/>
              </w:rPr>
              <w:t>kościół p.w. Wniebowzięcia Najświętszej Maryi Panny w Dulsku</w:t>
            </w:r>
          </w:p>
          <w:p w:rsidR="00466719" w:rsidRPr="00850702" w:rsidRDefault="00466719" w:rsidP="00466719">
            <w:pPr>
              <w:pStyle w:val="Akapitzlist"/>
              <w:numPr>
                <w:ilvl w:val="0"/>
                <w:numId w:val="7"/>
              </w:numPr>
              <w:spacing w:after="0"/>
              <w:jc w:val="both"/>
              <w:rPr>
                <w:rFonts w:cs="Calibri"/>
              </w:rPr>
            </w:pPr>
            <w:r w:rsidRPr="00850702">
              <w:rPr>
                <w:rFonts w:cs="Calibri"/>
              </w:rPr>
              <w:t>zespół pałacowy w Zbójnie,</w:t>
            </w:r>
          </w:p>
          <w:p w:rsidR="00466719" w:rsidRPr="00850702" w:rsidRDefault="00466719" w:rsidP="00466719">
            <w:pPr>
              <w:pStyle w:val="Akapitzlist"/>
              <w:numPr>
                <w:ilvl w:val="0"/>
                <w:numId w:val="7"/>
              </w:numPr>
              <w:spacing w:after="0"/>
              <w:jc w:val="both"/>
              <w:rPr>
                <w:rFonts w:cs="Calibri"/>
              </w:rPr>
            </w:pPr>
            <w:r w:rsidRPr="00850702">
              <w:rPr>
                <w:rFonts w:cs="Calibri"/>
              </w:rPr>
              <w:t>zespół pałacowy w Sokołowie,</w:t>
            </w:r>
          </w:p>
          <w:p w:rsidR="00466719" w:rsidRPr="00850702" w:rsidRDefault="00466719" w:rsidP="00466719">
            <w:pPr>
              <w:pStyle w:val="Akapitzlist"/>
              <w:numPr>
                <w:ilvl w:val="0"/>
                <w:numId w:val="7"/>
              </w:numPr>
              <w:spacing w:after="0"/>
              <w:jc w:val="both"/>
              <w:rPr>
                <w:rFonts w:cs="Calibri"/>
              </w:rPr>
            </w:pPr>
            <w:r w:rsidRPr="00850702">
              <w:rPr>
                <w:rFonts w:cs="Calibri"/>
              </w:rPr>
              <w:t xml:space="preserve">młyn w </w:t>
            </w:r>
            <w:proofErr w:type="spellStart"/>
            <w:r w:rsidRPr="00850702">
              <w:rPr>
                <w:rFonts w:cs="Calibri"/>
              </w:rPr>
              <w:t>Dulniku</w:t>
            </w:r>
            <w:proofErr w:type="spellEnd"/>
            <w:r w:rsidRPr="00850702">
              <w:rPr>
                <w:rFonts w:cs="Calibri"/>
              </w:rPr>
              <w:t>.</w:t>
            </w:r>
          </w:p>
        </w:tc>
      </w:tr>
    </w:tbl>
    <w:p w:rsidR="00466719" w:rsidRDefault="00466719" w:rsidP="00466719">
      <w:pPr>
        <w:spacing w:after="0"/>
        <w:jc w:val="both"/>
        <w:rPr>
          <w:rFonts w:cs="Calibri"/>
        </w:rPr>
      </w:pPr>
    </w:p>
    <w:p w:rsidR="00466719" w:rsidRPr="00850702" w:rsidRDefault="00466719" w:rsidP="00466719">
      <w:pPr>
        <w:spacing w:after="0"/>
        <w:jc w:val="both"/>
        <w:rPr>
          <w:rFonts w:cs="Calibri"/>
        </w:rPr>
      </w:pPr>
      <w:r w:rsidRPr="00850702">
        <w:rPr>
          <w:rFonts w:cs="Calibri"/>
        </w:rPr>
        <w:t>Łącznie na obszarze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w:t>
      </w:r>
      <w:r w:rsidRPr="00850702">
        <w:rPr>
          <w:rFonts w:cs="Calibri"/>
          <w:color w:val="000000"/>
        </w:rPr>
        <w:t xml:space="preserve">zlokalizowano 43 obiekty zabytkowe </w:t>
      </w:r>
      <w:r w:rsidRPr="00850702">
        <w:rPr>
          <w:rFonts w:cs="Calibri"/>
        </w:rPr>
        <w:t>chronione na podstawie wpisu do rejestru zabytków, są to głownie obiekty sakralne, pałace oraz dwory i ich założe</w:t>
      </w:r>
      <w:r>
        <w:rPr>
          <w:rFonts w:cs="Calibri"/>
        </w:rPr>
        <w:t xml:space="preserve">nia </w:t>
      </w:r>
      <w:r w:rsidRPr="00850702">
        <w:rPr>
          <w:rFonts w:cs="Calibri"/>
        </w:rPr>
        <w:t>oraz zabytkowe obiekty techniki, a także 880 zabytków nieruchomych niewpisanych do rejestru zabytków ujętych w wojewódzkiej ewidencji zbytków jak np. budynki miesz</w:t>
      </w:r>
      <w:r>
        <w:rPr>
          <w:rFonts w:cs="Calibri"/>
        </w:rPr>
        <w:t xml:space="preserve">kalne/domy/kamienice, cmentarze </w:t>
      </w:r>
      <w:r w:rsidRPr="00850702">
        <w:rPr>
          <w:rFonts w:cs="Calibri"/>
        </w:rPr>
        <w:t>oraz kapliczki.</w:t>
      </w:r>
    </w:p>
    <w:p w:rsidR="00466719" w:rsidRPr="00850702" w:rsidRDefault="00466719" w:rsidP="00466719">
      <w:pPr>
        <w:spacing w:after="0"/>
        <w:jc w:val="both"/>
        <w:rPr>
          <w:rFonts w:cs="Calibri"/>
        </w:rPr>
      </w:pPr>
    </w:p>
    <w:p w:rsidR="00466719" w:rsidRPr="00850702" w:rsidRDefault="00466719" w:rsidP="00466719">
      <w:pPr>
        <w:spacing w:after="0"/>
        <w:jc w:val="both"/>
        <w:rPr>
          <w:rFonts w:cs="Calibri"/>
          <w:b/>
        </w:rPr>
      </w:pPr>
      <w:r w:rsidRPr="00850702">
        <w:rPr>
          <w:rFonts w:cs="Calibri"/>
          <w:b/>
        </w:rPr>
        <w:t xml:space="preserve">Obiekty kultury </w:t>
      </w:r>
    </w:p>
    <w:p w:rsidR="00466719" w:rsidRPr="00850702" w:rsidRDefault="00466719" w:rsidP="00466719">
      <w:pPr>
        <w:spacing w:after="0"/>
        <w:jc w:val="both"/>
        <w:rPr>
          <w:rFonts w:cs="Calibri"/>
        </w:rPr>
      </w:pPr>
      <w:r w:rsidRPr="00850702">
        <w:rPr>
          <w:rFonts w:cs="Calibri"/>
        </w:rPr>
        <w:t>Duże znaczenie dla sytuacji społeczno-gospodarczej obszaru LGD ma potencjał kulturalny, który jest generowany przede wszystkim poprzez działalność bibliotek, szkół, domów kultury oraz znaczące ośrodki kultury w Golubiu-Dobrzyniu i Szafarni.</w:t>
      </w:r>
    </w:p>
    <w:p w:rsidR="00466719" w:rsidRPr="00850702" w:rsidRDefault="00466719" w:rsidP="00466719">
      <w:pPr>
        <w:spacing w:after="0"/>
        <w:jc w:val="both"/>
        <w:rPr>
          <w:rFonts w:cs="Calibri"/>
        </w:rPr>
      </w:pPr>
      <w:r w:rsidRPr="00850702">
        <w:rPr>
          <w:rFonts w:cs="Calibri"/>
        </w:rPr>
        <w:t xml:space="preserve">Na </w:t>
      </w:r>
      <w:r w:rsidRPr="00850702">
        <w:rPr>
          <w:rFonts w:cs="Calibri"/>
          <w:b/>
        </w:rPr>
        <w:t>Zamku Golubskim</w:t>
      </w:r>
      <w:r w:rsidRPr="00850702">
        <w:rPr>
          <w:rFonts w:cs="Calibri"/>
        </w:rPr>
        <w:t xml:space="preserve"> znajduje się Muzeum Regionalne PTTK, w którego zbiorach znajdują się muzealia z dziedziny archeologii, etnografii i historii (głównie militaria).</w:t>
      </w:r>
      <w:r>
        <w:rPr>
          <w:rFonts w:cs="Calibri"/>
        </w:rPr>
        <w:t xml:space="preserve"> Na szczególną uwagę zasługują XIV</w:t>
      </w:r>
      <w:r w:rsidRPr="00850702">
        <w:rPr>
          <w:rFonts w:cs="Calibri"/>
        </w:rPr>
        <w:t>- XV-wieczne armaty oraz kopie armat i machin wojennych wykonanych dla potrzeb filmu (np. kolubryna z filmu "Potop"), które zostały przekazane przez Wytwórnię Filmów Fabularnych w Łodzi. W dziale etnograficznym zgromadzono XIX-wieczne zabytki kultury materialn</w:t>
      </w:r>
      <w:r>
        <w:rPr>
          <w:rFonts w:cs="Calibri"/>
        </w:rPr>
        <w:t xml:space="preserve">ej z terenu </w:t>
      </w:r>
      <w:proofErr w:type="spellStart"/>
      <w:r>
        <w:rPr>
          <w:rFonts w:cs="Calibri"/>
        </w:rPr>
        <w:t>ziemi</w:t>
      </w:r>
      <w:proofErr w:type="spellEnd"/>
      <w:r>
        <w:rPr>
          <w:rFonts w:cs="Calibri"/>
        </w:rPr>
        <w:t xml:space="preserve"> dobrzyńskiej, </w:t>
      </w:r>
      <w:r w:rsidRPr="00850702">
        <w:rPr>
          <w:rFonts w:cs="Calibri"/>
        </w:rPr>
        <w:t xml:space="preserve">np. kompletny warsztat garncarski, warsztat rzeźnicki, narzędzia pracy rybaków i inne. Muzeum organizuje wystawy czasowe i tematyczne związane z zamkiem i działalnością PTTK. Ponadto organizowane są imprezy/wydarzenia kulturalne o randze krajowej oraz międzynarodowej </w:t>
      </w:r>
      <w:r>
        <w:rPr>
          <w:rFonts w:cs="Calibri"/>
        </w:rPr>
        <w:t>–</w:t>
      </w:r>
      <w:r w:rsidRPr="00850702">
        <w:rPr>
          <w:rFonts w:cs="Calibri"/>
        </w:rPr>
        <w:t xml:space="preserve"> Wielkie Turnieje Rycerskie, Krajowe Konkursy Krasomówcze dla przewodników PTTK i młodzieży, Golubskie </w:t>
      </w:r>
      <w:proofErr w:type="spellStart"/>
      <w:r w:rsidRPr="00850702">
        <w:rPr>
          <w:rFonts w:cs="Calibri"/>
        </w:rPr>
        <w:t>Hubertusy</w:t>
      </w:r>
      <w:proofErr w:type="spellEnd"/>
      <w:r w:rsidRPr="00850702">
        <w:rPr>
          <w:rFonts w:cs="Calibri"/>
        </w:rPr>
        <w:t>, spektakle historyczne, bale kostiumowe i inne. Największym wydarzeniem, kt</w:t>
      </w:r>
      <w:r>
        <w:rPr>
          <w:rFonts w:cs="Calibri"/>
        </w:rPr>
        <w:t xml:space="preserve">óre przyciąga turystów z Polski </w:t>
      </w:r>
      <w:r w:rsidRPr="00850702">
        <w:rPr>
          <w:rFonts w:cs="Calibri"/>
        </w:rPr>
        <w:t xml:space="preserve">i zagranicy jest odbywający się cyklicznie Międzynarodowy Turniej Rycerski. Podczas turnieju na zamkowym dziedzińcu odbywają się potyczki rycerzy, turnieje </w:t>
      </w:r>
      <w:proofErr w:type="spellStart"/>
      <w:r w:rsidRPr="00850702">
        <w:rPr>
          <w:rFonts w:cs="Calibri"/>
        </w:rPr>
        <w:t>kusznicze</w:t>
      </w:r>
      <w:proofErr w:type="spellEnd"/>
      <w:r w:rsidRPr="00850702">
        <w:rPr>
          <w:rFonts w:cs="Calibri"/>
        </w:rPr>
        <w:t xml:space="preserve"> i krasomówcze, a także liczne przedstawienia teatralne. Przy zamku działa Szkoła Rycerska, hotel oraz restauracja.</w:t>
      </w:r>
    </w:p>
    <w:p w:rsidR="00466719" w:rsidRPr="00850702" w:rsidRDefault="00466719" w:rsidP="00466719">
      <w:pPr>
        <w:spacing w:after="0"/>
        <w:jc w:val="both"/>
        <w:rPr>
          <w:rFonts w:cs="Calibri"/>
        </w:rPr>
      </w:pPr>
      <w:r w:rsidRPr="00850702">
        <w:rPr>
          <w:rFonts w:cs="Calibri"/>
        </w:rPr>
        <w:t xml:space="preserve">Kolejnym bardzo ważnym obiektem przyciągającym turystów jest </w:t>
      </w:r>
      <w:r w:rsidRPr="00850702">
        <w:rPr>
          <w:rFonts w:cs="Calibri"/>
          <w:b/>
        </w:rPr>
        <w:t>Ośrodek Chopinowski w Szafarni</w:t>
      </w:r>
      <w:r>
        <w:rPr>
          <w:rFonts w:cs="Calibri"/>
        </w:rPr>
        <w:t>,</w:t>
      </w:r>
      <w:r>
        <w:rPr>
          <w:rFonts w:cs="Calibri"/>
        </w:rPr>
        <w:br/>
      </w:r>
      <w:r w:rsidRPr="00850702">
        <w:rPr>
          <w:rFonts w:cs="Calibri"/>
        </w:rPr>
        <w:t>w którym odbywają się Międzynarodowe Konkursy Pianistyczne dla Dzieci i Młodzieży. Organizowane są ponadto liczne koncerty, konkursy literackie i plastyczne, wystawy sztuki współczesnej oraz turnieje wiedzy o Fryderyku Chopinie.</w:t>
      </w:r>
    </w:p>
    <w:p w:rsidR="00466719" w:rsidRPr="00850702" w:rsidRDefault="00466719" w:rsidP="00466719">
      <w:pPr>
        <w:spacing w:after="0"/>
        <w:jc w:val="both"/>
        <w:rPr>
          <w:rFonts w:cs="Calibri"/>
        </w:rPr>
      </w:pPr>
      <w:r w:rsidRPr="00850702">
        <w:rPr>
          <w:rFonts w:cs="Calibri"/>
        </w:rPr>
        <w:lastRenderedPageBreak/>
        <w:t xml:space="preserve">Pozostałe instytucje kultury zlokalizowane na obszarze LGD to: biblioteki </w:t>
      </w:r>
      <w:r>
        <w:rPr>
          <w:rFonts w:cs="Calibri"/>
        </w:rPr>
        <w:t>–</w:t>
      </w:r>
      <w:r w:rsidRPr="00850702">
        <w:rPr>
          <w:rFonts w:cs="Calibri"/>
        </w:rPr>
        <w:t xml:space="preserve"> 13 placówek, 3 domy kultury (Golub-Dobrzyń, Kowalewo Pomorskie oraz Radomin), Muzeum Techniki Sztuki Wojennej i Muzeum Lisewski Zakątek prowadzone przez stowarzyszenia oraz Regionalna Izb</w:t>
      </w:r>
      <w:r>
        <w:rPr>
          <w:rFonts w:cs="Calibri"/>
        </w:rPr>
        <w:t xml:space="preserve">a Pamięci im. Marii Dąbrowskiej </w:t>
      </w:r>
      <w:r w:rsidRPr="00850702">
        <w:rPr>
          <w:rFonts w:cs="Calibri"/>
        </w:rPr>
        <w:t xml:space="preserve">w </w:t>
      </w:r>
      <w:proofErr w:type="spellStart"/>
      <w:r w:rsidRPr="00850702">
        <w:rPr>
          <w:rFonts w:cs="Calibri"/>
        </w:rPr>
        <w:t>Płonnem</w:t>
      </w:r>
      <w:proofErr w:type="spellEnd"/>
      <w:r w:rsidRPr="00850702">
        <w:rPr>
          <w:rFonts w:cs="Calibri"/>
        </w:rPr>
        <w:t xml:space="preserve">. </w:t>
      </w:r>
    </w:p>
    <w:p w:rsidR="00466719" w:rsidRPr="00850702" w:rsidRDefault="00466719" w:rsidP="00466719">
      <w:pPr>
        <w:spacing w:after="0"/>
        <w:jc w:val="both"/>
        <w:rPr>
          <w:rFonts w:cs="Calibri"/>
        </w:rPr>
      </w:pPr>
      <w:r w:rsidRPr="00850702">
        <w:rPr>
          <w:rFonts w:cs="Calibri"/>
        </w:rPr>
        <w:t>Ponadto w gminach funkcjonują świetlice wiejskie</w:t>
      </w:r>
      <w:r>
        <w:rPr>
          <w:rFonts w:cs="Calibri"/>
        </w:rPr>
        <w:t xml:space="preserve"> oraz wiejskie domy kultury, będące miejscem zebrań </w:t>
      </w:r>
      <w:r w:rsidRPr="00850702">
        <w:rPr>
          <w:rFonts w:cs="Calibri"/>
        </w:rPr>
        <w:t>i spotkań okolicznościowych mieszkańców, miejscem zebrań członków Ochotniczych Straż</w:t>
      </w:r>
      <w:r>
        <w:rPr>
          <w:rFonts w:cs="Calibri"/>
        </w:rPr>
        <w:t xml:space="preserve">y Pożarnych </w:t>
      </w:r>
      <w:r w:rsidRPr="00850702">
        <w:rPr>
          <w:rFonts w:cs="Calibri"/>
        </w:rPr>
        <w:t xml:space="preserve">oraz członkiń Kół Gospodyń Wiejskich. Świetlice wiejskie oraz ich bezpośrednie otoczenie spełniają często funkcje rekreacyjne, a czasami również </w:t>
      </w:r>
      <w:proofErr w:type="spellStart"/>
      <w:r w:rsidRPr="00850702">
        <w:rPr>
          <w:rFonts w:cs="Calibri"/>
        </w:rPr>
        <w:t>turystyczne</w:t>
      </w:r>
      <w:proofErr w:type="spellEnd"/>
      <w:r w:rsidRPr="00850702">
        <w:rPr>
          <w:rFonts w:cs="Calibri"/>
        </w:rPr>
        <w:t xml:space="preserve"> </w:t>
      </w:r>
      <w:r>
        <w:rPr>
          <w:rFonts w:cs="Calibri"/>
        </w:rPr>
        <w:t>–</w:t>
      </w:r>
      <w:r w:rsidRPr="00850702">
        <w:rPr>
          <w:rFonts w:cs="Calibri"/>
        </w:rPr>
        <w:t xml:space="preserve"> przy obiektach organizowane są place zabaw dla dzieci młodszych i starszych, a także siłownie zewnętrzne. Część obiektów świetlic pozyskało wyposażenie do zabaw i rekreacji </w:t>
      </w:r>
      <w:r>
        <w:rPr>
          <w:rFonts w:cs="Calibri"/>
        </w:rPr>
        <w:t>–</w:t>
      </w:r>
      <w:r w:rsidRPr="00850702">
        <w:rPr>
          <w:rFonts w:cs="Calibri"/>
        </w:rPr>
        <w:t xml:space="preserve"> takie obiekty stanowią swoiste centrum społeczne, kulturalne i rekreacyjne miejscowości </w:t>
      </w:r>
      <w:proofErr w:type="spellStart"/>
      <w:r w:rsidRPr="00850702">
        <w:rPr>
          <w:rFonts w:cs="Calibri"/>
        </w:rPr>
        <w:t>wiejskich</w:t>
      </w:r>
      <w:proofErr w:type="spellEnd"/>
      <w:r w:rsidRPr="00850702">
        <w:rPr>
          <w:rFonts w:cs="Calibri"/>
        </w:rPr>
        <w:t>. Pomimo dotychczasowego zaangażowania ś</w:t>
      </w:r>
      <w:r>
        <w:rPr>
          <w:rFonts w:cs="Calibri"/>
        </w:rPr>
        <w:t xml:space="preserve">rodków publicznych w inwestycje </w:t>
      </w:r>
      <w:r w:rsidRPr="00850702">
        <w:rPr>
          <w:rFonts w:cs="Calibri"/>
        </w:rPr>
        <w:t xml:space="preserve">w zakresie modernizacji, rozbudowy i budowy nowych obiektów świetlic </w:t>
      </w:r>
      <w:proofErr w:type="spellStart"/>
      <w:r w:rsidRPr="00850702">
        <w:rPr>
          <w:rFonts w:cs="Calibri"/>
        </w:rPr>
        <w:t>wiejskich</w:t>
      </w:r>
      <w:proofErr w:type="spellEnd"/>
      <w:r w:rsidRPr="00850702">
        <w:rPr>
          <w:rFonts w:cs="Calibri"/>
        </w:rPr>
        <w:t xml:space="preserve"> w ostatnich latach, jeszcze wiele miejscowości </w:t>
      </w:r>
      <w:proofErr w:type="spellStart"/>
      <w:r w:rsidRPr="00850702">
        <w:rPr>
          <w:rFonts w:cs="Calibri"/>
        </w:rPr>
        <w:t>wiejskich</w:t>
      </w:r>
      <w:proofErr w:type="spellEnd"/>
      <w:r w:rsidRPr="00850702">
        <w:rPr>
          <w:rFonts w:cs="Calibri"/>
        </w:rPr>
        <w:t xml:space="preserve"> oczekuje wsparcia w tym zakresie. Wiele obiektów wymaga również aranżacji otoczenia świetlic na cele rekreacyjne </w:t>
      </w:r>
      <w:r>
        <w:rPr>
          <w:rFonts w:cs="Calibri"/>
        </w:rPr>
        <w:t>–</w:t>
      </w:r>
      <w:r w:rsidRPr="00850702">
        <w:rPr>
          <w:rFonts w:cs="Calibri"/>
        </w:rPr>
        <w:t xml:space="preserve"> </w:t>
      </w:r>
      <w:r>
        <w:rPr>
          <w:rFonts w:cs="Calibri"/>
        </w:rPr>
        <w:t xml:space="preserve">wiaty do spotkań plenerowych, </w:t>
      </w:r>
      <w:r w:rsidRPr="00850702">
        <w:rPr>
          <w:rFonts w:cs="Calibri"/>
        </w:rPr>
        <w:t>place zabaw, siłownie zewnętrzne i inne. Dodatkowo wyniki konsultacji społecznych pokazały, że jest spore za</w:t>
      </w:r>
      <w:r>
        <w:rPr>
          <w:rFonts w:cs="Calibri"/>
        </w:rPr>
        <w:t>interesowanie i zapotrzebowanie na realizację</w:t>
      </w:r>
      <w:r w:rsidRPr="00850702">
        <w:rPr>
          <w:rFonts w:cs="Calibri"/>
        </w:rPr>
        <w:t xml:space="preserve"> w nich projektów społecznych takich jak kluby seniora oraz kluby młodzieżowe. </w:t>
      </w:r>
    </w:p>
    <w:p w:rsidR="00466719" w:rsidRPr="00850702" w:rsidRDefault="00466719" w:rsidP="00466719">
      <w:pPr>
        <w:spacing w:after="0"/>
        <w:jc w:val="both"/>
        <w:rPr>
          <w:rFonts w:cs="Calibri"/>
        </w:rPr>
      </w:pPr>
    </w:p>
    <w:p w:rsidR="00466719" w:rsidRPr="00850702" w:rsidRDefault="00466719" w:rsidP="00466719">
      <w:pPr>
        <w:spacing w:after="0"/>
        <w:jc w:val="both"/>
        <w:rPr>
          <w:rFonts w:cs="Calibri"/>
          <w:b/>
          <w:bCs/>
        </w:rPr>
      </w:pPr>
      <w:r w:rsidRPr="00850702">
        <w:rPr>
          <w:rFonts w:cs="Calibri"/>
          <w:b/>
          <w:bCs/>
        </w:rPr>
        <w:t xml:space="preserve">Turystyka </w:t>
      </w:r>
    </w:p>
    <w:p w:rsidR="00466719" w:rsidRPr="00850702" w:rsidRDefault="00466719" w:rsidP="00466719">
      <w:pPr>
        <w:spacing w:after="0"/>
        <w:jc w:val="both"/>
        <w:rPr>
          <w:rFonts w:cs="Calibri"/>
        </w:rPr>
      </w:pPr>
      <w:r w:rsidRPr="00850702">
        <w:rPr>
          <w:rFonts w:cs="Calibri"/>
        </w:rPr>
        <w:t>Obszar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charakteryzuje stosunkowo wysoka atrakcyjność turystyczna wynikająca ze zróżnicowanych wysokich walorów przyrodniczych, uznanych walorów kulturowych, korzystne położenie wzdłuż głównych szlaków komunikacyjnych takich jak autostrada A1 oraz droga krajowa nr 15. Atrakcyjność turystyczna obszaru przełożyła się na </w:t>
      </w:r>
      <w:proofErr w:type="spellStart"/>
      <w:r w:rsidRPr="00850702">
        <w:rPr>
          <w:rFonts w:cs="Calibri"/>
        </w:rPr>
        <w:t>rozwój</w:t>
      </w:r>
      <w:proofErr w:type="spellEnd"/>
      <w:r w:rsidRPr="00850702">
        <w:rPr>
          <w:rFonts w:cs="Calibri"/>
        </w:rPr>
        <w:t xml:space="preserve"> różnych </w:t>
      </w:r>
      <w:proofErr w:type="spellStart"/>
      <w:r w:rsidRPr="00850702">
        <w:rPr>
          <w:rFonts w:cs="Calibri"/>
        </w:rPr>
        <w:t>aktywności</w:t>
      </w:r>
      <w:proofErr w:type="spellEnd"/>
      <w:r w:rsidRPr="00850702">
        <w:rPr>
          <w:rFonts w:cs="Calibri"/>
        </w:rPr>
        <w:t xml:space="preserve"> turystycznych i rekreacyjnych skierowanych zarówno do turystów krajowych jak również zagranicznych. Golub-Dobrzyń jako </w:t>
      </w:r>
      <w:proofErr w:type="spellStart"/>
      <w:r w:rsidRPr="00850702">
        <w:rPr>
          <w:rFonts w:cs="Calibri"/>
        </w:rPr>
        <w:t>miasto</w:t>
      </w:r>
      <w:proofErr w:type="spellEnd"/>
      <w:r w:rsidRPr="00850702">
        <w:rPr>
          <w:rFonts w:cs="Calibri"/>
        </w:rPr>
        <w:t xml:space="preserve"> powiatowe pełni również swoiste centrum obsługi turystycznej obszaru LGD, sprzyja temu również centralne położenie </w:t>
      </w:r>
      <w:proofErr w:type="spellStart"/>
      <w:r w:rsidRPr="00850702">
        <w:rPr>
          <w:rFonts w:cs="Calibri"/>
        </w:rPr>
        <w:t>miasta</w:t>
      </w:r>
      <w:proofErr w:type="spellEnd"/>
      <w:r w:rsidRPr="00850702">
        <w:rPr>
          <w:rFonts w:cs="Calibri"/>
        </w:rPr>
        <w:t xml:space="preserve"> na tle </w:t>
      </w:r>
      <w:proofErr w:type="spellStart"/>
      <w:r w:rsidRPr="00850702">
        <w:rPr>
          <w:rFonts w:cs="Calibri"/>
        </w:rPr>
        <w:t>powiatu</w:t>
      </w:r>
      <w:proofErr w:type="spellEnd"/>
      <w:r w:rsidRPr="00850702">
        <w:rPr>
          <w:rFonts w:cs="Calibri"/>
        </w:rPr>
        <w:t>/obszaru, zapewniając spójność terytorialną. W skład obiektów bazy noclegowej obszaru LGD wchodzą m.in.: hotele, motele, zajazdy, ośrodki wczasowe/wypoczynkowe, pensjonaty, gospodarstwa agroturystyczne, kwatery prywatne, pola namiotowe i kempingowe. Spośród stosunkowo licznych obiektów noclegowych na obszarze LGD należy wymienić:</w:t>
      </w:r>
    </w:p>
    <w:p w:rsidR="00466719" w:rsidRPr="00850702" w:rsidRDefault="00466719" w:rsidP="00466719">
      <w:pPr>
        <w:pStyle w:val="Akapitzlist"/>
        <w:numPr>
          <w:ilvl w:val="0"/>
          <w:numId w:val="8"/>
        </w:numPr>
        <w:spacing w:after="0"/>
        <w:jc w:val="both"/>
        <w:rPr>
          <w:rFonts w:cs="Calibri"/>
        </w:rPr>
      </w:pPr>
      <w:r w:rsidRPr="00850702">
        <w:rPr>
          <w:rFonts w:cs="Calibri"/>
        </w:rPr>
        <w:t xml:space="preserve">Hotel i restauracja na Zamku Golubskim (prowadzony przez PTTK) </w:t>
      </w:r>
      <w:r>
        <w:rPr>
          <w:rFonts w:cs="Calibri"/>
        </w:rPr>
        <w:t>–</w:t>
      </w:r>
      <w:r w:rsidRPr="00850702">
        <w:rPr>
          <w:rFonts w:cs="Calibri"/>
        </w:rPr>
        <w:t xml:space="preserve"> 69 miejsc noclegowych,</w:t>
      </w:r>
    </w:p>
    <w:p w:rsidR="00466719" w:rsidRPr="00850702" w:rsidRDefault="00466719" w:rsidP="00466719">
      <w:pPr>
        <w:pStyle w:val="Akapitzlist"/>
        <w:numPr>
          <w:ilvl w:val="0"/>
          <w:numId w:val="8"/>
        </w:numPr>
        <w:spacing w:after="0"/>
        <w:jc w:val="both"/>
        <w:rPr>
          <w:rFonts w:cs="Calibri"/>
        </w:rPr>
      </w:pPr>
      <w:r w:rsidRPr="00850702">
        <w:rPr>
          <w:rFonts w:cs="Calibri"/>
        </w:rPr>
        <w:t xml:space="preserve">Hotel i restauracja </w:t>
      </w:r>
      <w:proofErr w:type="spellStart"/>
      <w:r w:rsidRPr="00850702">
        <w:rPr>
          <w:rFonts w:cs="Calibri"/>
        </w:rPr>
        <w:t>Vabank</w:t>
      </w:r>
      <w:proofErr w:type="spellEnd"/>
      <w:r w:rsidRPr="00850702">
        <w:rPr>
          <w:rFonts w:cs="Calibri"/>
        </w:rPr>
        <w:t xml:space="preserve"> w Golubiu-Dobrzyniu </w:t>
      </w:r>
      <w:r>
        <w:rPr>
          <w:rFonts w:cs="Calibri"/>
        </w:rPr>
        <w:t>–</w:t>
      </w:r>
      <w:r w:rsidRPr="00850702">
        <w:rPr>
          <w:rFonts w:cs="Calibri"/>
        </w:rPr>
        <w:t xml:space="preserve"> 32 miejsc</w:t>
      </w:r>
      <w:r>
        <w:rPr>
          <w:rFonts w:cs="Calibri"/>
        </w:rPr>
        <w:t>a noclegowe</w:t>
      </w:r>
      <w:r w:rsidRPr="00850702">
        <w:rPr>
          <w:rFonts w:cs="Calibri"/>
        </w:rPr>
        <w:t>,</w:t>
      </w:r>
    </w:p>
    <w:p w:rsidR="00466719" w:rsidRPr="00850702" w:rsidRDefault="00466719" w:rsidP="00466719">
      <w:pPr>
        <w:pStyle w:val="Akapitzlist"/>
        <w:numPr>
          <w:ilvl w:val="0"/>
          <w:numId w:val="8"/>
        </w:numPr>
        <w:spacing w:after="0"/>
        <w:jc w:val="both"/>
        <w:rPr>
          <w:rFonts w:cs="Calibri"/>
        </w:rPr>
      </w:pPr>
      <w:r w:rsidRPr="00850702">
        <w:rPr>
          <w:rFonts w:cs="Calibri"/>
        </w:rPr>
        <w:t xml:space="preserve">Hotel Osada Karbówko </w:t>
      </w:r>
      <w:proofErr w:type="spellStart"/>
      <w:r w:rsidRPr="00850702">
        <w:rPr>
          <w:rFonts w:cs="Calibri"/>
        </w:rPr>
        <w:t>Wellness&amp;Spa</w:t>
      </w:r>
      <w:proofErr w:type="spellEnd"/>
      <w:r w:rsidRPr="00850702">
        <w:rPr>
          <w:rFonts w:cs="Calibri"/>
        </w:rPr>
        <w:t xml:space="preserve"> w Elgiszewie </w:t>
      </w:r>
      <w:r>
        <w:rPr>
          <w:rFonts w:cs="Calibri"/>
        </w:rPr>
        <w:t>–</w:t>
      </w:r>
      <w:r w:rsidRPr="00850702">
        <w:rPr>
          <w:rFonts w:cs="Calibri"/>
        </w:rPr>
        <w:t xml:space="preserve"> 164 miejsc noclegowych,</w:t>
      </w:r>
    </w:p>
    <w:p w:rsidR="00466719" w:rsidRPr="00850702" w:rsidRDefault="00466719" w:rsidP="00466719">
      <w:pPr>
        <w:pStyle w:val="Akapitzlist"/>
        <w:numPr>
          <w:ilvl w:val="0"/>
          <w:numId w:val="8"/>
        </w:numPr>
        <w:spacing w:after="0"/>
        <w:jc w:val="both"/>
        <w:rPr>
          <w:rFonts w:cs="Calibri"/>
        </w:rPr>
      </w:pPr>
      <w:r w:rsidRPr="00850702">
        <w:rPr>
          <w:rFonts w:cs="Calibri"/>
        </w:rPr>
        <w:t>Przystań i camping "Zacisze" w Golubiu-Dobrzyniu,</w:t>
      </w:r>
    </w:p>
    <w:p w:rsidR="00466719" w:rsidRPr="00850702" w:rsidRDefault="00466719" w:rsidP="00466719">
      <w:pPr>
        <w:pStyle w:val="Akapitzlist"/>
        <w:numPr>
          <w:ilvl w:val="0"/>
          <w:numId w:val="8"/>
        </w:numPr>
        <w:spacing w:after="0"/>
        <w:jc w:val="both"/>
        <w:rPr>
          <w:rFonts w:cs="Calibri"/>
        </w:rPr>
      </w:pPr>
      <w:r w:rsidRPr="00850702">
        <w:rPr>
          <w:rFonts w:cs="Calibri"/>
        </w:rPr>
        <w:t>Willa Irys w Golubiu-Dobrzyniu</w:t>
      </w:r>
      <w:r>
        <w:rPr>
          <w:rFonts w:cs="Calibri"/>
        </w:rPr>
        <w:t xml:space="preserve"> –</w:t>
      </w:r>
      <w:r w:rsidRPr="00850702">
        <w:rPr>
          <w:rFonts w:cs="Calibri"/>
        </w:rPr>
        <w:t xml:space="preserve"> 25 miejsc noclegowych,</w:t>
      </w:r>
    </w:p>
    <w:p w:rsidR="00466719" w:rsidRPr="00850702" w:rsidRDefault="00466719" w:rsidP="00466719">
      <w:pPr>
        <w:pStyle w:val="Akapitzlist"/>
        <w:numPr>
          <w:ilvl w:val="0"/>
          <w:numId w:val="8"/>
        </w:numPr>
        <w:spacing w:after="0"/>
        <w:jc w:val="both"/>
        <w:rPr>
          <w:rFonts w:cs="Calibri"/>
        </w:rPr>
      </w:pPr>
      <w:r w:rsidRPr="00850702">
        <w:rPr>
          <w:rFonts w:cs="Calibri"/>
        </w:rPr>
        <w:t>Ośrodek Wypoczynkowo-Wędkarski "</w:t>
      </w:r>
      <w:proofErr w:type="spellStart"/>
      <w:r w:rsidRPr="00850702">
        <w:rPr>
          <w:rFonts w:cs="Calibri"/>
        </w:rPr>
        <w:t>Angelzentrum</w:t>
      </w:r>
      <w:proofErr w:type="spellEnd"/>
      <w:r w:rsidRPr="00850702">
        <w:rPr>
          <w:rFonts w:cs="Calibri"/>
        </w:rPr>
        <w:t>" w Ostr</w:t>
      </w:r>
      <w:r>
        <w:rPr>
          <w:rFonts w:cs="Calibri"/>
        </w:rPr>
        <w:t>owitem (koło Golubia-Dobrzynia)</w:t>
      </w:r>
      <w:r>
        <w:rPr>
          <w:rFonts w:cs="Calibri"/>
        </w:rPr>
        <w:br/>
        <w:t>–</w:t>
      </w:r>
      <w:r w:rsidRPr="00850702">
        <w:rPr>
          <w:rFonts w:cs="Calibri"/>
        </w:rPr>
        <w:t xml:space="preserve"> 30 miejsc noclegowych (sezonowe),</w:t>
      </w:r>
    </w:p>
    <w:p w:rsidR="00466719" w:rsidRPr="00533456" w:rsidRDefault="00466719" w:rsidP="00466719">
      <w:pPr>
        <w:pStyle w:val="Akapitzlist"/>
        <w:numPr>
          <w:ilvl w:val="0"/>
          <w:numId w:val="8"/>
        </w:numPr>
        <w:spacing w:after="0"/>
        <w:jc w:val="both"/>
        <w:rPr>
          <w:rFonts w:cs="Calibri"/>
        </w:rPr>
      </w:pPr>
      <w:r w:rsidRPr="00850702">
        <w:rPr>
          <w:rFonts w:cs="Calibri"/>
        </w:rPr>
        <w:t xml:space="preserve">Dom Weselny "IRENA" w Kowalewie Pomorskim </w:t>
      </w:r>
      <w:r>
        <w:rPr>
          <w:rFonts w:cs="Calibri"/>
        </w:rPr>
        <w:t>–</w:t>
      </w:r>
      <w:r w:rsidRPr="00850702">
        <w:rPr>
          <w:rFonts w:cs="Calibri"/>
        </w:rPr>
        <w:t xml:space="preserve"> 40 miejsc noclegowych,</w:t>
      </w:r>
    </w:p>
    <w:p w:rsidR="00466719" w:rsidRDefault="00466719" w:rsidP="00466719">
      <w:pPr>
        <w:spacing w:after="0"/>
        <w:jc w:val="both"/>
        <w:rPr>
          <w:rFonts w:cs="Calibri"/>
        </w:rPr>
      </w:pPr>
    </w:p>
    <w:p w:rsidR="00466719" w:rsidRPr="00850702" w:rsidRDefault="00466719" w:rsidP="00466719">
      <w:pPr>
        <w:spacing w:after="0"/>
        <w:jc w:val="both"/>
        <w:rPr>
          <w:rFonts w:cs="Calibri"/>
        </w:rPr>
      </w:pPr>
      <w:r w:rsidRPr="00850702">
        <w:rPr>
          <w:rFonts w:cs="Calibri"/>
        </w:rPr>
        <w:t>Ponadto na obszarze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funkcjonują</w:t>
      </w:r>
      <w:r w:rsidRPr="00850702">
        <w:rPr>
          <w:rFonts w:cs="Calibri"/>
          <w:color w:val="FF0000"/>
        </w:rPr>
        <w:t xml:space="preserve"> </w:t>
      </w:r>
      <w:r w:rsidRPr="00850702">
        <w:rPr>
          <w:rFonts w:cs="Calibri"/>
        </w:rPr>
        <w:t>obiekty agroturystyczne i inne obiekty noclegowe (motele, hotele, ośrodki wypoczynkowe, kwatery noclegowe)</w:t>
      </w:r>
      <w:r>
        <w:rPr>
          <w:rFonts w:cs="Calibri"/>
        </w:rPr>
        <w:t>,</w:t>
      </w:r>
      <w:r w:rsidRPr="00850702">
        <w:rPr>
          <w:rFonts w:cs="Calibri"/>
        </w:rPr>
        <w:t xml:space="preserve"> np.: Agro-SPA w Nowogrodzie, Agroturystyka Leśna Polana w </w:t>
      </w:r>
      <w:proofErr w:type="spellStart"/>
      <w:r w:rsidRPr="00850702">
        <w:rPr>
          <w:rFonts w:cs="Calibri"/>
        </w:rPr>
        <w:t>Sadykierzu</w:t>
      </w:r>
      <w:proofErr w:type="spellEnd"/>
      <w:r w:rsidRPr="00850702">
        <w:rPr>
          <w:rFonts w:cs="Calibri"/>
        </w:rPr>
        <w:t xml:space="preserve">, Gospodarstwo Agroturystyczne w Macikowie, Kwatery „U RYBAKA” w Golubiu-Dobrzyniu, NORMA w </w:t>
      </w:r>
      <w:proofErr w:type="spellStart"/>
      <w:r w:rsidRPr="00850702">
        <w:rPr>
          <w:rFonts w:cs="Calibri"/>
        </w:rPr>
        <w:t>Płonku</w:t>
      </w:r>
      <w:proofErr w:type="spellEnd"/>
      <w:r w:rsidRPr="00850702">
        <w:rPr>
          <w:rFonts w:cs="Calibri"/>
        </w:rPr>
        <w:t xml:space="preserve">, Orzechowy Jar w Elgiszewie, </w:t>
      </w:r>
      <w:proofErr w:type="spellStart"/>
      <w:r w:rsidRPr="00850702">
        <w:rPr>
          <w:rFonts w:cs="Calibri"/>
        </w:rPr>
        <w:t>Rybaczówka</w:t>
      </w:r>
      <w:proofErr w:type="spellEnd"/>
      <w:r>
        <w:rPr>
          <w:rFonts w:cs="Calibri"/>
        </w:rPr>
        <w:t xml:space="preserve"> </w:t>
      </w:r>
      <w:proofErr w:type="spellStart"/>
      <w:r>
        <w:rPr>
          <w:rFonts w:cs="Calibri"/>
        </w:rPr>
        <w:t>Ruziec</w:t>
      </w:r>
      <w:proofErr w:type="spellEnd"/>
      <w:r>
        <w:rPr>
          <w:rFonts w:cs="Calibri"/>
        </w:rPr>
        <w:t xml:space="preserve"> w </w:t>
      </w:r>
      <w:proofErr w:type="spellStart"/>
      <w:r>
        <w:rPr>
          <w:rFonts w:cs="Calibri"/>
        </w:rPr>
        <w:t>Ruźcu</w:t>
      </w:r>
      <w:proofErr w:type="spellEnd"/>
      <w:r>
        <w:rPr>
          <w:rFonts w:cs="Calibri"/>
        </w:rPr>
        <w:t xml:space="preserve">, Stajnia Płonko </w:t>
      </w:r>
      <w:r w:rsidRPr="00850702">
        <w:rPr>
          <w:rFonts w:cs="Calibri"/>
        </w:rPr>
        <w:t xml:space="preserve">w </w:t>
      </w:r>
      <w:proofErr w:type="spellStart"/>
      <w:r w:rsidRPr="00850702">
        <w:rPr>
          <w:rFonts w:cs="Calibri"/>
        </w:rPr>
        <w:t>Płonku</w:t>
      </w:r>
      <w:proofErr w:type="spellEnd"/>
      <w:r w:rsidRPr="00850702">
        <w:rPr>
          <w:rFonts w:cs="Calibri"/>
        </w:rPr>
        <w:t xml:space="preserve">, Trzy Kasztany w Dulsku-Spiczynach – łącznie 132 miejsca noclegowe. Część obiektów noclegowych i rekreacyjnych wymaga działań </w:t>
      </w:r>
      <w:r w:rsidRPr="00850702">
        <w:rPr>
          <w:rFonts w:cs="Calibri"/>
        </w:rPr>
        <w:lastRenderedPageBreak/>
        <w:t>modernizacyjnych lub poszerzenia zakresu działalności (usługi rekreacyjne), tak aby zaspokoić rosnące oczekiwania i wymogi turysty krajowego i zagranicznego. Potrzebny wydaje się również proces zintegrowania sektora turystycznego obszaru LSR, który na chwilę obecną działa jako zbiór oddzielnych usługodawców, a tym samym nie wykorzystuje całego potencjału obszaru.</w:t>
      </w:r>
    </w:p>
    <w:p w:rsidR="00466719" w:rsidRPr="00850702" w:rsidRDefault="00466719" w:rsidP="00466719">
      <w:pPr>
        <w:spacing w:after="0"/>
        <w:jc w:val="both"/>
        <w:rPr>
          <w:rFonts w:cs="Calibri"/>
        </w:rPr>
      </w:pPr>
      <w:r w:rsidRPr="00850702">
        <w:rPr>
          <w:rFonts w:cs="Calibri"/>
        </w:rPr>
        <w:t xml:space="preserve">Od 2011 roku na obszarze </w:t>
      </w:r>
      <w:proofErr w:type="spellStart"/>
      <w:r w:rsidRPr="00850702">
        <w:rPr>
          <w:rFonts w:cs="Calibri"/>
        </w:rPr>
        <w:t>powiatu</w:t>
      </w:r>
      <w:proofErr w:type="spellEnd"/>
      <w:r w:rsidRPr="00850702">
        <w:rPr>
          <w:rFonts w:cs="Calibri"/>
        </w:rPr>
        <w:t xml:space="preserve"> działa również Golubsko-Dobrzyńska Organizacja Turystyczna, która jako </w:t>
      </w:r>
      <w:proofErr w:type="spellStart"/>
      <w:r w:rsidRPr="00850702">
        <w:rPr>
          <w:rFonts w:cs="Calibri"/>
        </w:rPr>
        <w:t>stowarzyszenie</w:t>
      </w:r>
      <w:proofErr w:type="spellEnd"/>
      <w:r w:rsidRPr="00850702">
        <w:rPr>
          <w:rFonts w:cs="Calibri"/>
        </w:rPr>
        <w:t xml:space="preserve"> samorządów i gestorów branży turystycznej oraz or</w:t>
      </w:r>
      <w:r>
        <w:rPr>
          <w:rFonts w:cs="Calibri"/>
        </w:rPr>
        <w:t xml:space="preserve">ganizacji pozarządowych, działa </w:t>
      </w:r>
      <w:r w:rsidRPr="00850702">
        <w:rPr>
          <w:rFonts w:cs="Calibri"/>
        </w:rPr>
        <w:t xml:space="preserve">w zakresie </w:t>
      </w:r>
      <w:proofErr w:type="spellStart"/>
      <w:r w:rsidRPr="00850702">
        <w:rPr>
          <w:rFonts w:cs="Calibri"/>
        </w:rPr>
        <w:t>rozwoju</w:t>
      </w:r>
      <w:proofErr w:type="spellEnd"/>
      <w:r w:rsidRPr="00850702">
        <w:rPr>
          <w:rFonts w:cs="Calibri"/>
        </w:rPr>
        <w:t xml:space="preserve"> i promocji lokalnych produktów i atrakcji turystycznych.</w:t>
      </w:r>
    </w:p>
    <w:p w:rsidR="00466719" w:rsidRDefault="00466719" w:rsidP="00466719">
      <w:pPr>
        <w:spacing w:after="0"/>
        <w:jc w:val="both"/>
        <w:rPr>
          <w:rFonts w:cs="Calibri"/>
        </w:rPr>
      </w:pPr>
      <w:r w:rsidRPr="00850702">
        <w:rPr>
          <w:rFonts w:cs="Calibri"/>
        </w:rPr>
        <w:t>Według danych GUS z 2020 r. na obszarze LGD funkcjonowało 305 miejsc noclegowych w turystycznych obiektach noclegowych, co w porównaniu do wyniku z roku 2016, wskazuje na niewielki spadek o 5 miejsc noclegowych). Wg danych GUS w 2020 r. udzielono łącznie 27 183 noclegów, w tym 281 turystom zagranicznym (głównie: Niemcy, Norwedzy, Ukraińcy, Brytyjczycy i Rosjanie). Stopień wykorzystania miejsc noclegowych w 2020 r. wyniósł 27,2%, natomiast wskaźnik intensywności ruchu turystycznego (wskaźnik Schneidera), czyli liczba turystów korzystających z noclegów na 1000 lu</w:t>
      </w:r>
      <w:r>
        <w:rPr>
          <w:rFonts w:cs="Calibri"/>
        </w:rPr>
        <w:t xml:space="preserve">dności jest na poziomie 351,29, </w:t>
      </w:r>
      <w:r w:rsidRPr="00850702">
        <w:rPr>
          <w:rFonts w:cs="Calibri"/>
        </w:rPr>
        <w:t>co w porównaniu z wynikiem województwa (389,93) wskazuje na wysoki potencjał turystyczny dla obszaru LGD „</w:t>
      </w:r>
      <w:proofErr w:type="spellStart"/>
      <w:r w:rsidRPr="00850702">
        <w:rPr>
          <w:rFonts w:cs="Calibri"/>
        </w:rPr>
        <w:t>Dolina</w:t>
      </w:r>
      <w:proofErr w:type="spellEnd"/>
      <w:r w:rsidRPr="00850702">
        <w:rPr>
          <w:rFonts w:cs="Calibri"/>
        </w:rPr>
        <w:t xml:space="preserve"> </w:t>
      </w:r>
      <w:proofErr w:type="spellStart"/>
      <w:r w:rsidRPr="00850702">
        <w:rPr>
          <w:rFonts w:cs="Calibri"/>
        </w:rPr>
        <w:t>Drwęcy</w:t>
      </w:r>
      <w:proofErr w:type="spellEnd"/>
      <w:r w:rsidRPr="00850702">
        <w:rPr>
          <w:rFonts w:cs="Calibri"/>
        </w:rPr>
        <w:t xml:space="preserve">”. </w:t>
      </w:r>
    </w:p>
    <w:p w:rsidR="00466719" w:rsidRDefault="00466719" w:rsidP="00466719">
      <w:pPr>
        <w:spacing w:after="0"/>
        <w:jc w:val="both"/>
        <w:rPr>
          <w:rFonts w:cs="Calibri"/>
        </w:rPr>
      </w:pPr>
    </w:p>
    <w:p w:rsidR="00466719" w:rsidRPr="00850702" w:rsidRDefault="00466719" w:rsidP="00466719">
      <w:pPr>
        <w:spacing w:after="0"/>
        <w:jc w:val="both"/>
        <w:rPr>
          <w:rFonts w:cs="Calibri"/>
          <w:u w:val="single"/>
        </w:rPr>
      </w:pPr>
      <w:r w:rsidRPr="00850702">
        <w:rPr>
          <w:rFonts w:cs="Calibri"/>
          <w:u w:val="single"/>
        </w:rPr>
        <w:t xml:space="preserve">Podsumowanie </w:t>
      </w:r>
      <w:r>
        <w:rPr>
          <w:rFonts w:cs="Calibri"/>
          <w:u w:val="single"/>
        </w:rPr>
        <w:t>środowiska przyrodniczego i turystyki</w:t>
      </w:r>
      <w:r w:rsidRPr="00850702">
        <w:rPr>
          <w:rFonts w:cs="Calibri"/>
          <w:u w:val="single"/>
        </w:rPr>
        <w:t>:</w:t>
      </w:r>
    </w:p>
    <w:p w:rsidR="00466719" w:rsidRPr="00E719CD" w:rsidRDefault="00466719" w:rsidP="00466719">
      <w:pPr>
        <w:pStyle w:val="Akapitzlist"/>
        <w:numPr>
          <w:ilvl w:val="0"/>
          <w:numId w:val="10"/>
        </w:numPr>
        <w:spacing w:after="0"/>
        <w:jc w:val="both"/>
        <w:rPr>
          <w:rFonts w:cs="Calibri"/>
          <w:color w:val="000000"/>
        </w:rPr>
      </w:pPr>
      <w:r>
        <w:rPr>
          <w:rFonts w:cs="Calibri"/>
        </w:rPr>
        <w:t xml:space="preserve">Duży potencjał w zakresie wykorzystania zasobów naturalnych na potrzebę </w:t>
      </w:r>
      <w:proofErr w:type="spellStart"/>
      <w:r>
        <w:rPr>
          <w:rFonts w:cs="Calibri"/>
        </w:rPr>
        <w:t>rozwoju</w:t>
      </w:r>
      <w:proofErr w:type="spellEnd"/>
      <w:r>
        <w:rPr>
          <w:rFonts w:cs="Calibri"/>
        </w:rPr>
        <w:t xml:space="preserve"> turystyki</w:t>
      </w:r>
      <w:r>
        <w:rPr>
          <w:rFonts w:cs="Calibri"/>
        </w:rPr>
        <w:br/>
        <w:t>i rekreacji, w tym agroturystyki – wysoka jakość przyrodnicza terenu, wysoka atrakcyjność turystyczna, lasy, jeziora,</w:t>
      </w:r>
      <w:r w:rsidRPr="00E719CD">
        <w:rPr>
          <w:rFonts w:cs="Calibri"/>
        </w:rPr>
        <w:t xml:space="preserve"> </w:t>
      </w:r>
      <w:r>
        <w:rPr>
          <w:rFonts w:cs="Calibri"/>
        </w:rPr>
        <w:t>liczne formy ochrony przyrody.</w:t>
      </w:r>
    </w:p>
    <w:p w:rsidR="00466719" w:rsidRDefault="00466719" w:rsidP="00466719">
      <w:pPr>
        <w:pStyle w:val="Akapitzlist"/>
        <w:numPr>
          <w:ilvl w:val="0"/>
          <w:numId w:val="10"/>
        </w:numPr>
        <w:spacing w:after="0"/>
        <w:jc w:val="both"/>
        <w:rPr>
          <w:rFonts w:cs="Calibri"/>
          <w:color w:val="000000"/>
        </w:rPr>
      </w:pPr>
      <w:r>
        <w:rPr>
          <w:rFonts w:cs="Calibri"/>
          <w:color w:val="000000"/>
        </w:rPr>
        <w:t xml:space="preserve">Wyniki konsultacji społecznych wykazały potrzebę wspierania pozarolniczych funkcji gospodarstw rolnych a także </w:t>
      </w:r>
      <w:proofErr w:type="spellStart"/>
      <w:r>
        <w:rPr>
          <w:rFonts w:cs="Calibri"/>
          <w:color w:val="000000"/>
        </w:rPr>
        <w:t>rozwoju</w:t>
      </w:r>
      <w:proofErr w:type="spellEnd"/>
      <w:r>
        <w:rPr>
          <w:rFonts w:cs="Calibri"/>
          <w:color w:val="000000"/>
        </w:rPr>
        <w:t xml:space="preserve"> przedsiębiorczości pod kątem turystycznym i </w:t>
      </w:r>
      <w:proofErr w:type="spellStart"/>
      <w:r>
        <w:rPr>
          <w:rFonts w:cs="Calibri"/>
          <w:color w:val="000000"/>
        </w:rPr>
        <w:t>okołoturystycznym</w:t>
      </w:r>
      <w:proofErr w:type="spellEnd"/>
      <w:r>
        <w:rPr>
          <w:rFonts w:cs="Calibri"/>
          <w:color w:val="000000"/>
        </w:rPr>
        <w:t xml:space="preserve"> oraz wykorzystania lokalnych zasobów przyrodniczych, kulturowych i historycznych.</w:t>
      </w:r>
    </w:p>
    <w:p w:rsidR="00466719" w:rsidRPr="000B449E" w:rsidRDefault="00466719" w:rsidP="00466719">
      <w:pPr>
        <w:pStyle w:val="Akapitzlist"/>
        <w:numPr>
          <w:ilvl w:val="0"/>
          <w:numId w:val="10"/>
        </w:numPr>
        <w:spacing w:after="0"/>
        <w:jc w:val="both"/>
        <w:rPr>
          <w:rFonts w:cs="Calibri"/>
          <w:color w:val="000000"/>
        </w:rPr>
      </w:pPr>
      <w:r>
        <w:rPr>
          <w:rFonts w:cs="Calibri"/>
          <w:color w:val="000000"/>
        </w:rPr>
        <w:t xml:space="preserve">Wyniki konsultacji wykazały potrzebę </w:t>
      </w:r>
      <w:proofErr w:type="spellStart"/>
      <w:r>
        <w:rPr>
          <w:rFonts w:cs="Calibri"/>
          <w:color w:val="000000"/>
        </w:rPr>
        <w:t>rozwoju</w:t>
      </w:r>
      <w:proofErr w:type="spellEnd"/>
      <w:r>
        <w:rPr>
          <w:rFonts w:cs="Calibri"/>
          <w:color w:val="000000"/>
        </w:rPr>
        <w:t xml:space="preserve"> infrastruktury publicznej, w szczególności w zakresie zagospodarowania terenów wokół świetlic </w:t>
      </w:r>
      <w:proofErr w:type="spellStart"/>
      <w:r>
        <w:rPr>
          <w:rFonts w:cs="Calibri"/>
          <w:color w:val="000000"/>
        </w:rPr>
        <w:t>wiejskich</w:t>
      </w:r>
      <w:proofErr w:type="spellEnd"/>
      <w:r>
        <w:rPr>
          <w:rFonts w:cs="Calibri"/>
          <w:color w:val="000000"/>
        </w:rPr>
        <w:t>.</w:t>
      </w:r>
    </w:p>
    <w:p w:rsidR="008159AD" w:rsidRDefault="008159AD"/>
    <w:p w:rsidR="00466719" w:rsidRPr="000B7E67" w:rsidRDefault="00466719" w:rsidP="00466719">
      <w:pPr>
        <w:spacing w:after="0"/>
        <w:jc w:val="both"/>
        <w:rPr>
          <w:rFonts w:cs="Calibri"/>
          <w:b/>
        </w:rPr>
      </w:pPr>
      <w:r w:rsidRPr="000B7E67">
        <w:rPr>
          <w:rFonts w:cs="Calibri"/>
          <w:b/>
        </w:rPr>
        <w:t>Przedstawiona diagnoza wykazała następujące potrzeby rozwojowe obszaru działania LGD „</w:t>
      </w:r>
      <w:proofErr w:type="spellStart"/>
      <w:r w:rsidRPr="000B7E67">
        <w:rPr>
          <w:rFonts w:cs="Calibri"/>
          <w:b/>
        </w:rPr>
        <w:t>Dolina</w:t>
      </w:r>
      <w:proofErr w:type="spellEnd"/>
      <w:r w:rsidRPr="000B7E67">
        <w:rPr>
          <w:rFonts w:cs="Calibri"/>
          <w:b/>
        </w:rPr>
        <w:t xml:space="preserve"> </w:t>
      </w:r>
      <w:proofErr w:type="spellStart"/>
      <w:r w:rsidRPr="000B7E67">
        <w:rPr>
          <w:rFonts w:cs="Calibri"/>
          <w:b/>
        </w:rPr>
        <w:t>Drwęcy</w:t>
      </w:r>
      <w:proofErr w:type="spellEnd"/>
      <w:r w:rsidRPr="000B7E67">
        <w:rPr>
          <w:rFonts w:cs="Calibri"/>
          <w:b/>
        </w:rPr>
        <w:t>”:</w:t>
      </w:r>
    </w:p>
    <w:p w:rsidR="00466719" w:rsidRDefault="00466719" w:rsidP="00466719">
      <w:pPr>
        <w:numPr>
          <w:ilvl w:val="0"/>
          <w:numId w:val="11"/>
        </w:numPr>
        <w:spacing w:after="0"/>
        <w:jc w:val="both"/>
        <w:rPr>
          <w:rFonts w:cs="Calibri"/>
        </w:rPr>
      </w:pPr>
      <w:r>
        <w:rPr>
          <w:rFonts w:cs="Calibri"/>
        </w:rPr>
        <w:t>Potrzeba wsparcia przedsiębiorczości w zakresie podejmowania pozarolniczej działalności gospodarczej – na obszarze działania LGD następuje rozdrobnienie gospodarstw rolnych co powoduje że coraz trudniej utrzymać się tylko i wyłącznie z działalności rolniczej i coraz więcej, w szczególności młodych osób myśli o założeniu pozarolniczej działalności gospodarczej. Dodatkowo osoby młode często mają problem ze znalezieniem zatrudnienia ze względu na brak doświadczenia. Założenie działalności gospodarczej jest szansą dla nich na zatrudnienie. Środki z budżetu LSR pochodzące z PS WPR są idealnym sposobem na sfinansowanie założenia działalności.</w:t>
      </w:r>
    </w:p>
    <w:p w:rsidR="00466719" w:rsidRPr="00B01B83" w:rsidRDefault="00466719" w:rsidP="00466719">
      <w:pPr>
        <w:numPr>
          <w:ilvl w:val="0"/>
          <w:numId w:val="11"/>
        </w:numPr>
        <w:spacing w:after="0"/>
        <w:jc w:val="both"/>
        <w:rPr>
          <w:rFonts w:cs="Calibri"/>
        </w:rPr>
      </w:pPr>
      <w:r>
        <w:rPr>
          <w:rFonts w:cs="Calibri"/>
        </w:rPr>
        <w:t xml:space="preserve">Potrzeba wsparcia przedsiębiorczości w zakresie rozwijania pozarolniczej działalności gospodarczej – na obszarze działania LSR istnieją firmy, które mają ciągłą potrzebę </w:t>
      </w:r>
      <w:proofErr w:type="spellStart"/>
      <w:r>
        <w:rPr>
          <w:rFonts w:cs="Calibri"/>
        </w:rPr>
        <w:t>rozwoju</w:t>
      </w:r>
      <w:proofErr w:type="spellEnd"/>
      <w:r>
        <w:rPr>
          <w:rFonts w:cs="Calibri"/>
        </w:rPr>
        <w:t>, tylko często brakuje im środków finansowanych na zakup sprzętu czy rozwinięcie nowej gałęzi swojej działalności. Środki z budżetu LSR pochodzące z PS WPR mogą im w tym dopomóc.</w:t>
      </w:r>
    </w:p>
    <w:p w:rsidR="00466719" w:rsidRDefault="00466719" w:rsidP="00466719">
      <w:pPr>
        <w:numPr>
          <w:ilvl w:val="0"/>
          <w:numId w:val="11"/>
        </w:numPr>
        <w:spacing w:after="0"/>
        <w:jc w:val="both"/>
        <w:rPr>
          <w:rFonts w:cs="Calibri"/>
        </w:rPr>
      </w:pPr>
      <w:r>
        <w:rPr>
          <w:rFonts w:cs="Calibri"/>
        </w:rPr>
        <w:t xml:space="preserve">Potrzeba wsparcia przedsiębiorczości w zakresie rozwijania pozarolniczych funkcji gospodarstw rolnych w zakresie agroturystyki i zagród edukacyjnych – obszar LSR jest bardzo </w:t>
      </w:r>
      <w:r>
        <w:rPr>
          <w:rFonts w:cs="Calibri"/>
        </w:rPr>
        <w:lastRenderedPageBreak/>
        <w:t xml:space="preserve">urokliwy, jest dużo lasów, są dogodne warunki do turystyki rowerowej, konnej czy pieszej, w związku z czym istnieje duży potencjał w zakresie agroturystyki i zagród edukacyjnych. Konsultacje z pracownikami Ośrodka Doradztwa Rolniczego potwierdziły zainteresowanie rolników agroturystyką i zagrodami edukacyjnymi. Środki LSR pochodzące z PS WPR mogą dopomóc lokalnej społeczności w podjęciu decyzji o </w:t>
      </w:r>
      <w:proofErr w:type="spellStart"/>
      <w:r>
        <w:rPr>
          <w:rFonts w:cs="Calibri"/>
        </w:rPr>
        <w:t>rozwoju</w:t>
      </w:r>
      <w:proofErr w:type="spellEnd"/>
      <w:r>
        <w:rPr>
          <w:rFonts w:cs="Calibri"/>
        </w:rPr>
        <w:t xml:space="preserve"> pozarolniczej funkcji gospodarstw rolnych.</w:t>
      </w:r>
    </w:p>
    <w:p w:rsidR="00466719" w:rsidRPr="00B01B83" w:rsidRDefault="00466719" w:rsidP="00466719">
      <w:pPr>
        <w:numPr>
          <w:ilvl w:val="0"/>
          <w:numId w:val="11"/>
        </w:numPr>
        <w:spacing w:after="0"/>
        <w:jc w:val="both"/>
        <w:rPr>
          <w:rFonts w:cs="Calibri"/>
        </w:rPr>
      </w:pPr>
      <w:r>
        <w:rPr>
          <w:rFonts w:cs="Calibri"/>
        </w:rPr>
        <w:t xml:space="preserve">Potrzeba wsparcia atrakcyjności turystycznej poprzez </w:t>
      </w:r>
      <w:proofErr w:type="spellStart"/>
      <w:r>
        <w:rPr>
          <w:rFonts w:cs="Calibri"/>
        </w:rPr>
        <w:t>rozwój</w:t>
      </w:r>
      <w:proofErr w:type="spellEnd"/>
      <w:r>
        <w:rPr>
          <w:rFonts w:cs="Calibri"/>
        </w:rPr>
        <w:t xml:space="preserve"> małej infrastruktury publicznej – wciąż są zdiagnozowane potrzeby </w:t>
      </w:r>
      <w:proofErr w:type="spellStart"/>
      <w:r>
        <w:rPr>
          <w:rFonts w:cs="Calibri"/>
        </w:rPr>
        <w:t>rozwoju</w:t>
      </w:r>
      <w:proofErr w:type="spellEnd"/>
      <w:r>
        <w:rPr>
          <w:rFonts w:cs="Calibri"/>
        </w:rPr>
        <w:t xml:space="preserve"> infrastruktury publicznej – wiat do spotkań, siłowni zewnętrznych czy placów zabaw. Podczas każdego spotkania konsultacyjnego, w każdej gminie mieszkańcy zgłaszali potrzebę tworzenia w szczególności ścieżek pieszo-rowerowych oraz zagospodarowania terenu wokół świetlic </w:t>
      </w:r>
      <w:proofErr w:type="spellStart"/>
      <w:r>
        <w:rPr>
          <w:rFonts w:cs="Calibri"/>
        </w:rPr>
        <w:t>wiejskich</w:t>
      </w:r>
      <w:proofErr w:type="spellEnd"/>
      <w:r>
        <w:rPr>
          <w:rFonts w:cs="Calibri"/>
        </w:rPr>
        <w:t>. Potrzeba możliwa do zaspokojenia dzięki wsparciu z PS WPR.</w:t>
      </w:r>
    </w:p>
    <w:p w:rsidR="00466719" w:rsidRDefault="00466719" w:rsidP="00466719">
      <w:pPr>
        <w:numPr>
          <w:ilvl w:val="0"/>
          <w:numId w:val="11"/>
        </w:numPr>
        <w:spacing w:after="0"/>
        <w:jc w:val="both"/>
        <w:rPr>
          <w:rFonts w:cs="Calibri"/>
        </w:rPr>
      </w:pPr>
      <w:r>
        <w:rPr>
          <w:rFonts w:cs="Calibri"/>
        </w:rPr>
        <w:t xml:space="preserve">Potrzeba wsparcia działalności organizacji pozarządowych i przedsiębiorstw społecznych – diagnoza wykazała, że na obszarze LSR jest duży potencjał dot. działalności organizacji pozarządowych i przedsiębiorstw społecznych, ale często brakuje środków na wsparcie ich działalności statutowej. Dzięki realizacji grantów z </w:t>
      </w:r>
      <w:proofErr w:type="spellStart"/>
      <w:r>
        <w:rPr>
          <w:rFonts w:cs="Calibri"/>
        </w:rPr>
        <w:t>FEdKP</w:t>
      </w:r>
      <w:proofErr w:type="spellEnd"/>
      <w:r>
        <w:rPr>
          <w:rFonts w:cs="Calibri"/>
        </w:rPr>
        <w:t xml:space="preserve"> organizacje pozarządowe będą mogły sfinansować część swoich celów statutowych i realizować projekty dla dzieci i młodzieży bądź seniorów.</w:t>
      </w:r>
    </w:p>
    <w:p w:rsidR="00466719" w:rsidRPr="00334DD6" w:rsidRDefault="00466719" w:rsidP="00466719">
      <w:pPr>
        <w:numPr>
          <w:ilvl w:val="0"/>
          <w:numId w:val="11"/>
        </w:numPr>
        <w:spacing w:after="0"/>
        <w:jc w:val="both"/>
        <w:rPr>
          <w:rFonts w:cs="Calibri"/>
        </w:rPr>
      </w:pPr>
      <w:r>
        <w:rPr>
          <w:rFonts w:cs="Calibri"/>
        </w:rPr>
        <w:t xml:space="preserve">Potrzeba wsparcia edukacji </w:t>
      </w:r>
      <w:proofErr w:type="spellStart"/>
      <w:r>
        <w:rPr>
          <w:rFonts w:cs="Calibri"/>
        </w:rPr>
        <w:t>pozaformalnej</w:t>
      </w:r>
      <w:proofErr w:type="spellEnd"/>
      <w:r>
        <w:rPr>
          <w:rFonts w:cs="Calibri"/>
        </w:rPr>
        <w:t xml:space="preserve"> oraz potrzeba integracji społecznej dzieci i młodzieży – mieszkańcy podczas konsultacji zwracali uwagę, że na obszarach </w:t>
      </w:r>
      <w:proofErr w:type="spellStart"/>
      <w:r>
        <w:rPr>
          <w:rFonts w:cs="Calibri"/>
        </w:rPr>
        <w:t>wiejskich</w:t>
      </w:r>
      <w:proofErr w:type="spellEnd"/>
      <w:r>
        <w:rPr>
          <w:rFonts w:cs="Calibri"/>
        </w:rPr>
        <w:t xml:space="preserve"> wciąż brakuje oferty zajęć pozaszkolnych dla dzieci i młodzieży. Dzieci i młodzież mają swoje pasje i zainteresowania, które chcieliby rozwijać ale nie mają takiej możliwości w miejscu swojego zamieszkania. Dzięki grantom z </w:t>
      </w:r>
      <w:proofErr w:type="spellStart"/>
      <w:r>
        <w:rPr>
          <w:rFonts w:cs="Calibri"/>
        </w:rPr>
        <w:t>FEdKP</w:t>
      </w:r>
      <w:proofErr w:type="spellEnd"/>
      <w:r>
        <w:rPr>
          <w:rFonts w:cs="Calibri"/>
        </w:rPr>
        <w:t xml:space="preserve"> powstaną kluby młodzieżowe, które wpłyną na zaspokojenie wskazanej potrzeby rozwojowej.</w:t>
      </w:r>
    </w:p>
    <w:p w:rsidR="00466719" w:rsidRDefault="00466719" w:rsidP="00466719">
      <w:pPr>
        <w:numPr>
          <w:ilvl w:val="0"/>
          <w:numId w:val="11"/>
        </w:numPr>
        <w:spacing w:after="0"/>
        <w:jc w:val="both"/>
        <w:rPr>
          <w:rFonts w:cs="Calibri"/>
        </w:rPr>
      </w:pPr>
      <w:r>
        <w:rPr>
          <w:rFonts w:cs="Calibri"/>
        </w:rPr>
        <w:t xml:space="preserve">Potrzeba wsparcia integracji społecznej seniorów – starzejące się społeczeństwo jest nie lada wyzwaniem naszych czasów, osób po zakończeniu pracy </w:t>
      </w:r>
      <w:proofErr w:type="spellStart"/>
      <w:r>
        <w:rPr>
          <w:rFonts w:cs="Calibri"/>
        </w:rPr>
        <w:t>zawodowej</w:t>
      </w:r>
      <w:proofErr w:type="spellEnd"/>
      <w:r>
        <w:rPr>
          <w:rFonts w:cs="Calibri"/>
        </w:rPr>
        <w:t xml:space="preserve"> przybywa, stan zdrowia pozwala na dalszą aktywność i sprzyja integracji, brakuje tylko zajęć dedykowanych tej grupie osób. Zarówno sami seniorzy jak i członkowie ich rodzin podczas konsultacji zgłaszali ogromną potrzebę zagospodarowania czasu wolnego osób starszych. Osoby te mają ogromną potrzebne integracji i współdziałania. Dzięki grantom z </w:t>
      </w:r>
      <w:proofErr w:type="spellStart"/>
      <w:r>
        <w:rPr>
          <w:rFonts w:cs="Calibri"/>
        </w:rPr>
        <w:t>FEdKP</w:t>
      </w:r>
      <w:proofErr w:type="spellEnd"/>
      <w:r>
        <w:rPr>
          <w:rFonts w:cs="Calibri"/>
        </w:rPr>
        <w:t xml:space="preserve"> powstaną kluby seniora, które wpłyną na zaspokojenie wskazanej potrzeby rozwojowej.</w:t>
      </w:r>
    </w:p>
    <w:p w:rsidR="00466719" w:rsidRPr="00A7525D" w:rsidRDefault="00466719" w:rsidP="00466719">
      <w:pPr>
        <w:numPr>
          <w:ilvl w:val="0"/>
          <w:numId w:val="11"/>
        </w:numPr>
        <w:spacing w:after="0"/>
        <w:jc w:val="both"/>
        <w:rPr>
          <w:rFonts w:cs="Calibri"/>
        </w:rPr>
      </w:pPr>
      <w:r>
        <w:rPr>
          <w:rFonts w:cs="Calibri"/>
        </w:rPr>
        <w:t>Potrzeba zwiększenia świadomości ekologicznej mieszkańców, dbałości o środowisko</w:t>
      </w:r>
      <w:r w:rsidRPr="00A7525D">
        <w:rPr>
          <w:rFonts w:cs="Calibri"/>
        </w:rPr>
        <w:t xml:space="preserve"> i klimat</w:t>
      </w:r>
      <w:r>
        <w:rPr>
          <w:rFonts w:cs="Calibri"/>
        </w:rPr>
        <w:t>, n</w:t>
      </w:r>
      <w:r w:rsidRPr="00A7525D">
        <w:rPr>
          <w:rFonts w:cs="Calibri"/>
        </w:rPr>
        <w:t xml:space="preserve">astawienie na innowacyjność i cyfryzację </w:t>
      </w:r>
      <w:r>
        <w:rPr>
          <w:rFonts w:cs="Calibri"/>
        </w:rPr>
        <w:t xml:space="preserve">– ważne zagadnienia mające wpływ na teraźniejszość i przyszłość naszego obszaru działania, które muszą być brane pod uwagę przy realizacji każdej operacji realizowanej w ramach LSR. Możliwość włączenia przedstawionych zagadnień do realizowanych grantów z </w:t>
      </w:r>
      <w:proofErr w:type="spellStart"/>
      <w:r>
        <w:rPr>
          <w:rFonts w:cs="Calibri"/>
        </w:rPr>
        <w:t>FEdKP</w:t>
      </w:r>
      <w:proofErr w:type="spellEnd"/>
      <w:r>
        <w:rPr>
          <w:rFonts w:cs="Calibri"/>
        </w:rPr>
        <w:t xml:space="preserve"> oraz podejmowania i rozwijania działalności gospodarczej. Innowacyjność będzie jednym z kryteriów punktowych podczas wyboru operacji w zakresie podejmowania i rozwijania pozarolniczej działalności gospodarczej</w:t>
      </w:r>
    </w:p>
    <w:p w:rsidR="00466719" w:rsidRDefault="00466719"/>
    <w:p w:rsidR="00466719" w:rsidRDefault="00466719"/>
    <w:p w:rsidR="00466719" w:rsidRDefault="00466719"/>
    <w:p w:rsidR="00466719" w:rsidRDefault="00466719"/>
    <w:p w:rsidR="000003A2" w:rsidRDefault="008159AD">
      <w:r>
        <w:lastRenderedPageBreak/>
        <w:t>Analiza SWOT: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3"/>
        <w:gridCol w:w="1538"/>
        <w:gridCol w:w="3650"/>
        <w:gridCol w:w="1537"/>
      </w:tblGrid>
      <w:tr w:rsidR="008159AD" w:rsidRPr="00F97920" w:rsidTr="00403BCB">
        <w:tc>
          <w:tcPr>
            <w:tcW w:w="2563" w:type="dxa"/>
            <w:shd w:val="clear" w:color="auto" w:fill="0070C0"/>
          </w:tcPr>
          <w:p w:rsidR="008159AD" w:rsidRPr="00F97920" w:rsidRDefault="008159AD" w:rsidP="00403BCB">
            <w:pPr>
              <w:spacing w:after="0" w:line="240" w:lineRule="auto"/>
              <w:jc w:val="center"/>
              <w:rPr>
                <w:b/>
                <w:color w:val="FFFFFF"/>
              </w:rPr>
            </w:pPr>
            <w:r w:rsidRPr="00F97920">
              <w:rPr>
                <w:b/>
                <w:color w:val="FFFFFF"/>
              </w:rPr>
              <w:t>Mocne strony</w:t>
            </w:r>
          </w:p>
        </w:tc>
        <w:tc>
          <w:tcPr>
            <w:tcW w:w="1538" w:type="dxa"/>
            <w:shd w:val="clear" w:color="auto" w:fill="0070C0"/>
          </w:tcPr>
          <w:p w:rsidR="008159AD" w:rsidRPr="00F97920" w:rsidRDefault="008159AD" w:rsidP="00403BCB">
            <w:pPr>
              <w:spacing w:after="0" w:line="240" w:lineRule="auto"/>
              <w:jc w:val="center"/>
              <w:rPr>
                <w:b/>
                <w:color w:val="FFFFFF"/>
              </w:rPr>
            </w:pPr>
            <w:r w:rsidRPr="00F97920">
              <w:rPr>
                <w:b/>
                <w:color w:val="FFFFFF"/>
              </w:rPr>
              <w:t>Odniesienie do diagnozy</w:t>
            </w:r>
          </w:p>
        </w:tc>
        <w:tc>
          <w:tcPr>
            <w:tcW w:w="3650" w:type="dxa"/>
            <w:shd w:val="clear" w:color="auto" w:fill="0070C0"/>
          </w:tcPr>
          <w:p w:rsidR="008159AD" w:rsidRPr="00F97920" w:rsidRDefault="008159AD" w:rsidP="00403BCB">
            <w:pPr>
              <w:spacing w:after="0" w:line="240" w:lineRule="auto"/>
              <w:jc w:val="center"/>
              <w:rPr>
                <w:b/>
                <w:color w:val="FFFFFF"/>
              </w:rPr>
            </w:pPr>
            <w:r w:rsidRPr="00F97920">
              <w:rPr>
                <w:b/>
                <w:color w:val="FFFFFF"/>
              </w:rPr>
              <w:t>Słabe strony</w:t>
            </w:r>
          </w:p>
        </w:tc>
        <w:tc>
          <w:tcPr>
            <w:tcW w:w="1537" w:type="dxa"/>
            <w:shd w:val="clear" w:color="auto" w:fill="0070C0"/>
          </w:tcPr>
          <w:p w:rsidR="008159AD" w:rsidRPr="00F97920" w:rsidRDefault="008159AD" w:rsidP="00403BCB">
            <w:pPr>
              <w:spacing w:after="0" w:line="240" w:lineRule="auto"/>
              <w:jc w:val="center"/>
              <w:rPr>
                <w:b/>
                <w:color w:val="FFFFFF"/>
              </w:rPr>
            </w:pPr>
            <w:r w:rsidRPr="00F97920">
              <w:rPr>
                <w:b/>
                <w:color w:val="FFFFFF"/>
              </w:rPr>
              <w:t>Odniesienie do diagnozy</w:t>
            </w:r>
          </w:p>
        </w:tc>
      </w:tr>
      <w:tr w:rsidR="008159AD" w:rsidRPr="00F97920" w:rsidTr="00403BCB">
        <w:tc>
          <w:tcPr>
            <w:tcW w:w="2563" w:type="dxa"/>
          </w:tcPr>
          <w:p w:rsidR="008159AD" w:rsidRPr="00F97920" w:rsidRDefault="008159AD" w:rsidP="00403BCB">
            <w:pPr>
              <w:spacing w:after="0" w:line="240" w:lineRule="auto"/>
            </w:pPr>
            <w:r w:rsidRPr="00F97920">
              <w:t>Czyste środowisko naturalne</w:t>
            </w:r>
          </w:p>
        </w:tc>
        <w:tc>
          <w:tcPr>
            <w:tcW w:w="1538" w:type="dxa"/>
            <w:vMerge w:val="restart"/>
            <w:vAlign w:val="center"/>
          </w:tcPr>
          <w:p w:rsidR="008159AD" w:rsidRDefault="008159AD" w:rsidP="00403BCB">
            <w:pPr>
              <w:spacing w:after="0" w:line="240" w:lineRule="auto"/>
            </w:pPr>
            <w:r w:rsidRPr="00F97920">
              <w:t>Środowisko przyrodnicze</w:t>
            </w:r>
          </w:p>
          <w:p w:rsidR="008159AD" w:rsidRPr="00F97920" w:rsidRDefault="008159AD" w:rsidP="00403BCB">
            <w:pPr>
              <w:spacing w:after="0" w:line="240" w:lineRule="auto"/>
            </w:pPr>
            <w:r>
              <w:t>Turystyka</w:t>
            </w:r>
          </w:p>
        </w:tc>
        <w:tc>
          <w:tcPr>
            <w:tcW w:w="3650" w:type="dxa"/>
          </w:tcPr>
          <w:p w:rsidR="008159AD" w:rsidRPr="00F97920" w:rsidRDefault="008159AD" w:rsidP="00403BCB">
            <w:pPr>
              <w:spacing w:after="0" w:line="240" w:lineRule="auto"/>
            </w:pPr>
            <w:r>
              <w:t>Problemy ze znalezieniem pracy przez osoby młode</w:t>
            </w:r>
          </w:p>
        </w:tc>
        <w:tc>
          <w:tcPr>
            <w:tcW w:w="1537" w:type="dxa"/>
            <w:vMerge w:val="restart"/>
            <w:vAlign w:val="center"/>
          </w:tcPr>
          <w:p w:rsidR="008159AD" w:rsidRPr="00F97920" w:rsidRDefault="008159AD" w:rsidP="00403BCB">
            <w:pPr>
              <w:spacing w:after="0" w:line="240" w:lineRule="auto"/>
            </w:pPr>
            <w:r w:rsidRPr="00F97920">
              <w:t>Rynek pracy</w:t>
            </w:r>
          </w:p>
        </w:tc>
      </w:tr>
      <w:tr w:rsidR="008159AD" w:rsidRPr="00F97920" w:rsidTr="00403BCB">
        <w:trPr>
          <w:trHeight w:val="540"/>
        </w:trPr>
        <w:tc>
          <w:tcPr>
            <w:tcW w:w="2563" w:type="dxa"/>
            <w:vMerge w:val="restart"/>
          </w:tcPr>
          <w:p w:rsidR="008159AD" w:rsidRPr="00F97920" w:rsidRDefault="008159AD" w:rsidP="00403BCB">
            <w:pPr>
              <w:spacing w:after="0" w:line="240" w:lineRule="auto"/>
            </w:pPr>
            <w:r w:rsidRPr="00F97920">
              <w:t>Wysokie walory przyrodnicze i krajobrazowe sprzyjające turystyce</w:t>
            </w:r>
          </w:p>
        </w:tc>
        <w:tc>
          <w:tcPr>
            <w:tcW w:w="1538" w:type="dxa"/>
            <w:vMerge/>
            <w:vAlign w:val="center"/>
          </w:tcPr>
          <w:p w:rsidR="008159AD" w:rsidRPr="00F97920" w:rsidRDefault="008159AD" w:rsidP="00403BCB">
            <w:pPr>
              <w:spacing w:after="0" w:line="240" w:lineRule="auto"/>
            </w:pPr>
          </w:p>
        </w:tc>
        <w:tc>
          <w:tcPr>
            <w:tcW w:w="3650" w:type="dxa"/>
          </w:tcPr>
          <w:p w:rsidR="008159AD" w:rsidRPr="00F97920" w:rsidRDefault="008159AD" w:rsidP="00403BCB">
            <w:pPr>
              <w:spacing w:after="0" w:line="240" w:lineRule="auto"/>
            </w:pPr>
            <w:r w:rsidRPr="00F97920">
              <w:t>Postępujący wzrost liczby osób długotrwale bezrobotnych</w:t>
            </w:r>
          </w:p>
        </w:tc>
        <w:tc>
          <w:tcPr>
            <w:tcW w:w="1537" w:type="dxa"/>
            <w:vMerge/>
            <w:vAlign w:val="center"/>
          </w:tcPr>
          <w:p w:rsidR="008159AD" w:rsidRPr="00F97920" w:rsidRDefault="008159AD" w:rsidP="00403BCB">
            <w:pPr>
              <w:spacing w:after="0" w:line="240" w:lineRule="auto"/>
            </w:pPr>
          </w:p>
        </w:tc>
      </w:tr>
      <w:tr w:rsidR="008159AD" w:rsidRPr="00F97920" w:rsidTr="00403BCB">
        <w:trPr>
          <w:trHeight w:val="540"/>
        </w:trPr>
        <w:tc>
          <w:tcPr>
            <w:tcW w:w="2563" w:type="dxa"/>
            <w:vMerge/>
          </w:tcPr>
          <w:p w:rsidR="008159AD" w:rsidRPr="00F97920" w:rsidRDefault="008159AD" w:rsidP="00403BCB">
            <w:pPr>
              <w:spacing w:after="0" w:line="240" w:lineRule="auto"/>
            </w:pPr>
          </w:p>
        </w:tc>
        <w:tc>
          <w:tcPr>
            <w:tcW w:w="1538" w:type="dxa"/>
            <w:vMerge/>
            <w:vAlign w:val="center"/>
          </w:tcPr>
          <w:p w:rsidR="008159AD" w:rsidRPr="00F97920" w:rsidRDefault="008159AD" w:rsidP="00403BCB">
            <w:pPr>
              <w:spacing w:after="0" w:line="240" w:lineRule="auto"/>
            </w:pPr>
          </w:p>
        </w:tc>
        <w:tc>
          <w:tcPr>
            <w:tcW w:w="3650" w:type="dxa"/>
          </w:tcPr>
          <w:p w:rsidR="008159AD" w:rsidRPr="00F97920" w:rsidRDefault="008159AD" w:rsidP="00403BCB">
            <w:pPr>
              <w:spacing w:after="0" w:line="240" w:lineRule="auto"/>
            </w:pPr>
            <w:r>
              <w:t>Duża liczba kobiet wśród bezrobotnych</w:t>
            </w:r>
          </w:p>
        </w:tc>
        <w:tc>
          <w:tcPr>
            <w:tcW w:w="1537" w:type="dxa"/>
            <w:vMerge/>
            <w:vAlign w:val="center"/>
          </w:tcPr>
          <w:p w:rsidR="008159AD" w:rsidRPr="00F97920" w:rsidRDefault="008159AD" w:rsidP="00403BCB">
            <w:pPr>
              <w:spacing w:after="0" w:line="240" w:lineRule="auto"/>
            </w:pPr>
          </w:p>
        </w:tc>
      </w:tr>
      <w:tr w:rsidR="008159AD" w:rsidRPr="00F97920" w:rsidTr="00403BCB">
        <w:tc>
          <w:tcPr>
            <w:tcW w:w="2563" w:type="dxa"/>
          </w:tcPr>
          <w:p w:rsidR="008159AD" w:rsidRPr="00F97920" w:rsidRDefault="008159AD" w:rsidP="00403BCB">
            <w:pPr>
              <w:spacing w:after="0" w:line="240" w:lineRule="auto"/>
            </w:pPr>
            <w:r w:rsidRPr="00F97920">
              <w:t>Wysoki potencjał kulturowy i historyczny sprzyjający turystyce</w:t>
            </w:r>
          </w:p>
        </w:tc>
        <w:tc>
          <w:tcPr>
            <w:tcW w:w="1538" w:type="dxa"/>
            <w:vAlign w:val="center"/>
          </w:tcPr>
          <w:p w:rsidR="008159AD" w:rsidRPr="00F97920" w:rsidRDefault="008159AD" w:rsidP="00403BCB">
            <w:pPr>
              <w:spacing w:after="0" w:line="240" w:lineRule="auto"/>
            </w:pPr>
            <w:r w:rsidRPr="00F97920">
              <w:t>Dziedzictwo kulturowe</w:t>
            </w:r>
          </w:p>
        </w:tc>
        <w:tc>
          <w:tcPr>
            <w:tcW w:w="3650" w:type="dxa"/>
            <w:vAlign w:val="center"/>
          </w:tcPr>
          <w:p w:rsidR="008159AD" w:rsidRPr="00F97920" w:rsidRDefault="008159AD" w:rsidP="00403BCB">
            <w:pPr>
              <w:spacing w:after="0" w:line="240" w:lineRule="auto"/>
            </w:pPr>
            <w:r>
              <w:t>Zbyt mała liczba miejsc pracy</w:t>
            </w:r>
            <w:r>
              <w:br/>
            </w:r>
            <w:r w:rsidRPr="00F97920">
              <w:t>w lokalnej gospodarce</w:t>
            </w:r>
          </w:p>
        </w:tc>
        <w:tc>
          <w:tcPr>
            <w:tcW w:w="1537" w:type="dxa"/>
            <w:vMerge/>
            <w:vAlign w:val="center"/>
          </w:tcPr>
          <w:p w:rsidR="008159AD" w:rsidRPr="00F97920" w:rsidRDefault="008159AD" w:rsidP="00403BCB">
            <w:pPr>
              <w:spacing w:after="0" w:line="240" w:lineRule="auto"/>
            </w:pPr>
          </w:p>
        </w:tc>
      </w:tr>
      <w:tr w:rsidR="008159AD" w:rsidRPr="00F97920" w:rsidTr="00403BCB">
        <w:tc>
          <w:tcPr>
            <w:tcW w:w="2563" w:type="dxa"/>
            <w:vAlign w:val="center"/>
          </w:tcPr>
          <w:p w:rsidR="008159AD" w:rsidRPr="00F97920" w:rsidRDefault="008159AD" w:rsidP="00403BCB">
            <w:pPr>
              <w:spacing w:after="0" w:line="240" w:lineRule="auto"/>
            </w:pPr>
            <w:r w:rsidRPr="00F97920">
              <w:t>Rozwijająca się baza noclegowa</w:t>
            </w:r>
          </w:p>
        </w:tc>
        <w:tc>
          <w:tcPr>
            <w:tcW w:w="1538" w:type="dxa"/>
            <w:vAlign w:val="center"/>
          </w:tcPr>
          <w:p w:rsidR="008159AD" w:rsidRPr="00F97920" w:rsidRDefault="008159AD" w:rsidP="00403BCB">
            <w:pPr>
              <w:spacing w:after="0" w:line="240" w:lineRule="auto"/>
            </w:pPr>
            <w:r w:rsidRPr="00F97920">
              <w:t>Turystyka</w:t>
            </w:r>
          </w:p>
        </w:tc>
        <w:tc>
          <w:tcPr>
            <w:tcW w:w="3650" w:type="dxa"/>
          </w:tcPr>
          <w:p w:rsidR="008159AD" w:rsidRPr="00F97920" w:rsidRDefault="008159AD" w:rsidP="00403BCB">
            <w:pPr>
              <w:spacing w:after="0" w:line="240" w:lineRule="auto"/>
            </w:pPr>
            <w:r w:rsidRPr="00F97920">
              <w:t>Niski poziom przedsiębiorczości (</w:t>
            </w:r>
            <w:proofErr w:type="spellStart"/>
            <w:r w:rsidRPr="00F97920">
              <w:t>aktywności</w:t>
            </w:r>
            <w:proofErr w:type="spellEnd"/>
            <w:r w:rsidRPr="00F97920">
              <w:t xml:space="preserve"> gospodarczej) wśród mieszkańców</w:t>
            </w:r>
          </w:p>
        </w:tc>
        <w:tc>
          <w:tcPr>
            <w:tcW w:w="1537" w:type="dxa"/>
            <w:vAlign w:val="center"/>
          </w:tcPr>
          <w:p w:rsidR="008159AD" w:rsidRPr="00F97920" w:rsidRDefault="008159AD" w:rsidP="00403BCB">
            <w:pPr>
              <w:spacing w:after="0" w:line="240" w:lineRule="auto"/>
            </w:pPr>
            <w:r w:rsidRPr="00F97920">
              <w:t>Gospodarka</w:t>
            </w:r>
          </w:p>
        </w:tc>
      </w:tr>
      <w:tr w:rsidR="008159AD" w:rsidRPr="00F97920" w:rsidTr="00403BCB">
        <w:tc>
          <w:tcPr>
            <w:tcW w:w="2563" w:type="dxa"/>
          </w:tcPr>
          <w:p w:rsidR="008159AD" w:rsidRPr="00F97920" w:rsidRDefault="008159AD" w:rsidP="00403BCB">
            <w:pPr>
              <w:spacing w:after="0" w:line="240" w:lineRule="auto"/>
            </w:pPr>
            <w:r w:rsidRPr="00F97920">
              <w:t xml:space="preserve">Bliskość dużych ośrodków miejskich </w:t>
            </w:r>
            <w:r>
              <w:t>–</w:t>
            </w:r>
            <w:r w:rsidRPr="00F97920">
              <w:t xml:space="preserve"> Torunia, Grudziądza i Włocławka</w:t>
            </w:r>
          </w:p>
        </w:tc>
        <w:tc>
          <w:tcPr>
            <w:tcW w:w="1538" w:type="dxa"/>
            <w:vMerge w:val="restart"/>
            <w:vAlign w:val="center"/>
          </w:tcPr>
          <w:p w:rsidR="008159AD" w:rsidRPr="00F97920" w:rsidRDefault="008159AD" w:rsidP="00403BCB">
            <w:pPr>
              <w:spacing w:after="0" w:line="240" w:lineRule="auto"/>
            </w:pPr>
            <w:r w:rsidRPr="00F97920">
              <w:t>Turystyka</w:t>
            </w:r>
          </w:p>
        </w:tc>
        <w:tc>
          <w:tcPr>
            <w:tcW w:w="3650" w:type="dxa"/>
          </w:tcPr>
          <w:p w:rsidR="008159AD" w:rsidRPr="00F97920" w:rsidRDefault="008159AD" w:rsidP="00403BCB">
            <w:pPr>
              <w:spacing w:after="0" w:line="240" w:lineRule="auto"/>
            </w:pPr>
            <w:r w:rsidRPr="00F97920">
              <w:t>Starzejące się społeczeństwo, niewystarczająca/słaba aktywizacja osób starszych</w:t>
            </w:r>
          </w:p>
        </w:tc>
        <w:tc>
          <w:tcPr>
            <w:tcW w:w="1537" w:type="dxa"/>
            <w:vMerge w:val="restart"/>
            <w:vAlign w:val="center"/>
          </w:tcPr>
          <w:p w:rsidR="008159AD" w:rsidRPr="00F97920" w:rsidRDefault="008159AD" w:rsidP="00403BCB">
            <w:r>
              <w:t>Sytuacja demograficzna</w:t>
            </w:r>
          </w:p>
        </w:tc>
      </w:tr>
      <w:tr w:rsidR="008159AD" w:rsidRPr="00F97920" w:rsidTr="00403BCB">
        <w:tc>
          <w:tcPr>
            <w:tcW w:w="2563" w:type="dxa"/>
          </w:tcPr>
          <w:p w:rsidR="008159AD" w:rsidRPr="00F97920" w:rsidRDefault="008159AD" w:rsidP="00403BCB">
            <w:pPr>
              <w:spacing w:after="0" w:line="240" w:lineRule="auto"/>
            </w:pPr>
            <w:r w:rsidRPr="00F97920">
              <w:t xml:space="preserve">Centralne położenie </w:t>
            </w:r>
            <w:proofErr w:type="spellStart"/>
            <w:r w:rsidRPr="00F97920">
              <w:t>miasta</w:t>
            </w:r>
            <w:proofErr w:type="spellEnd"/>
            <w:r w:rsidRPr="00F97920">
              <w:t xml:space="preserve"> Golub-Dobrzyń na tle </w:t>
            </w:r>
            <w:proofErr w:type="spellStart"/>
            <w:r w:rsidRPr="00F97920">
              <w:t>powiatu</w:t>
            </w:r>
            <w:proofErr w:type="spellEnd"/>
            <w:r w:rsidRPr="00F97920">
              <w:t xml:space="preserve"> wpływające na spójność terytorialną obszaru LGD</w:t>
            </w:r>
          </w:p>
        </w:tc>
        <w:tc>
          <w:tcPr>
            <w:tcW w:w="1538" w:type="dxa"/>
            <w:vMerge/>
            <w:vAlign w:val="center"/>
          </w:tcPr>
          <w:p w:rsidR="008159AD" w:rsidRPr="00F97920" w:rsidRDefault="008159AD" w:rsidP="00403BCB"/>
        </w:tc>
        <w:tc>
          <w:tcPr>
            <w:tcW w:w="3650" w:type="dxa"/>
            <w:vAlign w:val="center"/>
          </w:tcPr>
          <w:p w:rsidR="008159AD" w:rsidRPr="00F97920" w:rsidRDefault="008159AD" w:rsidP="00403BCB">
            <w:pPr>
              <w:spacing w:after="0" w:line="240" w:lineRule="auto"/>
            </w:pPr>
            <w:r w:rsidRPr="00F97920">
              <w:t xml:space="preserve">Utrudniony dostęp do </w:t>
            </w:r>
            <w:proofErr w:type="spellStart"/>
            <w:r w:rsidRPr="00F97920">
              <w:t>usług</w:t>
            </w:r>
            <w:proofErr w:type="spellEnd"/>
            <w:r w:rsidRPr="00F97920">
              <w:t xml:space="preserve"> opiekuńczych nad osobami starszymi</w:t>
            </w:r>
          </w:p>
        </w:tc>
        <w:tc>
          <w:tcPr>
            <w:tcW w:w="1537" w:type="dxa"/>
            <w:vMerge/>
            <w:vAlign w:val="center"/>
          </w:tcPr>
          <w:p w:rsidR="008159AD" w:rsidRPr="00F97920" w:rsidRDefault="008159AD" w:rsidP="00403BCB">
            <w:pPr>
              <w:spacing w:after="0" w:line="240" w:lineRule="auto"/>
            </w:pPr>
          </w:p>
        </w:tc>
      </w:tr>
      <w:tr w:rsidR="008159AD" w:rsidRPr="00F97920" w:rsidTr="00403BCB">
        <w:tc>
          <w:tcPr>
            <w:tcW w:w="2563" w:type="dxa"/>
          </w:tcPr>
          <w:p w:rsidR="008159AD" w:rsidRPr="00F97920" w:rsidRDefault="008159AD" w:rsidP="00403BCB">
            <w:pPr>
              <w:spacing w:after="0" w:line="240" w:lineRule="auto"/>
            </w:pPr>
            <w:r w:rsidRPr="00F97920">
              <w:t>Dostęp do ważnych szlaków komunikacyjnych - DK nr 10 i 15 oraz A1</w:t>
            </w:r>
          </w:p>
        </w:tc>
        <w:tc>
          <w:tcPr>
            <w:tcW w:w="1538" w:type="dxa"/>
            <w:vMerge/>
            <w:vAlign w:val="center"/>
          </w:tcPr>
          <w:p w:rsidR="008159AD" w:rsidRPr="00F97920" w:rsidRDefault="008159AD" w:rsidP="00403BCB">
            <w:pPr>
              <w:spacing w:after="0" w:line="240" w:lineRule="auto"/>
            </w:pPr>
          </w:p>
        </w:tc>
        <w:tc>
          <w:tcPr>
            <w:tcW w:w="3650" w:type="dxa"/>
          </w:tcPr>
          <w:p w:rsidR="008159AD" w:rsidRPr="00F97920" w:rsidRDefault="008159AD" w:rsidP="00403BCB">
            <w:pPr>
              <w:spacing w:after="0" w:line="240" w:lineRule="auto"/>
            </w:pPr>
            <w:r w:rsidRPr="00F97920">
              <w:t>Zła kondycja materialna mieszkańców - znaczący odsetek osób korzystających z pomocy społecznej</w:t>
            </w:r>
          </w:p>
        </w:tc>
        <w:tc>
          <w:tcPr>
            <w:tcW w:w="1537" w:type="dxa"/>
            <w:vAlign w:val="center"/>
          </w:tcPr>
          <w:p w:rsidR="008159AD" w:rsidRPr="00F97920" w:rsidRDefault="008159AD" w:rsidP="00403BCB">
            <w:pPr>
              <w:spacing w:after="0" w:line="240" w:lineRule="auto"/>
            </w:pPr>
            <w:r w:rsidRPr="00F97920">
              <w:t>Pomoc społeczna</w:t>
            </w:r>
          </w:p>
        </w:tc>
      </w:tr>
      <w:tr w:rsidR="008159AD" w:rsidRPr="00F97920" w:rsidTr="00403BCB">
        <w:tc>
          <w:tcPr>
            <w:tcW w:w="2563" w:type="dxa"/>
            <w:vAlign w:val="center"/>
          </w:tcPr>
          <w:p w:rsidR="008159AD" w:rsidRPr="00F97920" w:rsidRDefault="008159AD" w:rsidP="00403BCB">
            <w:pPr>
              <w:spacing w:after="0" w:line="240" w:lineRule="auto"/>
            </w:pPr>
            <w:r w:rsidRPr="00F97920">
              <w:t>Stały wzrost liczby przedsiębiorstw</w:t>
            </w:r>
          </w:p>
        </w:tc>
        <w:tc>
          <w:tcPr>
            <w:tcW w:w="1538" w:type="dxa"/>
            <w:vMerge w:val="restart"/>
            <w:vAlign w:val="center"/>
          </w:tcPr>
          <w:p w:rsidR="008159AD" w:rsidRPr="00F97920" w:rsidRDefault="008159AD" w:rsidP="00403BCB">
            <w:pPr>
              <w:spacing w:after="0" w:line="240" w:lineRule="auto"/>
            </w:pPr>
            <w:r w:rsidRPr="00F97920">
              <w:t>Gospodark</w:t>
            </w:r>
            <w:r>
              <w:t>a</w:t>
            </w:r>
          </w:p>
        </w:tc>
        <w:tc>
          <w:tcPr>
            <w:tcW w:w="3650" w:type="dxa"/>
          </w:tcPr>
          <w:p w:rsidR="008159AD" w:rsidRPr="00F97920" w:rsidRDefault="008159AD" w:rsidP="00403BCB">
            <w:pPr>
              <w:spacing w:after="0" w:line="240" w:lineRule="auto"/>
            </w:pPr>
            <w:r w:rsidRPr="00F97920">
              <w:t>Brak środków finansowych na działalność statutową lokalnych organizacji pozarządowych</w:t>
            </w:r>
          </w:p>
        </w:tc>
        <w:tc>
          <w:tcPr>
            <w:tcW w:w="1537" w:type="dxa"/>
            <w:vAlign w:val="center"/>
          </w:tcPr>
          <w:p w:rsidR="008159AD" w:rsidRPr="00F97920" w:rsidRDefault="008159AD" w:rsidP="00403BCB">
            <w:pPr>
              <w:spacing w:after="0" w:line="240" w:lineRule="auto"/>
            </w:pPr>
            <w:r>
              <w:t>Organizacje pozarządowe</w:t>
            </w:r>
          </w:p>
        </w:tc>
      </w:tr>
      <w:tr w:rsidR="008159AD" w:rsidRPr="00F97920" w:rsidTr="00403BCB">
        <w:tc>
          <w:tcPr>
            <w:tcW w:w="2563" w:type="dxa"/>
            <w:vAlign w:val="center"/>
          </w:tcPr>
          <w:p w:rsidR="008159AD" w:rsidRPr="00F97920" w:rsidRDefault="008159AD" w:rsidP="00403BCB">
            <w:pPr>
              <w:spacing w:after="0" w:line="240" w:lineRule="auto"/>
            </w:pPr>
            <w:r w:rsidRPr="00F97920">
              <w:t>Wysoki potencjał rolniczy obszaru</w:t>
            </w:r>
          </w:p>
        </w:tc>
        <w:tc>
          <w:tcPr>
            <w:tcW w:w="1538" w:type="dxa"/>
            <w:vMerge/>
            <w:vAlign w:val="center"/>
          </w:tcPr>
          <w:p w:rsidR="008159AD" w:rsidRPr="00F97920" w:rsidRDefault="008159AD" w:rsidP="00403BCB">
            <w:pPr>
              <w:spacing w:after="0" w:line="240" w:lineRule="auto"/>
            </w:pPr>
          </w:p>
        </w:tc>
        <w:tc>
          <w:tcPr>
            <w:tcW w:w="3650" w:type="dxa"/>
          </w:tcPr>
          <w:p w:rsidR="008159AD" w:rsidRPr="00F97920" w:rsidRDefault="008159AD" w:rsidP="00403BCB">
            <w:pPr>
              <w:spacing w:after="0" w:line="240" w:lineRule="auto"/>
            </w:pPr>
            <w:r w:rsidRPr="00F97920">
              <w:t>Słaby stan infrastruktury rekreacyjnej, brak zagosp</w:t>
            </w:r>
            <w:r>
              <w:t xml:space="preserve">odarowania otoczenia </w:t>
            </w:r>
            <w:r w:rsidRPr="00F97920">
              <w:t xml:space="preserve">świetlic </w:t>
            </w:r>
            <w:proofErr w:type="spellStart"/>
            <w:r w:rsidRPr="00F97920">
              <w:t>wiejskich</w:t>
            </w:r>
            <w:proofErr w:type="spellEnd"/>
            <w:r w:rsidRPr="00F97920">
              <w:t xml:space="preserve"> oraz innych obiektów pełniących rolę centrum społeczno-kulturalnego miejscowości </w:t>
            </w:r>
            <w:proofErr w:type="spellStart"/>
            <w:r w:rsidRPr="00F97920">
              <w:t>wiejskich</w:t>
            </w:r>
            <w:proofErr w:type="spellEnd"/>
          </w:p>
        </w:tc>
        <w:tc>
          <w:tcPr>
            <w:tcW w:w="1537" w:type="dxa"/>
            <w:vMerge w:val="restart"/>
            <w:vAlign w:val="center"/>
          </w:tcPr>
          <w:p w:rsidR="008159AD" w:rsidRPr="00F97920" w:rsidRDefault="008159AD" w:rsidP="00403BCB">
            <w:pPr>
              <w:spacing w:after="0" w:line="240" w:lineRule="auto"/>
            </w:pPr>
            <w:r w:rsidRPr="00F97920">
              <w:t>Turystyk</w:t>
            </w:r>
            <w:r>
              <w:t>a</w:t>
            </w:r>
          </w:p>
        </w:tc>
      </w:tr>
      <w:tr w:rsidR="008159AD" w:rsidRPr="00F97920" w:rsidTr="00403BCB">
        <w:tc>
          <w:tcPr>
            <w:tcW w:w="2563" w:type="dxa"/>
            <w:vAlign w:val="center"/>
          </w:tcPr>
          <w:p w:rsidR="008159AD" w:rsidRPr="00F97920" w:rsidRDefault="008159AD" w:rsidP="00403BCB">
            <w:pPr>
              <w:spacing w:after="0" w:line="240" w:lineRule="auto"/>
            </w:pPr>
            <w:r w:rsidRPr="00F97920">
              <w:t>Stosunkowo duża liczba organizacji pozarządowych</w:t>
            </w:r>
          </w:p>
        </w:tc>
        <w:tc>
          <w:tcPr>
            <w:tcW w:w="1538" w:type="dxa"/>
            <w:vAlign w:val="center"/>
          </w:tcPr>
          <w:p w:rsidR="008159AD" w:rsidRPr="00F97920" w:rsidRDefault="008159AD" w:rsidP="00403BCB">
            <w:pPr>
              <w:spacing w:after="0" w:line="240" w:lineRule="auto"/>
            </w:pPr>
            <w:r>
              <w:t>Organizacje pozarządowe</w:t>
            </w:r>
          </w:p>
        </w:tc>
        <w:tc>
          <w:tcPr>
            <w:tcW w:w="3650" w:type="dxa"/>
          </w:tcPr>
          <w:p w:rsidR="008159AD" w:rsidRPr="00F97920" w:rsidRDefault="008159AD" w:rsidP="00403BCB">
            <w:pPr>
              <w:spacing w:after="0" w:line="240" w:lineRule="auto"/>
            </w:pPr>
            <w:r w:rsidRPr="00F97920">
              <w:t>Słaby stan infrastruktury turystycznej: brak infrastruktury towarzyszącej szlakom, brak odpowiedniej informacji turystycznej</w:t>
            </w:r>
          </w:p>
        </w:tc>
        <w:tc>
          <w:tcPr>
            <w:tcW w:w="1537" w:type="dxa"/>
            <w:vMerge/>
            <w:vAlign w:val="center"/>
          </w:tcPr>
          <w:p w:rsidR="008159AD" w:rsidRPr="00F97920" w:rsidRDefault="008159AD" w:rsidP="00403BCB">
            <w:pPr>
              <w:spacing w:after="0" w:line="240" w:lineRule="auto"/>
            </w:pPr>
          </w:p>
        </w:tc>
      </w:tr>
      <w:tr w:rsidR="008159AD" w:rsidRPr="00F97920" w:rsidTr="00403BCB">
        <w:tc>
          <w:tcPr>
            <w:tcW w:w="2563" w:type="dxa"/>
            <w:vMerge w:val="restart"/>
            <w:vAlign w:val="center"/>
          </w:tcPr>
          <w:p w:rsidR="008159AD" w:rsidRPr="00F97920" w:rsidRDefault="008159AD" w:rsidP="00403BCB">
            <w:pPr>
              <w:spacing w:after="0" w:line="240" w:lineRule="auto"/>
            </w:pPr>
            <w:r>
              <w:t xml:space="preserve">Wysoki potencjał do </w:t>
            </w:r>
            <w:proofErr w:type="spellStart"/>
            <w:r>
              <w:t>rozwoju</w:t>
            </w:r>
            <w:proofErr w:type="spellEnd"/>
            <w:r>
              <w:t xml:space="preserve"> pozarolniczych funkcji gospodarstw rolnych</w:t>
            </w:r>
          </w:p>
        </w:tc>
        <w:tc>
          <w:tcPr>
            <w:tcW w:w="1538" w:type="dxa"/>
            <w:vMerge w:val="restart"/>
            <w:vAlign w:val="center"/>
          </w:tcPr>
          <w:p w:rsidR="008159AD" w:rsidRPr="00F97920" w:rsidRDefault="008159AD" w:rsidP="00403BCB">
            <w:pPr>
              <w:spacing w:after="0" w:line="240" w:lineRule="auto"/>
            </w:pPr>
            <w:r>
              <w:t>Rolnictwo</w:t>
            </w:r>
          </w:p>
        </w:tc>
        <w:tc>
          <w:tcPr>
            <w:tcW w:w="3650" w:type="dxa"/>
          </w:tcPr>
          <w:p w:rsidR="008159AD" w:rsidRPr="00F97920" w:rsidRDefault="008159AD" w:rsidP="00403BCB">
            <w:pPr>
              <w:spacing w:after="0" w:line="240" w:lineRule="auto"/>
            </w:pPr>
            <w:r w:rsidRPr="00F97920">
              <w:t>Zły stan techniczny części obiektów o znaczeniu kulturalnym i społecznym</w:t>
            </w:r>
          </w:p>
        </w:tc>
        <w:tc>
          <w:tcPr>
            <w:tcW w:w="1537" w:type="dxa"/>
            <w:vAlign w:val="center"/>
          </w:tcPr>
          <w:p w:rsidR="008159AD" w:rsidRPr="00F97920" w:rsidRDefault="008159AD" w:rsidP="00403BCB">
            <w:pPr>
              <w:spacing w:after="0" w:line="240" w:lineRule="auto"/>
            </w:pPr>
            <w:r w:rsidRPr="00F97920">
              <w:t>Dziedzictwo kulturowe</w:t>
            </w:r>
          </w:p>
        </w:tc>
      </w:tr>
      <w:tr w:rsidR="008159AD" w:rsidRPr="00F97920" w:rsidTr="00403BCB">
        <w:tc>
          <w:tcPr>
            <w:tcW w:w="2563" w:type="dxa"/>
            <w:vMerge/>
          </w:tcPr>
          <w:p w:rsidR="008159AD" w:rsidRPr="00F97920" w:rsidRDefault="008159AD" w:rsidP="00403BCB">
            <w:pPr>
              <w:spacing w:after="0" w:line="240" w:lineRule="auto"/>
            </w:pPr>
          </w:p>
        </w:tc>
        <w:tc>
          <w:tcPr>
            <w:tcW w:w="1538" w:type="dxa"/>
            <w:vMerge/>
            <w:vAlign w:val="center"/>
          </w:tcPr>
          <w:p w:rsidR="008159AD" w:rsidRPr="00F97920" w:rsidRDefault="008159AD" w:rsidP="00403BCB">
            <w:pPr>
              <w:spacing w:after="0" w:line="240" w:lineRule="auto"/>
            </w:pPr>
          </w:p>
        </w:tc>
        <w:tc>
          <w:tcPr>
            <w:tcW w:w="3650" w:type="dxa"/>
          </w:tcPr>
          <w:p w:rsidR="008159AD" w:rsidRPr="00F97920" w:rsidRDefault="008159AD" w:rsidP="00403BCB">
            <w:pPr>
              <w:spacing w:after="0" w:line="240" w:lineRule="auto"/>
            </w:pPr>
            <w:r w:rsidRPr="00F97920">
              <w:t>Brak/niewystarczający stan infrastruktury zaspokajającej potrzeby dzieci i młodzieży</w:t>
            </w:r>
          </w:p>
        </w:tc>
        <w:tc>
          <w:tcPr>
            <w:tcW w:w="1537" w:type="dxa"/>
            <w:vAlign w:val="center"/>
          </w:tcPr>
          <w:p w:rsidR="008159AD" w:rsidRPr="00F97920" w:rsidRDefault="008159AD" w:rsidP="00403BCB">
            <w:pPr>
              <w:spacing w:after="0" w:line="240" w:lineRule="auto"/>
            </w:pPr>
            <w:r>
              <w:t>Obiekty kultury</w:t>
            </w:r>
          </w:p>
        </w:tc>
      </w:tr>
      <w:tr w:rsidR="008159AD" w:rsidRPr="00F97920" w:rsidTr="00403BCB">
        <w:tc>
          <w:tcPr>
            <w:tcW w:w="2563" w:type="dxa"/>
            <w:shd w:val="clear" w:color="auto" w:fill="0070C0"/>
          </w:tcPr>
          <w:p w:rsidR="008159AD" w:rsidRPr="00F97920" w:rsidRDefault="008159AD" w:rsidP="00403BCB">
            <w:pPr>
              <w:spacing w:after="0" w:line="240" w:lineRule="auto"/>
              <w:jc w:val="center"/>
              <w:rPr>
                <w:b/>
                <w:color w:val="FFFFFF"/>
              </w:rPr>
            </w:pPr>
            <w:r w:rsidRPr="00F97920">
              <w:rPr>
                <w:b/>
                <w:color w:val="FFFFFF"/>
              </w:rPr>
              <w:t>Szanse</w:t>
            </w:r>
          </w:p>
        </w:tc>
        <w:tc>
          <w:tcPr>
            <w:tcW w:w="1538" w:type="dxa"/>
            <w:shd w:val="clear" w:color="auto" w:fill="0070C0"/>
          </w:tcPr>
          <w:p w:rsidR="008159AD" w:rsidRPr="00F97920" w:rsidRDefault="008159AD" w:rsidP="00403BCB">
            <w:pPr>
              <w:spacing w:after="0" w:line="240" w:lineRule="auto"/>
              <w:jc w:val="center"/>
              <w:rPr>
                <w:b/>
                <w:color w:val="FFFFFF"/>
              </w:rPr>
            </w:pPr>
            <w:r w:rsidRPr="00F97920">
              <w:rPr>
                <w:b/>
                <w:color w:val="FFFFFF"/>
              </w:rPr>
              <w:t>Odniesienie do diagnozy</w:t>
            </w:r>
          </w:p>
        </w:tc>
        <w:tc>
          <w:tcPr>
            <w:tcW w:w="3650" w:type="dxa"/>
            <w:shd w:val="clear" w:color="auto" w:fill="0070C0"/>
          </w:tcPr>
          <w:p w:rsidR="008159AD" w:rsidRPr="00F97920" w:rsidRDefault="008159AD" w:rsidP="00403BCB">
            <w:pPr>
              <w:spacing w:after="0" w:line="240" w:lineRule="auto"/>
              <w:jc w:val="center"/>
              <w:rPr>
                <w:b/>
                <w:color w:val="FFFFFF"/>
              </w:rPr>
            </w:pPr>
            <w:r w:rsidRPr="00F97920">
              <w:rPr>
                <w:b/>
                <w:color w:val="FFFFFF"/>
              </w:rPr>
              <w:t>Zagrożenia</w:t>
            </w:r>
          </w:p>
        </w:tc>
        <w:tc>
          <w:tcPr>
            <w:tcW w:w="1537" w:type="dxa"/>
            <w:shd w:val="clear" w:color="auto" w:fill="0070C0"/>
            <w:vAlign w:val="center"/>
          </w:tcPr>
          <w:p w:rsidR="008159AD" w:rsidRPr="00F97920" w:rsidRDefault="008159AD" w:rsidP="00403BCB">
            <w:pPr>
              <w:spacing w:after="0" w:line="240" w:lineRule="auto"/>
              <w:rPr>
                <w:b/>
                <w:color w:val="FFFFFF"/>
              </w:rPr>
            </w:pPr>
            <w:r w:rsidRPr="00F97920">
              <w:rPr>
                <w:b/>
                <w:color w:val="FFFFFF"/>
              </w:rPr>
              <w:t>Odniesienie do diagnozy</w:t>
            </w:r>
          </w:p>
        </w:tc>
      </w:tr>
      <w:tr w:rsidR="008159AD" w:rsidRPr="00F97920" w:rsidTr="00403BCB">
        <w:tc>
          <w:tcPr>
            <w:tcW w:w="2563" w:type="dxa"/>
          </w:tcPr>
          <w:p w:rsidR="008159AD" w:rsidRDefault="008159AD" w:rsidP="00403BCB">
            <w:pPr>
              <w:spacing w:after="0" w:line="240" w:lineRule="auto"/>
            </w:pPr>
            <w:r w:rsidRPr="00F97920">
              <w:t xml:space="preserve">Rozwój turystyki </w:t>
            </w:r>
          </w:p>
          <w:p w:rsidR="008159AD" w:rsidRDefault="008159AD" w:rsidP="00403BCB">
            <w:pPr>
              <w:spacing w:after="0" w:line="240" w:lineRule="auto"/>
            </w:pPr>
            <w:r w:rsidRPr="00F97920">
              <w:t xml:space="preserve">w zakresie infrastruktury </w:t>
            </w:r>
          </w:p>
          <w:p w:rsidR="008159AD" w:rsidRPr="00F97920" w:rsidRDefault="008159AD" w:rsidP="00403BCB">
            <w:pPr>
              <w:spacing w:after="0" w:line="240" w:lineRule="auto"/>
            </w:pPr>
            <w:r w:rsidRPr="00F97920">
              <w:t xml:space="preserve">i </w:t>
            </w:r>
            <w:proofErr w:type="spellStart"/>
            <w:r w:rsidRPr="00F97920">
              <w:t>usług</w:t>
            </w:r>
            <w:proofErr w:type="spellEnd"/>
          </w:p>
        </w:tc>
        <w:tc>
          <w:tcPr>
            <w:tcW w:w="1538" w:type="dxa"/>
            <w:vAlign w:val="center"/>
          </w:tcPr>
          <w:p w:rsidR="008159AD" w:rsidRPr="00F97920" w:rsidRDefault="008159AD" w:rsidP="00403BCB">
            <w:pPr>
              <w:spacing w:after="0" w:line="240" w:lineRule="auto"/>
            </w:pPr>
            <w:r w:rsidRPr="00F97920">
              <w:t>Turystyka</w:t>
            </w:r>
          </w:p>
        </w:tc>
        <w:tc>
          <w:tcPr>
            <w:tcW w:w="3650" w:type="dxa"/>
            <w:vAlign w:val="center"/>
          </w:tcPr>
          <w:p w:rsidR="008159AD" w:rsidRPr="00F97920" w:rsidRDefault="008159AD" w:rsidP="00403BCB">
            <w:pPr>
              <w:spacing w:after="0" w:line="240" w:lineRule="auto"/>
            </w:pPr>
            <w:r w:rsidRPr="00F97920">
              <w:t>Niewykorzystany potencjał turystyczny obszaru LGD</w:t>
            </w:r>
          </w:p>
        </w:tc>
        <w:tc>
          <w:tcPr>
            <w:tcW w:w="1537" w:type="dxa"/>
            <w:vAlign w:val="center"/>
          </w:tcPr>
          <w:p w:rsidR="008159AD" w:rsidRPr="00F97920" w:rsidRDefault="008159AD" w:rsidP="00403BCB">
            <w:pPr>
              <w:spacing w:after="0" w:line="240" w:lineRule="auto"/>
            </w:pPr>
            <w:r w:rsidRPr="00F97920">
              <w:t>Turystyka</w:t>
            </w:r>
          </w:p>
        </w:tc>
      </w:tr>
      <w:tr w:rsidR="008159AD" w:rsidRPr="00F97920" w:rsidTr="00403BCB">
        <w:tc>
          <w:tcPr>
            <w:tcW w:w="2563" w:type="dxa"/>
          </w:tcPr>
          <w:p w:rsidR="008159AD" w:rsidRPr="00F97920" w:rsidRDefault="008159AD" w:rsidP="00403BCB">
            <w:pPr>
              <w:spacing w:after="0" w:line="240" w:lineRule="auto"/>
            </w:pPr>
            <w:r w:rsidRPr="00F97920">
              <w:t xml:space="preserve">Wzrost liczby podmiotów </w:t>
            </w:r>
            <w:r w:rsidRPr="00F97920">
              <w:lastRenderedPageBreak/>
              <w:t>g</w:t>
            </w:r>
            <w:r>
              <w:t>ospodarczych</w:t>
            </w:r>
          </w:p>
        </w:tc>
        <w:tc>
          <w:tcPr>
            <w:tcW w:w="1538" w:type="dxa"/>
            <w:vMerge w:val="restart"/>
            <w:vAlign w:val="center"/>
          </w:tcPr>
          <w:p w:rsidR="008159AD" w:rsidRPr="00F97920" w:rsidRDefault="008159AD" w:rsidP="00403BCB">
            <w:pPr>
              <w:spacing w:after="0" w:line="240" w:lineRule="auto"/>
            </w:pPr>
            <w:r w:rsidRPr="00F97920">
              <w:lastRenderedPageBreak/>
              <w:t>Gospodarka</w:t>
            </w:r>
          </w:p>
        </w:tc>
        <w:tc>
          <w:tcPr>
            <w:tcW w:w="3650" w:type="dxa"/>
          </w:tcPr>
          <w:p w:rsidR="008159AD" w:rsidRPr="00F97920" w:rsidRDefault="008159AD" w:rsidP="00403BCB">
            <w:pPr>
              <w:spacing w:after="0" w:line="240" w:lineRule="auto"/>
            </w:pPr>
            <w:r w:rsidRPr="00F97920">
              <w:t xml:space="preserve">Wzrost bezrobocia w szczególności </w:t>
            </w:r>
            <w:r w:rsidRPr="00F97920">
              <w:lastRenderedPageBreak/>
              <w:t>wśród osób młodych i kobiet</w:t>
            </w:r>
          </w:p>
        </w:tc>
        <w:tc>
          <w:tcPr>
            <w:tcW w:w="1537" w:type="dxa"/>
            <w:vAlign w:val="center"/>
          </w:tcPr>
          <w:p w:rsidR="008159AD" w:rsidRPr="00F97920" w:rsidRDefault="008159AD" w:rsidP="00403BCB">
            <w:pPr>
              <w:spacing w:after="0" w:line="240" w:lineRule="auto"/>
            </w:pPr>
            <w:r w:rsidRPr="00F97920">
              <w:lastRenderedPageBreak/>
              <w:t>Rynek pracy</w:t>
            </w:r>
          </w:p>
          <w:p w:rsidR="008159AD" w:rsidRPr="00F97920" w:rsidRDefault="008159AD" w:rsidP="00403BCB">
            <w:pPr>
              <w:spacing w:after="0" w:line="240" w:lineRule="auto"/>
            </w:pPr>
            <w:r w:rsidRPr="00F97920">
              <w:lastRenderedPageBreak/>
              <w:t>Gospodarka</w:t>
            </w:r>
          </w:p>
        </w:tc>
      </w:tr>
      <w:tr w:rsidR="008159AD" w:rsidRPr="00F97920" w:rsidTr="00403BCB">
        <w:tc>
          <w:tcPr>
            <w:tcW w:w="2563" w:type="dxa"/>
          </w:tcPr>
          <w:p w:rsidR="008159AD" w:rsidRPr="00F97920" w:rsidRDefault="008159AD" w:rsidP="00403BCB">
            <w:pPr>
              <w:spacing w:after="0" w:line="240" w:lineRule="auto"/>
            </w:pPr>
            <w:r w:rsidRPr="00F97920">
              <w:lastRenderedPageBreak/>
              <w:t>Rozwój gospodarczy tworzący nowe miejsca pracy</w:t>
            </w:r>
          </w:p>
        </w:tc>
        <w:tc>
          <w:tcPr>
            <w:tcW w:w="1538" w:type="dxa"/>
            <w:vMerge/>
            <w:vAlign w:val="center"/>
          </w:tcPr>
          <w:p w:rsidR="008159AD" w:rsidRPr="00F97920" w:rsidRDefault="008159AD" w:rsidP="00403BCB">
            <w:pPr>
              <w:spacing w:after="0" w:line="240" w:lineRule="auto"/>
            </w:pPr>
          </w:p>
        </w:tc>
        <w:tc>
          <w:tcPr>
            <w:tcW w:w="3650" w:type="dxa"/>
          </w:tcPr>
          <w:p w:rsidR="008159AD" w:rsidRPr="00F97920" w:rsidRDefault="008159AD" w:rsidP="00403BCB">
            <w:pPr>
              <w:spacing w:after="0" w:line="240" w:lineRule="auto"/>
            </w:pPr>
            <w:r w:rsidRPr="00F97920">
              <w:t>Ograniczone inwestycje</w:t>
            </w:r>
            <w:r>
              <w:t xml:space="preserve"> przedsiębiorstw </w:t>
            </w:r>
            <w:r w:rsidRPr="00F97920">
              <w:t>w wyniku braku odpowiednich form wsparcia</w:t>
            </w:r>
          </w:p>
        </w:tc>
        <w:tc>
          <w:tcPr>
            <w:tcW w:w="1537" w:type="dxa"/>
            <w:vAlign w:val="center"/>
          </w:tcPr>
          <w:p w:rsidR="008159AD" w:rsidRPr="00F97920" w:rsidRDefault="008159AD" w:rsidP="00403BCB">
            <w:pPr>
              <w:spacing w:after="0" w:line="240" w:lineRule="auto"/>
            </w:pPr>
            <w:r w:rsidRPr="00F97920">
              <w:t>Gospodarka</w:t>
            </w:r>
          </w:p>
        </w:tc>
      </w:tr>
      <w:tr w:rsidR="008159AD" w:rsidRPr="00F97920" w:rsidTr="00403BCB">
        <w:tc>
          <w:tcPr>
            <w:tcW w:w="2563" w:type="dxa"/>
            <w:vAlign w:val="center"/>
          </w:tcPr>
          <w:p w:rsidR="008159AD" w:rsidRPr="00F97920" w:rsidRDefault="008159AD" w:rsidP="00403BCB">
            <w:pPr>
              <w:spacing w:after="0" w:line="240" w:lineRule="auto"/>
            </w:pPr>
            <w:r w:rsidRPr="00F97920">
              <w:t>Spadek bezrobocia</w:t>
            </w:r>
          </w:p>
        </w:tc>
        <w:tc>
          <w:tcPr>
            <w:tcW w:w="1538" w:type="dxa"/>
            <w:vAlign w:val="center"/>
          </w:tcPr>
          <w:p w:rsidR="008159AD" w:rsidRPr="00F97920" w:rsidRDefault="008159AD" w:rsidP="00403BCB">
            <w:pPr>
              <w:spacing w:after="0" w:line="240" w:lineRule="auto"/>
            </w:pPr>
            <w:r w:rsidRPr="00F97920">
              <w:t>Rynek pracy</w:t>
            </w:r>
          </w:p>
        </w:tc>
        <w:tc>
          <w:tcPr>
            <w:tcW w:w="3650" w:type="dxa"/>
          </w:tcPr>
          <w:p w:rsidR="008159AD" w:rsidRPr="00F97920" w:rsidRDefault="008159AD" w:rsidP="00403BCB">
            <w:pPr>
              <w:spacing w:after="0" w:line="240" w:lineRule="auto"/>
            </w:pPr>
            <w:r w:rsidRPr="00F97920">
              <w:t>Postępujące ubóstwo i wykluczenie</w:t>
            </w:r>
            <w:r>
              <w:t xml:space="preserve"> społeczne mieszkańców</w:t>
            </w:r>
          </w:p>
        </w:tc>
        <w:tc>
          <w:tcPr>
            <w:tcW w:w="1537" w:type="dxa"/>
            <w:vAlign w:val="center"/>
          </w:tcPr>
          <w:p w:rsidR="008159AD" w:rsidRPr="00F97920" w:rsidRDefault="008159AD" w:rsidP="00403BCB">
            <w:pPr>
              <w:spacing w:after="0" w:line="240" w:lineRule="auto"/>
            </w:pPr>
            <w:r w:rsidRPr="00F97920">
              <w:t>Pomoc społeczna</w:t>
            </w:r>
          </w:p>
        </w:tc>
      </w:tr>
      <w:tr w:rsidR="008159AD" w:rsidRPr="00F97920" w:rsidTr="00403BCB">
        <w:tc>
          <w:tcPr>
            <w:tcW w:w="2563" w:type="dxa"/>
          </w:tcPr>
          <w:p w:rsidR="008159AD" w:rsidRDefault="008159AD" w:rsidP="00403BCB">
            <w:pPr>
              <w:spacing w:after="0" w:line="240" w:lineRule="auto"/>
            </w:pPr>
            <w:r w:rsidRPr="00F97920">
              <w:t xml:space="preserve">Wzrost poziomu integracji społecznej, w tym grup </w:t>
            </w:r>
          </w:p>
          <w:p w:rsidR="008159AD" w:rsidRPr="00F97920" w:rsidRDefault="008159AD" w:rsidP="00403BCB">
            <w:pPr>
              <w:spacing w:after="0" w:line="240" w:lineRule="auto"/>
            </w:pPr>
            <w:r w:rsidRPr="00F97920">
              <w:t>w</w:t>
            </w:r>
            <w:r>
              <w:t xml:space="preserve"> niekorzystnej sytuacji</w:t>
            </w:r>
          </w:p>
        </w:tc>
        <w:tc>
          <w:tcPr>
            <w:tcW w:w="1538" w:type="dxa"/>
            <w:vMerge w:val="restart"/>
            <w:vAlign w:val="center"/>
          </w:tcPr>
          <w:p w:rsidR="008159AD" w:rsidRPr="00F97920" w:rsidRDefault="008159AD" w:rsidP="00403BCB">
            <w:pPr>
              <w:spacing w:after="0" w:line="240" w:lineRule="auto"/>
            </w:pPr>
            <w:r w:rsidRPr="00F97920">
              <w:t>Pomoc społeczna</w:t>
            </w:r>
          </w:p>
        </w:tc>
        <w:tc>
          <w:tcPr>
            <w:tcW w:w="3650" w:type="dxa"/>
            <w:vAlign w:val="center"/>
          </w:tcPr>
          <w:p w:rsidR="008159AD" w:rsidRPr="00F97920" w:rsidRDefault="008159AD" w:rsidP="00403BCB">
            <w:pPr>
              <w:spacing w:after="0" w:line="240" w:lineRule="auto"/>
            </w:pPr>
            <w:r w:rsidRPr="00F97920">
              <w:t xml:space="preserve">Brak </w:t>
            </w:r>
            <w:proofErr w:type="spellStart"/>
            <w:r w:rsidRPr="00F97920">
              <w:t>usług</w:t>
            </w:r>
            <w:proofErr w:type="spellEnd"/>
            <w:r w:rsidRPr="00F97920">
              <w:t xml:space="preserve"> opiekuńczych dla osób starszych</w:t>
            </w:r>
          </w:p>
        </w:tc>
        <w:tc>
          <w:tcPr>
            <w:tcW w:w="1537" w:type="dxa"/>
            <w:vMerge w:val="restart"/>
            <w:vAlign w:val="center"/>
          </w:tcPr>
          <w:p w:rsidR="008159AD" w:rsidRPr="00F97920" w:rsidRDefault="008159AD" w:rsidP="00403BCB">
            <w:pPr>
              <w:spacing w:after="0" w:line="240" w:lineRule="auto"/>
            </w:pPr>
            <w:r w:rsidRPr="00F97920">
              <w:t>Sytuacja demograficzna</w:t>
            </w:r>
          </w:p>
        </w:tc>
      </w:tr>
      <w:tr w:rsidR="008159AD" w:rsidRPr="00F97920" w:rsidTr="00403BCB">
        <w:tc>
          <w:tcPr>
            <w:tcW w:w="2563" w:type="dxa"/>
          </w:tcPr>
          <w:p w:rsidR="008159AD" w:rsidRPr="00F97920" w:rsidRDefault="008159AD" w:rsidP="00403BCB">
            <w:pPr>
              <w:spacing w:after="0" w:line="240" w:lineRule="auto"/>
            </w:pPr>
            <w:r w:rsidRPr="00F97920">
              <w:t>Aktywizacja i integracja osób starszych</w:t>
            </w:r>
          </w:p>
        </w:tc>
        <w:tc>
          <w:tcPr>
            <w:tcW w:w="1538" w:type="dxa"/>
            <w:vMerge/>
            <w:vAlign w:val="center"/>
          </w:tcPr>
          <w:p w:rsidR="008159AD" w:rsidRPr="00F97920" w:rsidRDefault="008159AD" w:rsidP="00403BCB">
            <w:pPr>
              <w:spacing w:after="0" w:line="240" w:lineRule="auto"/>
            </w:pPr>
          </w:p>
        </w:tc>
        <w:tc>
          <w:tcPr>
            <w:tcW w:w="3650" w:type="dxa"/>
          </w:tcPr>
          <w:p w:rsidR="008159AD" w:rsidRPr="00F97920" w:rsidRDefault="008159AD" w:rsidP="00403BCB">
            <w:pPr>
              <w:spacing w:after="0" w:line="240" w:lineRule="auto"/>
            </w:pPr>
            <w:r>
              <w:t>Niewystarczająca oferta zajęć dla seniorów</w:t>
            </w:r>
          </w:p>
        </w:tc>
        <w:tc>
          <w:tcPr>
            <w:tcW w:w="1537" w:type="dxa"/>
            <w:vMerge/>
            <w:vAlign w:val="center"/>
          </w:tcPr>
          <w:p w:rsidR="008159AD" w:rsidRPr="00F97920" w:rsidRDefault="008159AD" w:rsidP="00403BCB"/>
        </w:tc>
      </w:tr>
      <w:tr w:rsidR="008159AD" w:rsidRPr="00F97920" w:rsidTr="00403BCB">
        <w:tc>
          <w:tcPr>
            <w:tcW w:w="2563" w:type="dxa"/>
          </w:tcPr>
          <w:p w:rsidR="008159AD" w:rsidRPr="00F97920" w:rsidRDefault="008159AD" w:rsidP="00403BCB">
            <w:pPr>
              <w:spacing w:after="0" w:line="240" w:lineRule="auto"/>
            </w:pPr>
            <w:r w:rsidRPr="00F97920">
              <w:t>Rozwinięcie działalności organizacji pozarządowych poprzez dostęp do środków finansujących działalność statutową</w:t>
            </w:r>
          </w:p>
        </w:tc>
        <w:tc>
          <w:tcPr>
            <w:tcW w:w="1538" w:type="dxa"/>
            <w:vAlign w:val="center"/>
          </w:tcPr>
          <w:p w:rsidR="008159AD" w:rsidRPr="00F97920" w:rsidRDefault="008159AD" w:rsidP="00403BCB">
            <w:pPr>
              <w:spacing w:after="0" w:line="240" w:lineRule="auto"/>
            </w:pPr>
            <w:r>
              <w:t>Organizacje pozarządowe</w:t>
            </w:r>
          </w:p>
        </w:tc>
        <w:tc>
          <w:tcPr>
            <w:tcW w:w="3650" w:type="dxa"/>
            <w:vAlign w:val="center"/>
          </w:tcPr>
          <w:p w:rsidR="008159AD" w:rsidRPr="00F97920" w:rsidRDefault="008159AD" w:rsidP="00403BCB">
            <w:pPr>
              <w:spacing w:after="0" w:line="240" w:lineRule="auto"/>
            </w:pPr>
            <w:r>
              <w:t xml:space="preserve">Brak wystarczającej oferty edukacji </w:t>
            </w:r>
            <w:proofErr w:type="spellStart"/>
            <w:r>
              <w:t>pozaformalnej</w:t>
            </w:r>
            <w:proofErr w:type="spellEnd"/>
            <w:r>
              <w:t xml:space="preserve"> dla dzieci i młodzieży</w:t>
            </w:r>
          </w:p>
        </w:tc>
        <w:tc>
          <w:tcPr>
            <w:tcW w:w="1537" w:type="dxa"/>
            <w:vMerge/>
            <w:vAlign w:val="center"/>
          </w:tcPr>
          <w:p w:rsidR="008159AD" w:rsidRPr="00F97920" w:rsidRDefault="008159AD" w:rsidP="00403BCB"/>
        </w:tc>
      </w:tr>
      <w:tr w:rsidR="008159AD" w:rsidRPr="00F97920" w:rsidTr="00403BCB">
        <w:tc>
          <w:tcPr>
            <w:tcW w:w="2563" w:type="dxa"/>
          </w:tcPr>
          <w:p w:rsidR="008159AD" w:rsidRPr="00F97920" w:rsidRDefault="008159AD" w:rsidP="00403BCB">
            <w:pPr>
              <w:spacing w:after="0" w:line="240" w:lineRule="auto"/>
            </w:pPr>
            <w:r w:rsidRPr="00F97920">
              <w:t xml:space="preserve">Budowa, modernizacja </w:t>
            </w:r>
            <w:r>
              <w:t>małej infrastruktury publicznej</w:t>
            </w:r>
          </w:p>
        </w:tc>
        <w:tc>
          <w:tcPr>
            <w:tcW w:w="1538" w:type="dxa"/>
            <w:vAlign w:val="center"/>
          </w:tcPr>
          <w:p w:rsidR="008159AD" w:rsidRPr="00F97920" w:rsidRDefault="008159AD" w:rsidP="00403BCB">
            <w:pPr>
              <w:spacing w:after="0" w:line="240" w:lineRule="auto"/>
            </w:pPr>
            <w:r w:rsidRPr="00F97920">
              <w:t>Dziedzictwo kulturowe</w:t>
            </w:r>
          </w:p>
        </w:tc>
        <w:tc>
          <w:tcPr>
            <w:tcW w:w="3650" w:type="dxa"/>
            <w:vAlign w:val="center"/>
          </w:tcPr>
          <w:p w:rsidR="008159AD" w:rsidRPr="00F97920" w:rsidRDefault="008159AD" w:rsidP="00403BCB">
            <w:pPr>
              <w:spacing w:after="0" w:line="240" w:lineRule="auto"/>
            </w:pPr>
            <w:r>
              <w:t>Izolacja, brak integracji dzieci i młodzieży</w:t>
            </w:r>
          </w:p>
        </w:tc>
        <w:tc>
          <w:tcPr>
            <w:tcW w:w="1537" w:type="dxa"/>
            <w:vMerge/>
            <w:vAlign w:val="center"/>
          </w:tcPr>
          <w:p w:rsidR="008159AD" w:rsidRPr="00F97920" w:rsidRDefault="008159AD" w:rsidP="00403BCB">
            <w:pPr>
              <w:spacing w:after="0" w:line="240" w:lineRule="auto"/>
            </w:pPr>
          </w:p>
        </w:tc>
      </w:tr>
    </w:tbl>
    <w:p w:rsidR="008159AD" w:rsidRDefault="008159AD"/>
    <w:p w:rsidR="008159AD" w:rsidRDefault="008159AD">
      <w:r>
        <w:t>Określone cele i przedsięwzięcia: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503"/>
      </w:tblGrid>
      <w:tr w:rsidR="008159AD" w:rsidRPr="00F97920" w:rsidTr="00403BCB">
        <w:trPr>
          <w:jc w:val="center"/>
        </w:trPr>
        <w:tc>
          <w:tcPr>
            <w:tcW w:w="4503" w:type="dxa"/>
            <w:tcBorders>
              <w:bottom w:val="single" w:sz="4" w:space="0" w:color="auto"/>
            </w:tcBorders>
            <w:shd w:val="clear" w:color="auto" w:fill="0070C0"/>
          </w:tcPr>
          <w:p w:rsidR="008159AD" w:rsidRPr="00F97920" w:rsidRDefault="008159AD" w:rsidP="00403BCB">
            <w:pPr>
              <w:spacing w:after="0"/>
              <w:jc w:val="both"/>
              <w:rPr>
                <w:b/>
                <w:color w:val="FFFFFF"/>
              </w:rPr>
            </w:pPr>
            <w:r>
              <w:rPr>
                <w:b/>
                <w:color w:val="FFFFFF"/>
              </w:rPr>
              <w:t>Obszary tematyczne LSR / priorytetowe cele LSR</w:t>
            </w:r>
          </w:p>
        </w:tc>
        <w:tc>
          <w:tcPr>
            <w:tcW w:w="4503" w:type="dxa"/>
            <w:tcBorders>
              <w:bottom w:val="single" w:sz="4" w:space="0" w:color="auto"/>
            </w:tcBorders>
            <w:shd w:val="clear" w:color="auto" w:fill="0070C0"/>
          </w:tcPr>
          <w:p w:rsidR="008159AD" w:rsidRPr="00F97920" w:rsidRDefault="008159AD" w:rsidP="00403BCB">
            <w:pPr>
              <w:spacing w:after="0"/>
              <w:jc w:val="both"/>
              <w:rPr>
                <w:b/>
                <w:color w:val="FFFFFF"/>
              </w:rPr>
            </w:pPr>
            <w:r>
              <w:rPr>
                <w:b/>
                <w:color w:val="FFFFFF"/>
              </w:rPr>
              <w:t>Przedsięwzięcia</w:t>
            </w:r>
          </w:p>
        </w:tc>
      </w:tr>
      <w:tr w:rsidR="008159AD" w:rsidRPr="00F97920" w:rsidTr="00403BCB">
        <w:trPr>
          <w:trHeight w:val="205"/>
          <w:jc w:val="center"/>
        </w:trPr>
        <w:tc>
          <w:tcPr>
            <w:tcW w:w="4503" w:type="dxa"/>
            <w:vMerge w:val="restart"/>
            <w:shd w:val="clear" w:color="auto" w:fill="auto"/>
            <w:vAlign w:val="center"/>
          </w:tcPr>
          <w:p w:rsidR="008159AD" w:rsidRPr="000C3380" w:rsidRDefault="008159AD" w:rsidP="00403BCB">
            <w:pPr>
              <w:spacing w:after="0"/>
            </w:pPr>
            <w:r w:rsidRPr="000C3380">
              <w:t>1. Rozwój przedsiębiorczości oraz pozarolniczych funkcji gospodarstw rolnych</w:t>
            </w:r>
          </w:p>
        </w:tc>
        <w:tc>
          <w:tcPr>
            <w:tcW w:w="4503" w:type="dxa"/>
            <w:shd w:val="clear" w:color="auto" w:fill="auto"/>
          </w:tcPr>
          <w:p w:rsidR="008159AD" w:rsidRPr="00F97920" w:rsidRDefault="008159AD" w:rsidP="00403BCB">
            <w:pPr>
              <w:spacing w:after="0"/>
              <w:rPr>
                <w:b/>
              </w:rPr>
            </w:pPr>
            <w:r>
              <w:t>1.1 Podejmowanie pozarolniczej działalności gospodarczej</w:t>
            </w:r>
          </w:p>
        </w:tc>
      </w:tr>
      <w:tr w:rsidR="008159AD" w:rsidRPr="00F97920" w:rsidTr="00403BCB">
        <w:trPr>
          <w:trHeight w:val="205"/>
          <w:jc w:val="center"/>
        </w:trPr>
        <w:tc>
          <w:tcPr>
            <w:tcW w:w="4503" w:type="dxa"/>
            <w:vMerge/>
            <w:shd w:val="clear" w:color="auto" w:fill="auto"/>
          </w:tcPr>
          <w:p w:rsidR="008159AD" w:rsidRPr="000C3380" w:rsidRDefault="008159AD" w:rsidP="00403BCB">
            <w:pPr>
              <w:spacing w:after="0"/>
            </w:pPr>
          </w:p>
        </w:tc>
        <w:tc>
          <w:tcPr>
            <w:tcW w:w="4503" w:type="dxa"/>
            <w:shd w:val="clear" w:color="auto" w:fill="auto"/>
          </w:tcPr>
          <w:p w:rsidR="008159AD" w:rsidRDefault="008159AD" w:rsidP="00403BCB">
            <w:pPr>
              <w:spacing w:after="0"/>
            </w:pPr>
            <w:r>
              <w:t>1.2 Rozwijanie pozarolniczej działalności gospodarczej</w:t>
            </w:r>
          </w:p>
        </w:tc>
      </w:tr>
      <w:tr w:rsidR="008159AD" w:rsidRPr="00F97920" w:rsidTr="00403BCB">
        <w:trPr>
          <w:trHeight w:val="205"/>
          <w:jc w:val="center"/>
        </w:trPr>
        <w:tc>
          <w:tcPr>
            <w:tcW w:w="4503" w:type="dxa"/>
            <w:vMerge/>
            <w:shd w:val="clear" w:color="auto" w:fill="auto"/>
          </w:tcPr>
          <w:p w:rsidR="008159AD" w:rsidRPr="000C3380" w:rsidRDefault="008159AD" w:rsidP="00403BCB">
            <w:pPr>
              <w:spacing w:after="0"/>
            </w:pPr>
          </w:p>
        </w:tc>
        <w:tc>
          <w:tcPr>
            <w:tcW w:w="4503" w:type="dxa"/>
            <w:shd w:val="clear" w:color="auto" w:fill="auto"/>
          </w:tcPr>
          <w:p w:rsidR="008159AD" w:rsidRDefault="008159AD" w:rsidP="00403BCB">
            <w:pPr>
              <w:spacing w:after="0"/>
            </w:pPr>
            <w:r>
              <w:t>1.3 Rozwój pozarolniczych funkcji gospodarstw rolnych w zakresie gospodarstw agroturystycznych i zagród edukacyjnych</w:t>
            </w:r>
          </w:p>
        </w:tc>
      </w:tr>
      <w:tr w:rsidR="008159AD" w:rsidRPr="00FF476A" w:rsidTr="00403BCB">
        <w:trPr>
          <w:jc w:val="center"/>
        </w:trPr>
        <w:tc>
          <w:tcPr>
            <w:tcW w:w="4503" w:type="dxa"/>
            <w:shd w:val="clear" w:color="auto" w:fill="auto"/>
          </w:tcPr>
          <w:p w:rsidR="008159AD" w:rsidRPr="000C3380" w:rsidRDefault="008159AD" w:rsidP="00403BCB">
            <w:pPr>
              <w:spacing w:after="0"/>
            </w:pPr>
            <w:r w:rsidRPr="000C3380">
              <w:t>2. Poprawa dostępu do małej infrastruktury publicznej</w:t>
            </w:r>
          </w:p>
        </w:tc>
        <w:tc>
          <w:tcPr>
            <w:tcW w:w="4503" w:type="dxa"/>
            <w:shd w:val="clear" w:color="auto" w:fill="auto"/>
          </w:tcPr>
          <w:p w:rsidR="008159AD" w:rsidRPr="00FF476A" w:rsidRDefault="008159AD" w:rsidP="00403BCB">
            <w:pPr>
              <w:spacing w:after="0"/>
              <w:rPr>
                <w:b/>
              </w:rPr>
            </w:pPr>
            <w:r>
              <w:t>2.1 Rozwój małej infrastruktury publicznej</w:t>
            </w:r>
          </w:p>
        </w:tc>
      </w:tr>
      <w:tr w:rsidR="008159AD" w:rsidRPr="00F97920" w:rsidTr="00403BCB">
        <w:trPr>
          <w:jc w:val="center"/>
        </w:trPr>
        <w:tc>
          <w:tcPr>
            <w:tcW w:w="4503" w:type="dxa"/>
            <w:shd w:val="clear" w:color="auto" w:fill="auto"/>
          </w:tcPr>
          <w:p w:rsidR="008159AD" w:rsidRPr="000C3380" w:rsidRDefault="008159AD" w:rsidP="00403BCB">
            <w:pPr>
              <w:spacing w:after="0"/>
            </w:pPr>
            <w:r>
              <w:t>3. Wspieranie aktywnego włączenia społecznego – aktywizacja</w:t>
            </w:r>
            <w:r w:rsidRPr="000C3380">
              <w:t xml:space="preserve"> </w:t>
            </w:r>
            <w:r>
              <w:t>dzieci i młodzieży</w:t>
            </w:r>
          </w:p>
        </w:tc>
        <w:tc>
          <w:tcPr>
            <w:tcW w:w="4503" w:type="dxa"/>
            <w:shd w:val="clear" w:color="auto" w:fill="auto"/>
          </w:tcPr>
          <w:p w:rsidR="008159AD" w:rsidRPr="00F97920" w:rsidRDefault="008159AD" w:rsidP="00403BCB">
            <w:pPr>
              <w:spacing w:after="0"/>
              <w:rPr>
                <w:b/>
              </w:rPr>
            </w:pPr>
            <w:r>
              <w:t>3.1. Utworzenie klubów młodzieżowych</w:t>
            </w:r>
          </w:p>
        </w:tc>
      </w:tr>
      <w:tr w:rsidR="008159AD" w:rsidRPr="00F97920" w:rsidTr="00403BCB">
        <w:trPr>
          <w:jc w:val="center"/>
        </w:trPr>
        <w:tc>
          <w:tcPr>
            <w:tcW w:w="4503" w:type="dxa"/>
            <w:shd w:val="clear" w:color="auto" w:fill="auto"/>
          </w:tcPr>
          <w:p w:rsidR="008159AD" w:rsidRPr="000C3380" w:rsidRDefault="008159AD" w:rsidP="00403BCB">
            <w:pPr>
              <w:spacing w:after="0"/>
            </w:pPr>
            <w:r w:rsidRPr="000C3380">
              <w:t xml:space="preserve">4. </w:t>
            </w:r>
            <w:r>
              <w:t>Wspieranie aktywnego włączenia społecznego – aktywizacja seniorów</w:t>
            </w:r>
          </w:p>
        </w:tc>
        <w:tc>
          <w:tcPr>
            <w:tcW w:w="4503" w:type="dxa"/>
            <w:shd w:val="clear" w:color="auto" w:fill="auto"/>
          </w:tcPr>
          <w:p w:rsidR="008159AD" w:rsidRPr="00F97920" w:rsidRDefault="008159AD" w:rsidP="00403BCB">
            <w:pPr>
              <w:spacing w:after="0"/>
              <w:rPr>
                <w:b/>
              </w:rPr>
            </w:pPr>
            <w:r>
              <w:t>4.1 Utworzenie klubów seniora</w:t>
            </w:r>
          </w:p>
        </w:tc>
      </w:tr>
    </w:tbl>
    <w:p w:rsidR="008159AD" w:rsidRDefault="008159AD"/>
    <w:sectPr w:rsidR="008159AD" w:rsidSect="000003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6289A"/>
    <w:multiLevelType w:val="hybridMultilevel"/>
    <w:tmpl w:val="952C5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E441CD"/>
    <w:multiLevelType w:val="hybridMultilevel"/>
    <w:tmpl w:val="2850E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9BF4C5C"/>
    <w:multiLevelType w:val="hybridMultilevel"/>
    <w:tmpl w:val="21C61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ED662A"/>
    <w:multiLevelType w:val="hybridMultilevel"/>
    <w:tmpl w:val="21C61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653A83"/>
    <w:multiLevelType w:val="hybridMultilevel"/>
    <w:tmpl w:val="DCB48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9EF14B4"/>
    <w:multiLevelType w:val="hybridMultilevel"/>
    <w:tmpl w:val="DAEA06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45D3925"/>
    <w:multiLevelType w:val="hybridMultilevel"/>
    <w:tmpl w:val="23340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DF257AE"/>
    <w:multiLevelType w:val="hybridMultilevel"/>
    <w:tmpl w:val="CFF8D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EB2849"/>
    <w:multiLevelType w:val="hybridMultilevel"/>
    <w:tmpl w:val="8B86F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B245B44"/>
    <w:multiLevelType w:val="hybridMultilevel"/>
    <w:tmpl w:val="381E5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D4F21D1"/>
    <w:multiLevelType w:val="hybridMultilevel"/>
    <w:tmpl w:val="21C61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8"/>
  </w:num>
  <w:num w:numId="5">
    <w:abstractNumId w:val="1"/>
  </w:num>
  <w:num w:numId="6">
    <w:abstractNumId w:val="9"/>
  </w:num>
  <w:num w:numId="7">
    <w:abstractNumId w:val="0"/>
  </w:num>
  <w:num w:numId="8">
    <w:abstractNumId w:val="6"/>
  </w:num>
  <w:num w:numId="9">
    <w:abstractNumId w:val="2"/>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59AD"/>
    <w:rsid w:val="000003A2"/>
    <w:rsid w:val="00466719"/>
    <w:rsid w:val="008159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3A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66719"/>
    <w:pPr>
      <w:ind w:left="720"/>
      <w:contextualSpacing/>
    </w:pPr>
    <w:rPr>
      <w:rFonts w:ascii="Calibri" w:eastAsia="Calibri" w:hAnsi="Calibri" w:cs="Times New Roman"/>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rsid w:val="0046671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7782</Words>
  <Characters>46696</Characters>
  <Application>Microsoft Office Word</Application>
  <DocSecurity>0</DocSecurity>
  <Lines>389</Lines>
  <Paragraphs>108</Paragraphs>
  <ScaleCrop>false</ScaleCrop>
  <Company/>
  <LinksUpToDate>false</LinksUpToDate>
  <CharactersWithSpaces>54370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Sadowska</dc:creator>
  <cp:lastModifiedBy>Katarzyna Sadowska</cp:lastModifiedBy>
  <cp:revision>2</cp:revision>
  <dcterms:created xsi:type="dcterms:W3CDTF">2023-06-03T09:37:00Z</dcterms:created>
  <dcterms:modified xsi:type="dcterms:W3CDTF">2023-06-03T09:45:00Z</dcterms:modified>
</cp:coreProperties>
</file>