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5F" w:rsidRPr="004F6A4A" w:rsidRDefault="0042505F" w:rsidP="0042505F">
      <w:pPr>
        <w:autoSpaceDE w:val="0"/>
        <w:autoSpaceDN w:val="0"/>
        <w:adjustRightInd w:val="0"/>
        <w:spacing w:after="0" w:line="240" w:lineRule="auto"/>
        <w:jc w:val="right"/>
        <w:rPr>
          <w:rFonts w:ascii="Calibri-Bold" w:hAnsi="Calibri-Bold" w:cs="Calibri-Bold"/>
          <w:bCs/>
          <w:i/>
          <w:sz w:val="10"/>
          <w:szCs w:val="10"/>
        </w:rPr>
      </w:pPr>
    </w:p>
    <w:p w:rsidR="0042505F" w:rsidRDefault="0042505F" w:rsidP="0042505F">
      <w:pPr>
        <w:autoSpaceDE w:val="0"/>
        <w:autoSpaceDN w:val="0"/>
        <w:adjustRightInd w:val="0"/>
        <w:spacing w:after="0" w:line="240" w:lineRule="auto"/>
        <w:jc w:val="right"/>
        <w:rPr>
          <w:rFonts w:ascii="Calibri-Bold" w:hAnsi="Calibri-Bold" w:cs="Calibri-Bold"/>
          <w:bCs/>
          <w:i/>
          <w:sz w:val="20"/>
          <w:szCs w:val="20"/>
        </w:rPr>
      </w:pPr>
    </w:p>
    <w:p w:rsidR="0042505F" w:rsidRPr="0042505F" w:rsidRDefault="0042505F" w:rsidP="0042505F">
      <w:pPr>
        <w:autoSpaceDE w:val="0"/>
        <w:autoSpaceDN w:val="0"/>
        <w:adjustRightInd w:val="0"/>
        <w:spacing w:after="0" w:line="240" w:lineRule="auto"/>
        <w:jc w:val="center"/>
        <w:rPr>
          <w:rFonts w:ascii="Times New Roman" w:hAnsi="Times New Roman" w:cs="Times New Roman"/>
          <w:b/>
          <w:bCs/>
          <w:sz w:val="24"/>
          <w:szCs w:val="24"/>
        </w:rPr>
      </w:pPr>
      <w:r w:rsidRPr="0042505F">
        <w:rPr>
          <w:rFonts w:ascii="Times New Roman" w:hAnsi="Times New Roman" w:cs="Times New Roman"/>
          <w:b/>
          <w:bCs/>
          <w:sz w:val="24"/>
          <w:szCs w:val="24"/>
        </w:rPr>
        <w:t>KATALOG STAWEK MAKSYMALNYCH</w:t>
      </w:r>
    </w:p>
    <w:p w:rsidR="004A2C8F" w:rsidRDefault="004A2C8F" w:rsidP="004A2C8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 ramach Projektu grantowego </w:t>
      </w:r>
    </w:p>
    <w:p w:rsidR="003E071B" w:rsidRPr="0042505F" w:rsidRDefault="004A2C8F" w:rsidP="004A2C8F">
      <w:pPr>
        <w:spacing w:after="0"/>
        <w:jc w:val="center"/>
        <w:rPr>
          <w:rFonts w:ascii="Times New Roman" w:hAnsi="Times New Roman" w:cs="Times New Roman"/>
          <w:b/>
          <w:bCs/>
          <w:sz w:val="24"/>
          <w:szCs w:val="24"/>
        </w:rPr>
      </w:pPr>
      <w:r w:rsidRPr="004A2C8F">
        <w:rPr>
          <w:rFonts w:ascii="Times New Roman" w:eastAsia="Times New Roman" w:hAnsi="Times New Roman" w:cs="Times New Roman"/>
          <w:b/>
          <w:sz w:val="24"/>
          <w:szCs w:val="24"/>
          <w:lang w:eastAsia="pl-PL"/>
        </w:rPr>
        <w:t>Wdrażanie Strategii Rozwoju Lokalneg</w:t>
      </w:r>
      <w:r>
        <w:rPr>
          <w:rFonts w:ascii="Times New Roman" w:eastAsia="Times New Roman" w:hAnsi="Times New Roman" w:cs="Times New Roman"/>
          <w:b/>
          <w:sz w:val="24"/>
          <w:szCs w:val="24"/>
          <w:lang w:eastAsia="pl-PL"/>
        </w:rPr>
        <w:t xml:space="preserve">o Kierowanego przez Społeczność </w:t>
      </w:r>
      <w:r w:rsidRPr="004A2C8F">
        <w:rPr>
          <w:rFonts w:ascii="Times New Roman" w:eastAsia="Times New Roman" w:hAnsi="Times New Roman" w:cs="Times New Roman"/>
          <w:b/>
          <w:sz w:val="24"/>
          <w:szCs w:val="24"/>
          <w:lang w:eastAsia="pl-PL"/>
        </w:rPr>
        <w:t>Lokalnej Grupy Działania „Dolina Drwęcy”</w:t>
      </w:r>
    </w:p>
    <w:p w:rsidR="0042505F" w:rsidRPr="004F6A4A" w:rsidRDefault="0042505F" w:rsidP="0042505F">
      <w:pPr>
        <w:autoSpaceDE w:val="0"/>
        <w:autoSpaceDN w:val="0"/>
        <w:adjustRightInd w:val="0"/>
        <w:spacing w:after="0" w:line="240" w:lineRule="auto"/>
        <w:rPr>
          <w:rFonts w:ascii="Times New Roman" w:hAnsi="Times New Roman" w:cs="Times New Roman"/>
          <w:b/>
          <w:bCs/>
          <w:sz w:val="40"/>
          <w:szCs w:val="40"/>
        </w:rPr>
      </w:pPr>
    </w:p>
    <w:p w:rsidR="0042505F" w:rsidRPr="0042505F" w:rsidRDefault="0042505F" w:rsidP="0042505F">
      <w:pPr>
        <w:autoSpaceDE w:val="0"/>
        <w:autoSpaceDN w:val="0"/>
        <w:adjustRightInd w:val="0"/>
        <w:spacing w:after="0" w:line="240" w:lineRule="auto"/>
        <w:rPr>
          <w:rFonts w:ascii="Times New Roman" w:hAnsi="Times New Roman" w:cs="Times New Roman"/>
          <w:b/>
          <w:bCs/>
        </w:rPr>
      </w:pPr>
      <w:r w:rsidRPr="0042505F">
        <w:rPr>
          <w:rFonts w:ascii="Times New Roman" w:hAnsi="Times New Roman" w:cs="Times New Roman"/>
          <w:b/>
          <w:bCs/>
        </w:rPr>
        <w:t>Ważne:</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Kwoty ujęte w katalogu uwzględniają wartość brutto wydatku (z wyjątkiem wynagrodzeń, które są szacowane z uwzględnieniem kosztów pracodawcy).</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Co do zasady „godzina” odnosi się do godziny zegarowej = 60 minut</w:t>
      </w:r>
    </w:p>
    <w:p w:rsidR="0042505F" w:rsidRPr="0042505F" w:rsidRDefault="0042505F" w:rsidP="0042505F">
      <w:pPr>
        <w:autoSpaceDE w:val="0"/>
        <w:autoSpaceDN w:val="0"/>
        <w:adjustRightInd w:val="0"/>
        <w:spacing w:after="0" w:line="360" w:lineRule="auto"/>
        <w:rPr>
          <w:rFonts w:ascii="Times New Roman" w:hAnsi="Times New Roman" w:cs="Times New Roman"/>
        </w:rPr>
      </w:pPr>
      <w:r w:rsidRPr="0042505F">
        <w:rPr>
          <w:rFonts w:ascii="Times New Roman" w:hAnsi="Times New Roman" w:cs="Times New Roman"/>
        </w:rPr>
        <w:t>• Katalog kosztów nie ma charakteru zamkniętego.</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Dopuszczalne jest ujmowanie w projekcie innych kosztów, które są niezbędne do jego realizacji. Stawki wyszczególnione w zestawieniu są stawkami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maksymalnymi, jednak nie oznacza to automatycznego akceptowania przez Radę stawek założonych na maksymalnym poziomie (brane pod uwagę będą</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takie czynniki jak: specyfika projektu, stopień złożoności projektu, wielkość grupy docelowej, miejsce realizacji).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 xml:space="preserve">W przypadku planowania wydatków spoza katalogu stawek maksymalnych, </w:t>
      </w:r>
      <w:proofErr w:type="spellStart"/>
      <w:r w:rsidRPr="0042505F">
        <w:rPr>
          <w:rFonts w:ascii="Times New Roman" w:hAnsi="Times New Roman" w:cs="Times New Roman"/>
        </w:rPr>
        <w:t>Grantobiorca</w:t>
      </w:r>
      <w:proofErr w:type="spellEnd"/>
      <w:r w:rsidRPr="0042505F">
        <w:rPr>
          <w:rFonts w:ascii="Times New Roman" w:hAnsi="Times New Roman" w:cs="Times New Roman"/>
        </w:rPr>
        <w:t xml:space="preserve"> zobowiązany jest do oszacowania kosztu zgodnie z cenami</w:t>
      </w:r>
    </w:p>
    <w:p w:rsidR="0042505F" w:rsidRPr="0042505F" w:rsidRDefault="0042505F" w:rsidP="004A2C8F">
      <w:pPr>
        <w:autoSpaceDE w:val="0"/>
        <w:autoSpaceDN w:val="0"/>
        <w:adjustRightInd w:val="0"/>
        <w:spacing w:after="0" w:line="360" w:lineRule="auto"/>
        <w:jc w:val="both"/>
        <w:rPr>
          <w:rFonts w:ascii="Times New Roman" w:hAnsi="Times New Roman" w:cs="Times New Roman"/>
        </w:rPr>
      </w:pPr>
      <w:r w:rsidRPr="0042505F">
        <w:rPr>
          <w:rFonts w:ascii="Times New Roman" w:hAnsi="Times New Roman" w:cs="Times New Roman"/>
        </w:rPr>
        <w:t>rynkowymi na podstawie rozeznania cenowego na rynku lokalnym i/lub regionalnym na podstawie zapytań oraz zgodnie z ob</w:t>
      </w:r>
      <w:r w:rsidR="004A2C8F">
        <w:rPr>
          <w:rFonts w:ascii="Times New Roman" w:hAnsi="Times New Roman" w:cs="Times New Roman"/>
        </w:rPr>
        <w:t>owiązującymi Wytycznymi</w:t>
      </w:r>
      <w:r w:rsidR="004A2C8F">
        <w:rPr>
          <w:rFonts w:ascii="Times New Roman" w:hAnsi="Times New Roman" w:cs="Times New Roman"/>
        </w:rPr>
        <w:br/>
      </w:r>
      <w:r w:rsidRPr="0042505F">
        <w:rPr>
          <w:rFonts w:ascii="Times New Roman" w:hAnsi="Times New Roman" w:cs="Times New Roman"/>
        </w:rPr>
        <w:t>w</w:t>
      </w:r>
      <w:r w:rsidR="004A2C8F">
        <w:rPr>
          <w:rFonts w:ascii="Times New Roman" w:hAnsi="Times New Roman" w:cs="Times New Roman"/>
        </w:rPr>
        <w:t xml:space="preserve"> </w:t>
      </w:r>
      <w:r w:rsidRPr="0042505F">
        <w:rPr>
          <w:rFonts w:ascii="Times New Roman" w:hAnsi="Times New Roman" w:cs="Times New Roman"/>
        </w:rPr>
        <w:t xml:space="preserve">zakresie </w:t>
      </w:r>
      <w:proofErr w:type="spellStart"/>
      <w:r w:rsidRPr="0042505F">
        <w:rPr>
          <w:rFonts w:ascii="Times New Roman" w:hAnsi="Times New Roman" w:cs="Times New Roman"/>
        </w:rPr>
        <w:t>kwalifikowalności</w:t>
      </w:r>
      <w:proofErr w:type="spellEnd"/>
      <w:r w:rsidRPr="0042505F">
        <w:rPr>
          <w:rFonts w:ascii="Times New Roman" w:hAnsi="Times New Roman" w:cs="Times New Roman"/>
        </w:rPr>
        <w:t xml:space="preserve"> wydatków.</w:t>
      </w:r>
    </w:p>
    <w:p w:rsidR="004F6A4A" w:rsidRDefault="004F6A4A" w:rsidP="004F6A4A">
      <w:pPr>
        <w:spacing w:after="0" w:line="360" w:lineRule="auto"/>
        <w:rPr>
          <w:rFonts w:ascii="Times New Roman" w:hAnsi="Times New Roman"/>
        </w:rPr>
      </w:pPr>
      <w:r w:rsidRPr="00205431">
        <w:rPr>
          <w:rFonts w:ascii="Times New Roman" w:hAnsi="Times New Roman" w:cs="Times New Roman"/>
        </w:rPr>
        <w:t xml:space="preserve">Zaleca się, aby wydatki w budżecie szczegółowym ujmować w tożsamych kategoriach zbiorczych, tzn. jako osobnych </w:t>
      </w:r>
      <w:r w:rsidRPr="00813B58">
        <w:rPr>
          <w:rFonts w:ascii="Times New Roman" w:hAnsi="Times New Roman" w:cs="Times New Roman"/>
        </w:rPr>
        <w:t xml:space="preserve">pozycji budżetowych nie ujmować wydatków, które można uwzględnić w budżecie w ramach wydatku o charakterze zbiorczym. Dotyczy to w szczególności kosztów związanych z zakupem mebli, sprzętu, materiałów na potrzeby realizacji zajęć itp. (niestanowiących środków trwałych o wartości powyżej 10 000 zł netto i </w:t>
      </w:r>
      <w:proofErr w:type="spellStart"/>
      <w:r w:rsidRPr="00813B58">
        <w:rPr>
          <w:rFonts w:ascii="Times New Roman" w:hAnsi="Times New Roman" w:cs="Times New Roman"/>
        </w:rPr>
        <w:t>cross-financingu</w:t>
      </w:r>
      <w:proofErr w:type="spellEnd"/>
      <w:r w:rsidRPr="00813B58">
        <w:rPr>
          <w:rFonts w:ascii="Times New Roman" w:hAnsi="Times New Roman" w:cs="Times New Roman"/>
        </w:rPr>
        <w:t>).</w:t>
      </w:r>
      <w:r>
        <w:rPr>
          <w:rFonts w:ascii="Times New Roman" w:hAnsi="Times New Roman" w:cs="Times New Roman"/>
        </w:rPr>
        <w:br/>
      </w:r>
      <w:r w:rsidRPr="00813B58">
        <w:rPr>
          <w:rFonts w:ascii="Times New Roman" w:hAnsi="Times New Roman" w:cs="Times New Roman"/>
        </w:rPr>
        <w:t>W uzasadnieniu kosztów specyficznych należy podać, co wchodzi w skład zestawu.</w:t>
      </w:r>
      <w:r w:rsidRPr="00813B58">
        <w:rPr>
          <w:rFonts w:ascii="Times New Roman" w:hAnsi="Times New Roman" w:cs="Times New Roman"/>
          <w:b/>
        </w:rPr>
        <w:t xml:space="preserve"> </w:t>
      </w:r>
      <w:r w:rsidRPr="00813B58">
        <w:rPr>
          <w:rFonts w:ascii="Times New Roman" w:hAnsi="Times New Roman" w:cs="Times New Roman"/>
        </w:rPr>
        <w:t xml:space="preserve">Co do zasady w przypadku zestawów o niewielkiej wartości wystarczające jest wskazanie elementów wchodzących w skład zestawu. W przypadku zestawów o większej wartości i zestawów, w których ocena </w:t>
      </w:r>
      <w:r w:rsidRPr="00813B58">
        <w:rPr>
          <w:rFonts w:ascii="Times New Roman" w:hAnsi="Times New Roman" w:cs="Times New Roman"/>
        </w:rPr>
        <w:lastRenderedPageBreak/>
        <w:t>racjonalności jedynie na podstawie określenia elementów składowych może być utrudniona, w uzasadnieniu należy wskazać również ceny jednostkowe, np. gdy w skład zestawu wchodzą elementy, których ceny jednostkowe nie są publicznie dostępne lub gdy istnieją wątpliwości co do sposobu kalkulacji wydatku.</w:t>
      </w:r>
    </w:p>
    <w:p w:rsidR="0042505F" w:rsidRPr="004F6A4A" w:rsidRDefault="004F6A4A" w:rsidP="004F6A4A">
      <w:pPr>
        <w:spacing w:after="0" w:line="360" w:lineRule="auto"/>
        <w:rPr>
          <w:rFonts w:ascii="Times New Roman" w:hAnsi="Times New Roman"/>
        </w:rPr>
      </w:pPr>
      <w:r>
        <w:rPr>
          <w:rFonts w:ascii="Times New Roman" w:hAnsi="Times New Roman"/>
        </w:rPr>
        <w:t>W przypadku ujmowania w budżecie zadań polegających na organizacji imprez / wydarzeń w uzasadnieniu do pozycji budżetowej należy wskazać informacje nt. rodzaju planowanego wydarzenia, jego cel, przewidywaną liczbę uczestników, przewidywany czas trwania imprezy, przykładowy katalog kosztów.</w:t>
      </w:r>
    </w:p>
    <w:p w:rsidR="0042505F" w:rsidRPr="0042505F" w:rsidRDefault="0042505F" w:rsidP="0042505F">
      <w:pPr>
        <w:rPr>
          <w:rFonts w:ascii="Times New Roman" w:hAnsi="Times New Roman" w:cs="Times New Roman"/>
          <w:color w:val="000000"/>
          <w:sz w:val="20"/>
          <w:szCs w:val="20"/>
        </w:rPr>
      </w:pPr>
    </w:p>
    <w:tbl>
      <w:tblPr>
        <w:tblStyle w:val="Tabela-Siatka"/>
        <w:tblW w:w="14283" w:type="dxa"/>
        <w:tblLayout w:type="fixed"/>
        <w:tblLook w:val="04A0"/>
      </w:tblPr>
      <w:tblGrid>
        <w:gridCol w:w="2738"/>
        <w:gridCol w:w="1481"/>
        <w:gridCol w:w="2835"/>
        <w:gridCol w:w="7229"/>
      </w:tblGrid>
      <w:tr w:rsidR="00F41CCE" w:rsidRPr="0042505F" w:rsidTr="00702F2A">
        <w:trPr>
          <w:trHeight w:val="856"/>
        </w:trPr>
        <w:tc>
          <w:tcPr>
            <w:tcW w:w="2738" w:type="dxa"/>
            <w:shd w:val="clear" w:color="auto" w:fill="BDD6EE" w:themeFill="accent1" w:themeFillTint="66"/>
            <w:vAlign w:val="center"/>
          </w:tcPr>
          <w:p w:rsidR="00F41CCE" w:rsidRPr="00C03552" w:rsidRDefault="00F41CCE" w:rsidP="00F41CCE">
            <w:pPr>
              <w:rPr>
                <w:rFonts w:ascii="Times New Roman" w:hAnsi="Times New Roman" w:cs="Times New Roman"/>
                <w:b/>
                <w:szCs w:val="28"/>
              </w:rPr>
            </w:pPr>
            <w:r w:rsidRPr="00C03552">
              <w:rPr>
                <w:rFonts w:ascii="Times New Roman" w:hAnsi="Times New Roman" w:cs="Times New Roman"/>
                <w:b/>
                <w:szCs w:val="28"/>
              </w:rPr>
              <w:t>Nazwa kosztu</w:t>
            </w:r>
          </w:p>
        </w:tc>
        <w:tc>
          <w:tcPr>
            <w:tcW w:w="1481" w:type="dxa"/>
            <w:shd w:val="clear" w:color="auto" w:fill="BDD6EE" w:themeFill="accent1" w:themeFillTint="66"/>
            <w:vAlign w:val="center"/>
          </w:tcPr>
          <w:p w:rsidR="00F41CCE" w:rsidRPr="00C03552" w:rsidRDefault="00F41CCE" w:rsidP="00F41CCE">
            <w:pPr>
              <w:rPr>
                <w:rFonts w:ascii="Times New Roman" w:hAnsi="Times New Roman" w:cs="Times New Roman"/>
                <w:b/>
                <w:szCs w:val="28"/>
              </w:rPr>
            </w:pPr>
            <w:r w:rsidRPr="00C03552">
              <w:rPr>
                <w:rFonts w:ascii="Times New Roman" w:hAnsi="Times New Roman" w:cs="Times New Roman"/>
                <w:b/>
                <w:szCs w:val="28"/>
              </w:rPr>
              <w:t xml:space="preserve">Jednostka miary </w:t>
            </w:r>
          </w:p>
        </w:tc>
        <w:tc>
          <w:tcPr>
            <w:tcW w:w="2835" w:type="dxa"/>
            <w:shd w:val="clear" w:color="auto" w:fill="BDD6EE" w:themeFill="accent1" w:themeFillTint="66"/>
            <w:vAlign w:val="center"/>
          </w:tcPr>
          <w:p w:rsidR="00F41CCE" w:rsidRPr="00C03552" w:rsidRDefault="00F41CCE" w:rsidP="00F41CCE">
            <w:pPr>
              <w:rPr>
                <w:rFonts w:ascii="Times New Roman" w:hAnsi="Times New Roman" w:cs="Times New Roman"/>
                <w:b/>
                <w:szCs w:val="28"/>
              </w:rPr>
            </w:pPr>
            <w:r w:rsidRPr="00C03552">
              <w:rPr>
                <w:rFonts w:ascii="Times New Roman" w:hAnsi="Times New Roman" w:cs="Times New Roman"/>
                <w:b/>
                <w:szCs w:val="28"/>
              </w:rPr>
              <w:t>Maksymalny dopuszczalny koszt (PLN)</w:t>
            </w:r>
          </w:p>
        </w:tc>
        <w:tc>
          <w:tcPr>
            <w:tcW w:w="7229" w:type="dxa"/>
            <w:shd w:val="clear" w:color="auto" w:fill="BDD6EE" w:themeFill="accent1" w:themeFillTint="66"/>
            <w:vAlign w:val="center"/>
          </w:tcPr>
          <w:p w:rsidR="00F41CCE" w:rsidRPr="00C03552" w:rsidRDefault="00F41CCE" w:rsidP="00F41CCE">
            <w:pPr>
              <w:rPr>
                <w:rFonts w:ascii="Times New Roman" w:hAnsi="Times New Roman" w:cs="Times New Roman"/>
                <w:b/>
                <w:szCs w:val="28"/>
              </w:rPr>
            </w:pPr>
            <w:r w:rsidRPr="00C03552">
              <w:rPr>
                <w:rFonts w:ascii="Times New Roman" w:hAnsi="Times New Roman" w:cs="Times New Roman"/>
                <w:b/>
                <w:bCs/>
                <w:szCs w:val="28"/>
              </w:rPr>
              <w:t>Podstawa kosztu/Wyjaśnienie</w:t>
            </w:r>
          </w:p>
        </w:tc>
      </w:tr>
      <w:tr w:rsidR="00F41CCE" w:rsidRPr="00EA2648" w:rsidTr="00702F2A">
        <w:trPr>
          <w:trHeight w:val="2859"/>
        </w:trPr>
        <w:tc>
          <w:tcPr>
            <w:tcW w:w="2738" w:type="dxa"/>
          </w:tcPr>
          <w:p w:rsidR="00F41CCE" w:rsidRPr="00EA2648" w:rsidRDefault="00F41CCE" w:rsidP="0042505F">
            <w:pPr>
              <w:autoSpaceDE w:val="0"/>
              <w:autoSpaceDN w:val="0"/>
              <w:adjustRightInd w:val="0"/>
              <w:rPr>
                <w:rFonts w:ascii="Times New Roman" w:hAnsi="Times New Roman" w:cs="Times New Roman"/>
              </w:rPr>
            </w:pPr>
            <w:r>
              <w:rPr>
                <w:rFonts w:ascii="Times New Roman" w:hAnsi="Times New Roman" w:cs="Times New Roman"/>
              </w:rPr>
              <w:t>Doradca zawodowy</w:t>
            </w:r>
          </w:p>
        </w:tc>
        <w:tc>
          <w:tcPr>
            <w:tcW w:w="1481" w:type="dxa"/>
          </w:tcPr>
          <w:p w:rsidR="00F41CCE" w:rsidRPr="00EA2648"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EA2648" w:rsidRDefault="00F41CCE" w:rsidP="0042505F">
            <w:pPr>
              <w:rPr>
                <w:rFonts w:ascii="Times New Roman" w:hAnsi="Times New Roman" w:cs="Times New Roman"/>
              </w:rPr>
            </w:pPr>
            <w:r>
              <w:rPr>
                <w:rFonts w:ascii="Times New Roman" w:hAnsi="Times New Roman" w:cs="Times New Roman"/>
              </w:rPr>
              <w:t>100,00 zł</w:t>
            </w:r>
          </w:p>
        </w:tc>
        <w:tc>
          <w:tcPr>
            <w:tcW w:w="7229" w:type="dxa"/>
            <w:vMerge w:val="restart"/>
          </w:tcPr>
          <w:p w:rsidR="00F41CCE" w:rsidRPr="00B32BDA" w:rsidRDefault="00F41CCE" w:rsidP="00B32BDA">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B32BDA">
              <w:rPr>
                <w:rFonts w:ascii="Times New Roman" w:hAnsi="Times New Roman" w:cs="Times New Roman"/>
                <w:sz w:val="22"/>
                <w:szCs w:val="22"/>
              </w:rPr>
              <w:t xml:space="preserve">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xml:space="preserve">, o ile jest to uzasadnione specyfiką realizowanego projektu; </w:t>
            </w:r>
          </w:p>
          <w:p w:rsidR="00F41CCE" w:rsidRPr="00B32BDA" w:rsidRDefault="00F41CCE" w:rsidP="00B32BDA">
            <w:pPr>
              <w:pStyle w:val="Default"/>
              <w:rPr>
                <w:rFonts w:ascii="Times New Roman" w:hAnsi="Times New Roman" w:cs="Times New Roman"/>
                <w:sz w:val="22"/>
                <w:szCs w:val="22"/>
              </w:rPr>
            </w:pPr>
            <w:r w:rsidRPr="00B32BDA">
              <w:rPr>
                <w:rFonts w:ascii="Times New Roman" w:hAnsi="Times New Roman" w:cs="Times New Roman"/>
                <w:sz w:val="22"/>
                <w:szCs w:val="22"/>
              </w:rPr>
              <w:t xml:space="preserve">- 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o ile doradca zawodowy</w:t>
            </w:r>
            <w:r>
              <w:rPr>
                <w:rFonts w:ascii="Times New Roman" w:hAnsi="Times New Roman" w:cs="Times New Roman"/>
                <w:sz w:val="22"/>
                <w:szCs w:val="22"/>
              </w:rPr>
              <w:t>/pośrednik pracy</w:t>
            </w:r>
            <w:r w:rsidRPr="00B32BDA">
              <w:rPr>
                <w:rFonts w:ascii="Times New Roman" w:hAnsi="Times New Roman" w:cs="Times New Roman"/>
                <w:sz w:val="22"/>
                <w:szCs w:val="22"/>
              </w:rPr>
              <w:t xml:space="preserve"> posiada wykształ</w:t>
            </w:r>
            <w:r>
              <w:rPr>
                <w:rFonts w:ascii="Times New Roman" w:hAnsi="Times New Roman" w:cs="Times New Roman"/>
                <w:sz w:val="22"/>
                <w:szCs w:val="22"/>
              </w:rPr>
              <w:t xml:space="preserve">cenie </w:t>
            </w:r>
            <w:r w:rsidRPr="00B32BDA">
              <w:rPr>
                <w:rFonts w:ascii="Times New Roman" w:hAnsi="Times New Roman" w:cs="Times New Roman"/>
                <w:sz w:val="22"/>
                <w:szCs w:val="22"/>
              </w:rPr>
              <w:t xml:space="preserve">wyższe/zawodowe lub certyfikaty/zaświadczenia/inne umożliwiające prowadzenie danego wsparcia; </w:t>
            </w:r>
          </w:p>
          <w:p w:rsidR="00F41CCE" w:rsidRPr="00B32BDA" w:rsidRDefault="00F41CCE" w:rsidP="00B32BDA">
            <w:pPr>
              <w:pStyle w:val="Default"/>
              <w:rPr>
                <w:rFonts w:ascii="Times New Roman" w:hAnsi="Times New Roman" w:cs="Times New Roman"/>
                <w:sz w:val="22"/>
                <w:szCs w:val="22"/>
              </w:rPr>
            </w:pPr>
            <w:r w:rsidRPr="00B32BDA">
              <w:rPr>
                <w:rFonts w:ascii="Times New Roman" w:hAnsi="Times New Roman" w:cs="Times New Roman"/>
                <w:sz w:val="22"/>
                <w:szCs w:val="22"/>
              </w:rPr>
              <w:t xml:space="preserve">- wydatek </w:t>
            </w:r>
            <w:proofErr w:type="spellStart"/>
            <w:r w:rsidRPr="00B32BDA">
              <w:rPr>
                <w:rFonts w:ascii="Times New Roman" w:hAnsi="Times New Roman" w:cs="Times New Roman"/>
                <w:sz w:val="22"/>
                <w:szCs w:val="22"/>
              </w:rPr>
              <w:t>kwalifikowalny</w:t>
            </w:r>
            <w:proofErr w:type="spellEnd"/>
            <w:r w:rsidRPr="00B32BDA">
              <w:rPr>
                <w:rFonts w:ascii="Times New Roman" w:hAnsi="Times New Roman" w:cs="Times New Roman"/>
                <w:sz w:val="22"/>
                <w:szCs w:val="22"/>
              </w:rPr>
              <w:t>, o ile doradca zawodowy</w:t>
            </w:r>
            <w:r>
              <w:rPr>
                <w:rFonts w:ascii="Times New Roman" w:hAnsi="Times New Roman" w:cs="Times New Roman"/>
                <w:sz w:val="22"/>
                <w:szCs w:val="22"/>
              </w:rPr>
              <w:t>/pośrednik pracy</w:t>
            </w:r>
            <w:r w:rsidRPr="00B32BDA">
              <w:rPr>
                <w:rFonts w:ascii="Times New Roman" w:hAnsi="Times New Roman" w:cs="Times New Roman"/>
                <w:sz w:val="22"/>
                <w:szCs w:val="22"/>
              </w:rPr>
              <w:t xml:space="preserve"> posiada doświadczenie umożliwiające prowadzenie doradztwa zawodowego, przy czym minimalne doświadczenie zawodowe w danej dziedzinie nie powinno być krótsze niż 2 lata; </w:t>
            </w:r>
          </w:p>
          <w:p w:rsidR="00F41CCE" w:rsidRPr="00B32BDA" w:rsidRDefault="00F41CCE" w:rsidP="00B32BDA">
            <w:pPr>
              <w:pStyle w:val="Default"/>
              <w:rPr>
                <w:rFonts w:ascii="Times New Roman" w:hAnsi="Times New Roman" w:cs="Times New Roman"/>
                <w:sz w:val="22"/>
                <w:szCs w:val="22"/>
              </w:rPr>
            </w:pPr>
            <w:r w:rsidRPr="00B32BDA">
              <w:rPr>
                <w:rFonts w:ascii="Times New Roman" w:hAnsi="Times New Roman" w:cs="Times New Roman"/>
                <w:sz w:val="22"/>
                <w:szCs w:val="22"/>
              </w:rPr>
              <w:t>-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Prawo przedsiębiorców i wym</w:t>
            </w:r>
            <w:r>
              <w:rPr>
                <w:rFonts w:ascii="Times New Roman" w:hAnsi="Times New Roman" w:cs="Times New Roman"/>
                <w:sz w:val="22"/>
                <w:szCs w:val="22"/>
              </w:rPr>
              <w:t xml:space="preserve">aga wpisu do rejestru podmiotów </w:t>
            </w:r>
            <w:r w:rsidRPr="00B32BDA">
              <w:rPr>
                <w:rFonts w:ascii="Times New Roman" w:hAnsi="Times New Roman" w:cs="Times New Roman"/>
                <w:sz w:val="22"/>
                <w:szCs w:val="22"/>
              </w:rPr>
              <w:t xml:space="preserve">prowadzących agencje zatrudnienia; </w:t>
            </w:r>
          </w:p>
          <w:p w:rsidR="00F41CCE" w:rsidRPr="00B32BDA" w:rsidRDefault="00F41CCE" w:rsidP="00B32BDA">
            <w:pPr>
              <w:autoSpaceDE w:val="0"/>
              <w:autoSpaceDN w:val="0"/>
              <w:adjustRightInd w:val="0"/>
              <w:rPr>
                <w:rFonts w:ascii="Times New Roman" w:hAnsi="Times New Roman" w:cs="Times New Roman"/>
              </w:rPr>
            </w:pPr>
            <w:r w:rsidRPr="00B32BDA">
              <w:rPr>
                <w:rFonts w:ascii="Times New Roman" w:hAnsi="Times New Roman" w:cs="Times New Roman"/>
              </w:rPr>
              <w:t xml:space="preserve">- 1 godzinę pracy należy rozumieć jako godzinę lekcyjną (45 min.). </w:t>
            </w:r>
          </w:p>
        </w:tc>
      </w:tr>
      <w:tr w:rsidR="00F41CCE" w:rsidRPr="00EA2648" w:rsidTr="00702F2A">
        <w:trPr>
          <w:trHeight w:val="408"/>
        </w:trPr>
        <w:tc>
          <w:tcPr>
            <w:tcW w:w="2738" w:type="dxa"/>
          </w:tcPr>
          <w:p w:rsidR="00F41CCE" w:rsidRPr="00EA2648" w:rsidRDefault="00F41CCE" w:rsidP="0042505F">
            <w:pPr>
              <w:autoSpaceDE w:val="0"/>
              <w:autoSpaceDN w:val="0"/>
              <w:adjustRightInd w:val="0"/>
              <w:rPr>
                <w:rFonts w:ascii="Times New Roman" w:hAnsi="Times New Roman" w:cs="Times New Roman"/>
              </w:rPr>
            </w:pPr>
            <w:r>
              <w:rPr>
                <w:rFonts w:ascii="Times New Roman" w:hAnsi="Times New Roman" w:cs="Times New Roman"/>
              </w:rPr>
              <w:t>Pośrednik pracy</w:t>
            </w:r>
          </w:p>
        </w:tc>
        <w:tc>
          <w:tcPr>
            <w:tcW w:w="1481" w:type="dxa"/>
          </w:tcPr>
          <w:p w:rsidR="00F41CCE" w:rsidRPr="00EA2648"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EA2648" w:rsidRDefault="00F41CCE" w:rsidP="0042505F">
            <w:pPr>
              <w:rPr>
                <w:rFonts w:ascii="Times New Roman" w:hAnsi="Times New Roman" w:cs="Times New Roman"/>
              </w:rPr>
            </w:pPr>
            <w:r>
              <w:rPr>
                <w:rFonts w:ascii="Times New Roman" w:hAnsi="Times New Roman" w:cs="Times New Roman"/>
              </w:rPr>
              <w:t>100,00 zł</w:t>
            </w:r>
          </w:p>
        </w:tc>
        <w:tc>
          <w:tcPr>
            <w:tcW w:w="7229" w:type="dxa"/>
            <w:vMerge/>
          </w:tcPr>
          <w:p w:rsidR="00F41CCE" w:rsidRPr="00EA2648" w:rsidRDefault="00F41CCE" w:rsidP="0042505F">
            <w:pPr>
              <w:autoSpaceDE w:val="0"/>
              <w:autoSpaceDN w:val="0"/>
              <w:adjustRightInd w:val="0"/>
              <w:rPr>
                <w:rFonts w:ascii="Times New Roman" w:hAnsi="Times New Roman" w:cs="Times New Roman"/>
              </w:rPr>
            </w:pPr>
          </w:p>
        </w:tc>
      </w:tr>
      <w:tr w:rsidR="00F41CCE" w:rsidRPr="00EA2648" w:rsidTr="00702F2A">
        <w:trPr>
          <w:trHeight w:val="408"/>
        </w:trPr>
        <w:tc>
          <w:tcPr>
            <w:tcW w:w="2738" w:type="dxa"/>
          </w:tcPr>
          <w:p w:rsidR="00F41CCE" w:rsidRDefault="00F41CCE" w:rsidP="0042505F">
            <w:pPr>
              <w:autoSpaceDE w:val="0"/>
              <w:autoSpaceDN w:val="0"/>
              <w:adjustRightInd w:val="0"/>
              <w:rPr>
                <w:rFonts w:ascii="Times New Roman" w:hAnsi="Times New Roman" w:cs="Times New Roman"/>
              </w:rPr>
            </w:pPr>
            <w:r>
              <w:rPr>
                <w:rFonts w:ascii="Times New Roman" w:hAnsi="Times New Roman" w:cs="Times New Roman"/>
              </w:rPr>
              <w:t>Animator</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w:t>
            </w:r>
          </w:p>
        </w:tc>
        <w:tc>
          <w:tcPr>
            <w:tcW w:w="2835" w:type="dxa"/>
          </w:tcPr>
          <w:p w:rsidR="00F41CCE" w:rsidRDefault="00F41CCE" w:rsidP="0042505F">
            <w:pPr>
              <w:rPr>
                <w:rFonts w:ascii="Times New Roman" w:hAnsi="Times New Roman" w:cs="Times New Roman"/>
              </w:rPr>
            </w:pPr>
            <w:r>
              <w:rPr>
                <w:rFonts w:ascii="Times New Roman" w:hAnsi="Times New Roman" w:cs="Times New Roman"/>
              </w:rPr>
              <w:t xml:space="preserve">6 000,00zł etat </w:t>
            </w:r>
            <w:r w:rsidRPr="00EA2648">
              <w:rPr>
                <w:rFonts w:ascii="Times New Roman" w:hAnsi="Times New Roman" w:cs="Times New Roman"/>
              </w:rPr>
              <w:t>(wynagrodzenie brutto z uwzględnieniem kosztów pracodawcy)</w:t>
            </w:r>
          </w:p>
        </w:tc>
        <w:tc>
          <w:tcPr>
            <w:tcW w:w="7229" w:type="dxa"/>
          </w:tcPr>
          <w:p w:rsidR="00F41CCE" w:rsidRPr="00EA2648" w:rsidRDefault="00F41CCE" w:rsidP="0042505F">
            <w:pPr>
              <w:autoSpaceDE w:val="0"/>
              <w:autoSpaceDN w:val="0"/>
              <w:adjustRightInd w:val="0"/>
              <w:rPr>
                <w:rFonts w:ascii="Times New Roman" w:hAnsi="Times New Roman" w:cs="Times New Roman"/>
              </w:rPr>
            </w:pPr>
            <w:r>
              <w:rPr>
                <w:rFonts w:ascii="Times New Roman" w:hAnsi="Times New Roman" w:cs="Times New Roman"/>
              </w:rPr>
              <w:t>-</w:t>
            </w:r>
          </w:p>
        </w:tc>
      </w:tr>
      <w:tr w:rsidR="00F41CCE" w:rsidRPr="00EA2648" w:rsidTr="00702F2A">
        <w:trPr>
          <w:trHeight w:val="408"/>
        </w:trPr>
        <w:tc>
          <w:tcPr>
            <w:tcW w:w="2738" w:type="dxa"/>
          </w:tcPr>
          <w:p w:rsidR="00F41CCE" w:rsidRDefault="00F41CCE" w:rsidP="0042505F">
            <w:pPr>
              <w:autoSpaceDE w:val="0"/>
              <w:autoSpaceDN w:val="0"/>
              <w:adjustRightInd w:val="0"/>
              <w:rPr>
                <w:rFonts w:ascii="Times New Roman" w:hAnsi="Times New Roman" w:cs="Times New Roman"/>
              </w:rPr>
            </w:pPr>
            <w:r>
              <w:rPr>
                <w:rFonts w:ascii="Times New Roman" w:hAnsi="Times New Roman" w:cs="Times New Roman"/>
              </w:rPr>
              <w:t>Specjalista ds. aktywizacji społecznej</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w:t>
            </w:r>
          </w:p>
        </w:tc>
        <w:tc>
          <w:tcPr>
            <w:tcW w:w="2835" w:type="dxa"/>
          </w:tcPr>
          <w:p w:rsidR="00F41CCE" w:rsidRDefault="00F41CCE" w:rsidP="0042505F">
            <w:pPr>
              <w:rPr>
                <w:rFonts w:ascii="Times New Roman" w:hAnsi="Times New Roman" w:cs="Times New Roman"/>
              </w:rPr>
            </w:pPr>
            <w:r>
              <w:rPr>
                <w:rFonts w:ascii="Times New Roman" w:hAnsi="Times New Roman" w:cs="Times New Roman"/>
              </w:rPr>
              <w:t xml:space="preserve">5 000,00 zł etat </w:t>
            </w:r>
            <w:r w:rsidRPr="00EA2648">
              <w:rPr>
                <w:rFonts w:ascii="Times New Roman" w:hAnsi="Times New Roman" w:cs="Times New Roman"/>
              </w:rPr>
              <w:t>(wynagrodzenie brutto z uwzględnieniem kosztów pracodawcy)</w:t>
            </w:r>
          </w:p>
        </w:tc>
        <w:tc>
          <w:tcPr>
            <w:tcW w:w="7229" w:type="dxa"/>
          </w:tcPr>
          <w:p w:rsidR="00F41CCE" w:rsidRDefault="00F41CCE" w:rsidP="0042505F">
            <w:pPr>
              <w:autoSpaceDE w:val="0"/>
              <w:autoSpaceDN w:val="0"/>
              <w:adjustRightInd w:val="0"/>
              <w:rPr>
                <w:rFonts w:ascii="Times New Roman" w:hAnsi="Times New Roman" w:cs="Times New Roman"/>
              </w:rPr>
            </w:pPr>
            <w:r>
              <w:rPr>
                <w:rFonts w:ascii="Times New Roman" w:hAnsi="Times New Roman" w:cs="Times New Roman"/>
              </w:rPr>
              <w:t>-</w:t>
            </w:r>
          </w:p>
        </w:tc>
      </w:tr>
      <w:tr w:rsidR="00F41CCE" w:rsidRPr="00EA2648" w:rsidTr="00702F2A">
        <w:trPr>
          <w:trHeight w:val="425"/>
        </w:trPr>
        <w:tc>
          <w:tcPr>
            <w:tcW w:w="2738" w:type="dxa"/>
          </w:tcPr>
          <w:p w:rsidR="00F41CCE" w:rsidRDefault="00F41CCE" w:rsidP="0042505F">
            <w:pPr>
              <w:autoSpaceDE w:val="0"/>
              <w:autoSpaceDN w:val="0"/>
              <w:adjustRightInd w:val="0"/>
              <w:rPr>
                <w:rFonts w:ascii="Times New Roman" w:hAnsi="Times New Roman" w:cs="Times New Roman"/>
              </w:rPr>
            </w:pPr>
            <w:r>
              <w:rPr>
                <w:rFonts w:ascii="Times New Roman" w:hAnsi="Times New Roman" w:cs="Times New Roman"/>
              </w:rPr>
              <w:lastRenderedPageBreak/>
              <w:t>Trener</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Default="00F41CCE" w:rsidP="0042505F">
            <w:pPr>
              <w:rPr>
                <w:rFonts w:ascii="Times New Roman" w:hAnsi="Times New Roman" w:cs="Times New Roman"/>
              </w:rPr>
            </w:pPr>
            <w:r>
              <w:rPr>
                <w:rFonts w:ascii="Times New Roman" w:hAnsi="Times New Roman" w:cs="Times New Roman"/>
              </w:rPr>
              <w:t>100,00 zł</w:t>
            </w:r>
          </w:p>
        </w:tc>
        <w:tc>
          <w:tcPr>
            <w:tcW w:w="7229" w:type="dxa"/>
          </w:tcPr>
          <w:p w:rsidR="00F41CCE" w:rsidRPr="00EA2648" w:rsidRDefault="00F41CCE" w:rsidP="0042505F">
            <w:pPr>
              <w:autoSpaceDE w:val="0"/>
              <w:autoSpaceDN w:val="0"/>
              <w:adjustRightInd w:val="0"/>
              <w:rPr>
                <w:rFonts w:ascii="Times New Roman" w:hAnsi="Times New Roman" w:cs="Times New Roman"/>
              </w:rPr>
            </w:pPr>
          </w:p>
        </w:tc>
      </w:tr>
      <w:tr w:rsidR="00F41CCE" w:rsidRPr="00EA2648" w:rsidTr="00702F2A">
        <w:trPr>
          <w:trHeight w:val="408"/>
        </w:trPr>
        <w:tc>
          <w:tcPr>
            <w:tcW w:w="2738" w:type="dxa"/>
          </w:tcPr>
          <w:p w:rsidR="00F41CCE" w:rsidRDefault="00F41CCE" w:rsidP="00472334">
            <w:pPr>
              <w:autoSpaceDE w:val="0"/>
              <w:autoSpaceDN w:val="0"/>
              <w:adjustRightInd w:val="0"/>
              <w:rPr>
                <w:rFonts w:ascii="Times New Roman" w:hAnsi="Times New Roman" w:cs="Times New Roman"/>
              </w:rPr>
            </w:pPr>
            <w:r>
              <w:rPr>
                <w:rFonts w:ascii="Times New Roman" w:hAnsi="Times New Roman" w:cs="Times New Roman"/>
              </w:rPr>
              <w:t>Opiekun osób potrzebujących wsparcia w codziennym funkcjonowaniu</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Etat</w:t>
            </w:r>
          </w:p>
        </w:tc>
        <w:tc>
          <w:tcPr>
            <w:tcW w:w="2835" w:type="dxa"/>
          </w:tcPr>
          <w:p w:rsidR="00F41CCE" w:rsidRPr="00EA2648" w:rsidRDefault="00F41CCE" w:rsidP="001E1B45">
            <w:pPr>
              <w:pStyle w:val="Default"/>
              <w:rPr>
                <w:rFonts w:ascii="Times New Roman" w:hAnsi="Times New Roman" w:cs="Times New Roman"/>
                <w:sz w:val="22"/>
                <w:szCs w:val="22"/>
              </w:rPr>
            </w:pPr>
            <w:r>
              <w:rPr>
                <w:rFonts w:ascii="Times New Roman" w:hAnsi="Times New Roman" w:cs="Times New Roman"/>
              </w:rPr>
              <w:t xml:space="preserve">3 800,00zł etat </w:t>
            </w:r>
            <w:r w:rsidRPr="00EA2648">
              <w:rPr>
                <w:rFonts w:ascii="Times New Roman" w:hAnsi="Times New Roman" w:cs="Times New Roman"/>
                <w:sz w:val="22"/>
                <w:szCs w:val="22"/>
              </w:rPr>
              <w:t xml:space="preserve">(wynagrodzenie brutto z uwzględnieniem kosztów pracodawcy) </w:t>
            </w:r>
          </w:p>
          <w:p w:rsidR="00F41CCE" w:rsidRDefault="00F41CCE" w:rsidP="0042505F">
            <w:pPr>
              <w:rPr>
                <w:rFonts w:ascii="Times New Roman" w:hAnsi="Times New Roman" w:cs="Times New Roman"/>
              </w:rPr>
            </w:pPr>
          </w:p>
        </w:tc>
        <w:tc>
          <w:tcPr>
            <w:tcW w:w="7229" w:type="dxa"/>
          </w:tcPr>
          <w:p w:rsidR="00F41CCE" w:rsidRPr="001E1B45" w:rsidRDefault="00F41CCE" w:rsidP="001E1B45">
            <w:pPr>
              <w:pStyle w:val="Default"/>
              <w:rPr>
                <w:rFonts w:ascii="Times New Roman" w:hAnsi="Times New Roman" w:cs="Times New Roman"/>
                <w:sz w:val="22"/>
                <w:szCs w:val="22"/>
              </w:rPr>
            </w:pPr>
            <w:r w:rsidRPr="001E1B45">
              <w:rPr>
                <w:rFonts w:ascii="Times New Roman" w:hAnsi="Times New Roman" w:cs="Times New Roman"/>
                <w:sz w:val="22"/>
                <w:szCs w:val="22"/>
              </w:rPr>
              <w:t xml:space="preserve">Usługa opiekuńcza jest świadczona przez: </w:t>
            </w:r>
          </w:p>
          <w:p w:rsidR="00F41CCE" w:rsidRPr="001E1B45" w:rsidRDefault="00F41CCE" w:rsidP="001E1B45">
            <w:pPr>
              <w:pStyle w:val="Default"/>
              <w:rPr>
                <w:rFonts w:ascii="Times New Roman" w:hAnsi="Times New Roman" w:cs="Times New Roman"/>
                <w:sz w:val="22"/>
                <w:szCs w:val="22"/>
              </w:rPr>
            </w:pPr>
            <w:r w:rsidRPr="001E1B45">
              <w:rPr>
                <w:rFonts w:ascii="Times New Roman" w:hAnsi="Times New Roman" w:cs="Times New Roman"/>
                <w:sz w:val="22"/>
                <w:szCs w:val="22"/>
              </w:rPr>
              <w:t xml:space="preserve">a) osobę, która posiada kwalifikacje do wykonywania jednego z zawodów: opiekun środowiskowy, AON, pielęgniarz, opiekun osoby starszej, opiekun medyczny, opiekun kwalifikowany w domu pomocy społecznej, a także ukończyła szkolenie w zakresie udzielania pierwszej pomocy lub pomocy </w:t>
            </w:r>
            <w:proofErr w:type="spellStart"/>
            <w:r w:rsidRPr="001E1B45">
              <w:rPr>
                <w:rFonts w:ascii="Times New Roman" w:hAnsi="Times New Roman" w:cs="Times New Roman"/>
                <w:sz w:val="22"/>
                <w:szCs w:val="22"/>
              </w:rPr>
              <w:t>przedmedycznej</w:t>
            </w:r>
            <w:proofErr w:type="spellEnd"/>
            <w:r w:rsidRPr="001E1B45">
              <w:rPr>
                <w:rFonts w:ascii="Times New Roman" w:hAnsi="Times New Roman" w:cs="Times New Roman"/>
                <w:sz w:val="22"/>
                <w:szCs w:val="22"/>
              </w:rPr>
              <w:t xml:space="preserve">; </w:t>
            </w:r>
          </w:p>
          <w:p w:rsidR="00F41CCE" w:rsidRPr="001E1B45" w:rsidRDefault="00F41CCE" w:rsidP="001E1B45">
            <w:pPr>
              <w:autoSpaceDE w:val="0"/>
              <w:autoSpaceDN w:val="0"/>
              <w:adjustRightInd w:val="0"/>
              <w:rPr>
                <w:rFonts w:ascii="Times New Roman" w:hAnsi="Times New Roman" w:cs="Times New Roman"/>
              </w:rPr>
            </w:pPr>
            <w:r w:rsidRPr="001E1B45">
              <w:rPr>
                <w:rFonts w:ascii="Times New Roman" w:hAnsi="Times New Roman" w:cs="Times New Roman"/>
              </w:rPr>
              <w:t xml:space="preserve">b) osobę, która posiada doświadczenie w realizacji usług opiekuńczych, w tym zawodowe, </w:t>
            </w:r>
            <w:proofErr w:type="spellStart"/>
            <w:r w:rsidRPr="001E1B45">
              <w:rPr>
                <w:rFonts w:ascii="Times New Roman" w:hAnsi="Times New Roman" w:cs="Times New Roman"/>
              </w:rPr>
              <w:t>wolontariackie</w:t>
            </w:r>
            <w:proofErr w:type="spellEnd"/>
            <w:r w:rsidRPr="001E1B45">
              <w:rPr>
                <w:rFonts w:ascii="Times New Roman" w:hAnsi="Times New Roman" w:cs="Times New Roman"/>
              </w:rPr>
              <w:t xml:space="preserve"> lub osobiste wynikające z pełnienia roli opiekuna faktycznego i odbyła minimum 80-godzinne szkolenie z zakresu realizowanej usługi.</w:t>
            </w:r>
          </w:p>
        </w:tc>
      </w:tr>
      <w:tr w:rsidR="00F41CCE" w:rsidRPr="00EA2648" w:rsidTr="00702F2A">
        <w:trPr>
          <w:trHeight w:val="408"/>
        </w:trPr>
        <w:tc>
          <w:tcPr>
            <w:tcW w:w="2738" w:type="dxa"/>
            <w:vMerge w:val="restart"/>
          </w:tcPr>
          <w:p w:rsidR="00F41CCE" w:rsidRPr="00EA2648" w:rsidRDefault="00F41CCE" w:rsidP="0042505F">
            <w:pPr>
              <w:autoSpaceDE w:val="0"/>
              <w:autoSpaceDN w:val="0"/>
              <w:adjustRightInd w:val="0"/>
              <w:rPr>
                <w:rFonts w:ascii="Times New Roman" w:hAnsi="Times New Roman" w:cs="Times New Roman"/>
              </w:rPr>
            </w:pPr>
            <w:r w:rsidRPr="00EA2648">
              <w:rPr>
                <w:rFonts w:ascii="Times New Roman" w:hAnsi="Times New Roman" w:cs="Times New Roman"/>
              </w:rPr>
              <w:t>Asystent osoby</w:t>
            </w:r>
          </w:p>
          <w:p w:rsidR="00F41CCE" w:rsidRPr="00EA2648" w:rsidRDefault="00F41CCE" w:rsidP="0042505F">
            <w:pPr>
              <w:autoSpaceDE w:val="0"/>
              <w:autoSpaceDN w:val="0"/>
              <w:adjustRightInd w:val="0"/>
              <w:rPr>
                <w:rFonts w:ascii="Times New Roman" w:hAnsi="Times New Roman" w:cs="Times New Roman"/>
              </w:rPr>
            </w:pPr>
            <w:r w:rsidRPr="00EA2648">
              <w:rPr>
                <w:rFonts w:ascii="Times New Roman" w:hAnsi="Times New Roman" w:cs="Times New Roman"/>
              </w:rPr>
              <w:t>niepełnosprawnej</w:t>
            </w:r>
          </w:p>
          <w:p w:rsidR="00F41CCE" w:rsidRPr="00EA2648" w:rsidRDefault="00F41CCE" w:rsidP="00FF1552">
            <w:pPr>
              <w:autoSpaceDE w:val="0"/>
              <w:autoSpaceDN w:val="0"/>
              <w:adjustRightInd w:val="0"/>
              <w:rPr>
                <w:rFonts w:ascii="Times New Roman" w:hAnsi="Times New Roman" w:cs="Times New Roman"/>
              </w:rPr>
            </w:pPr>
            <w:r w:rsidRPr="00EA2648">
              <w:rPr>
                <w:rFonts w:ascii="Times New Roman" w:hAnsi="Times New Roman" w:cs="Times New Roman"/>
              </w:rPr>
              <w:t>(AON)</w:t>
            </w:r>
          </w:p>
          <w:p w:rsidR="00F41CCE" w:rsidRPr="00EA2648" w:rsidRDefault="00F41CCE" w:rsidP="0042505F">
            <w:pPr>
              <w:rPr>
                <w:rFonts w:ascii="Times New Roman" w:hAnsi="Times New Roman" w:cs="Times New Roman"/>
              </w:rPr>
            </w:pPr>
          </w:p>
        </w:tc>
        <w:tc>
          <w:tcPr>
            <w:tcW w:w="1481" w:type="dxa"/>
          </w:tcPr>
          <w:p w:rsidR="00F41CCE" w:rsidRPr="00EA2648" w:rsidRDefault="00F41CCE" w:rsidP="0042505F">
            <w:pPr>
              <w:rPr>
                <w:rFonts w:ascii="Times New Roman" w:hAnsi="Times New Roman" w:cs="Times New Roman"/>
              </w:rPr>
            </w:pPr>
            <w:r>
              <w:rPr>
                <w:rFonts w:ascii="Times New Roman" w:hAnsi="Times New Roman" w:cs="Times New Roman"/>
              </w:rPr>
              <w:t>Etat</w:t>
            </w:r>
          </w:p>
        </w:tc>
        <w:tc>
          <w:tcPr>
            <w:tcW w:w="2835" w:type="dxa"/>
          </w:tcPr>
          <w:p w:rsidR="00F41CCE" w:rsidRPr="00EA2648" w:rsidRDefault="00F41CCE" w:rsidP="0042505F">
            <w:pPr>
              <w:rPr>
                <w:rFonts w:ascii="Times New Roman" w:hAnsi="Times New Roman" w:cs="Times New Roman"/>
              </w:rPr>
            </w:pPr>
            <w:r>
              <w:rPr>
                <w:rFonts w:ascii="Times New Roman" w:hAnsi="Times New Roman" w:cs="Times New Roman"/>
              </w:rPr>
              <w:t>4 1</w:t>
            </w:r>
            <w:r w:rsidRPr="00EA2648">
              <w:rPr>
                <w:rFonts w:ascii="Times New Roman" w:hAnsi="Times New Roman" w:cs="Times New Roman"/>
              </w:rPr>
              <w:t xml:space="preserve">00,00 zł </w:t>
            </w:r>
            <w:r>
              <w:rPr>
                <w:rFonts w:ascii="Times New Roman" w:hAnsi="Times New Roman" w:cs="Times New Roman"/>
              </w:rPr>
              <w:t>etat</w:t>
            </w:r>
          </w:p>
          <w:p w:rsidR="00F41CCE" w:rsidRPr="00540DB5" w:rsidRDefault="00F41CCE" w:rsidP="00540DB5">
            <w:pPr>
              <w:pStyle w:val="Default"/>
              <w:rPr>
                <w:rFonts w:ascii="Times New Roman" w:hAnsi="Times New Roman" w:cs="Times New Roman"/>
                <w:sz w:val="22"/>
                <w:szCs w:val="22"/>
              </w:rPr>
            </w:pPr>
            <w:r w:rsidRPr="00EA2648">
              <w:rPr>
                <w:rFonts w:ascii="Times New Roman" w:hAnsi="Times New Roman" w:cs="Times New Roman"/>
                <w:sz w:val="22"/>
                <w:szCs w:val="22"/>
              </w:rPr>
              <w:t xml:space="preserve">(wynagrodzenie brutto z uwzględnieniem kosztów pracodawcy) </w:t>
            </w:r>
          </w:p>
        </w:tc>
        <w:tc>
          <w:tcPr>
            <w:tcW w:w="7229" w:type="dxa"/>
            <w:vMerge w:val="restart"/>
          </w:tcPr>
          <w:p w:rsidR="00F41CCE" w:rsidRPr="00EA2648" w:rsidRDefault="00F41CCE" w:rsidP="005F70BA">
            <w:pPr>
              <w:autoSpaceDE w:val="0"/>
              <w:autoSpaceDN w:val="0"/>
              <w:adjustRightInd w:val="0"/>
              <w:rPr>
                <w:rFonts w:ascii="Times New Roman" w:hAnsi="Times New Roman" w:cs="Times New Roman"/>
              </w:rPr>
            </w:pPr>
            <w:r>
              <w:rPr>
                <w:rFonts w:ascii="Times New Roman" w:hAnsi="Times New Roman" w:cs="Times New Roman"/>
              </w:rPr>
              <w:t>W</w:t>
            </w:r>
            <w:r w:rsidRPr="00EA2648">
              <w:rPr>
                <w:rFonts w:ascii="Times New Roman" w:hAnsi="Times New Roman" w:cs="Times New Roman"/>
              </w:rPr>
              <w:t>arunkiem zatrudnienia AON jest</w:t>
            </w:r>
            <w:r>
              <w:rPr>
                <w:rFonts w:ascii="Times New Roman" w:hAnsi="Times New Roman" w:cs="Times New Roman"/>
              </w:rPr>
              <w:t xml:space="preserve"> </w:t>
            </w:r>
            <w:r w:rsidRPr="00EA2648">
              <w:rPr>
                <w:rFonts w:ascii="Times New Roman" w:hAnsi="Times New Roman" w:cs="Times New Roman"/>
              </w:rPr>
              <w:t>ukończone kształcenie w zawodzie asystenta</w:t>
            </w:r>
            <w:r>
              <w:rPr>
                <w:rFonts w:ascii="Times New Roman" w:hAnsi="Times New Roman" w:cs="Times New Roman"/>
              </w:rPr>
              <w:t xml:space="preserve"> </w:t>
            </w:r>
            <w:r w:rsidRPr="00EA2648">
              <w:rPr>
                <w:rFonts w:ascii="Times New Roman" w:hAnsi="Times New Roman" w:cs="Times New Roman"/>
              </w:rPr>
              <w:t>osoby niepełnosprawnej zgodnie z</w:t>
            </w:r>
            <w:r>
              <w:rPr>
                <w:rFonts w:ascii="Times New Roman" w:hAnsi="Times New Roman" w:cs="Times New Roman"/>
              </w:rPr>
              <w:t xml:space="preserve"> </w:t>
            </w:r>
            <w:r w:rsidRPr="00EA2648">
              <w:rPr>
                <w:rFonts w:ascii="Times New Roman" w:hAnsi="Times New Roman" w:cs="Times New Roman"/>
              </w:rPr>
              <w:t>rozporządzeniem Ministra Edukacji</w:t>
            </w:r>
            <w:r>
              <w:rPr>
                <w:rFonts w:ascii="Times New Roman" w:hAnsi="Times New Roman" w:cs="Times New Roman"/>
              </w:rPr>
              <w:t xml:space="preserve"> </w:t>
            </w:r>
            <w:r w:rsidRPr="00EA2648">
              <w:rPr>
                <w:rFonts w:ascii="Times New Roman" w:hAnsi="Times New Roman" w:cs="Times New Roman"/>
              </w:rPr>
              <w:t>Narodowej z dnia 7 lutego 2012 r. w sprawie</w:t>
            </w:r>
            <w:r>
              <w:rPr>
                <w:rFonts w:ascii="Times New Roman" w:hAnsi="Times New Roman" w:cs="Times New Roman"/>
              </w:rPr>
              <w:t xml:space="preserve"> </w:t>
            </w:r>
            <w:r w:rsidRPr="00EA2648">
              <w:rPr>
                <w:rFonts w:ascii="Times New Roman" w:hAnsi="Times New Roman" w:cs="Times New Roman"/>
              </w:rPr>
              <w:t>podstawy programowej kształcenia w</w:t>
            </w:r>
            <w:r>
              <w:rPr>
                <w:rFonts w:ascii="Times New Roman" w:hAnsi="Times New Roman" w:cs="Times New Roman"/>
              </w:rPr>
              <w:t xml:space="preserve"> </w:t>
            </w:r>
            <w:r w:rsidRPr="00EA2648">
              <w:rPr>
                <w:rFonts w:ascii="Times New Roman" w:hAnsi="Times New Roman" w:cs="Times New Roman"/>
              </w:rPr>
              <w:t>zawodach (Dz. U. poz. 184, ze zm.);</w:t>
            </w:r>
          </w:p>
        </w:tc>
      </w:tr>
      <w:tr w:rsidR="00F41CCE" w:rsidRPr="00EA2648" w:rsidTr="00702F2A">
        <w:trPr>
          <w:trHeight w:val="408"/>
        </w:trPr>
        <w:tc>
          <w:tcPr>
            <w:tcW w:w="2738" w:type="dxa"/>
            <w:vMerge/>
          </w:tcPr>
          <w:p w:rsidR="00F41CCE" w:rsidRPr="00EA2648" w:rsidRDefault="00F41CCE" w:rsidP="0042505F">
            <w:pPr>
              <w:autoSpaceDE w:val="0"/>
              <w:autoSpaceDN w:val="0"/>
              <w:adjustRightInd w:val="0"/>
              <w:rPr>
                <w:rFonts w:ascii="Times New Roman" w:hAnsi="Times New Roman" w:cs="Times New Roman"/>
              </w:rPr>
            </w:pPr>
          </w:p>
        </w:tc>
        <w:tc>
          <w:tcPr>
            <w:tcW w:w="1481" w:type="dxa"/>
          </w:tcPr>
          <w:p w:rsidR="00F41CCE" w:rsidRPr="00EA2648"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EA2648" w:rsidRDefault="00F41CCE" w:rsidP="0042505F">
            <w:pPr>
              <w:rPr>
                <w:rFonts w:ascii="Times New Roman" w:hAnsi="Times New Roman" w:cs="Times New Roman"/>
              </w:rPr>
            </w:pPr>
            <w:r>
              <w:rPr>
                <w:rFonts w:ascii="Times New Roman" w:hAnsi="Times New Roman" w:cs="Times New Roman"/>
              </w:rPr>
              <w:t>27,00 zł</w:t>
            </w:r>
          </w:p>
        </w:tc>
        <w:tc>
          <w:tcPr>
            <w:tcW w:w="7229" w:type="dxa"/>
            <w:vMerge/>
          </w:tcPr>
          <w:p w:rsidR="00F41CCE" w:rsidRDefault="00F41CCE" w:rsidP="0042505F">
            <w:pPr>
              <w:autoSpaceDE w:val="0"/>
              <w:autoSpaceDN w:val="0"/>
              <w:adjustRightInd w:val="0"/>
              <w:rPr>
                <w:rFonts w:ascii="Times New Roman" w:hAnsi="Times New Roman" w:cs="Times New Roman"/>
              </w:rPr>
            </w:pPr>
          </w:p>
        </w:tc>
      </w:tr>
      <w:tr w:rsidR="00F41CCE" w:rsidRPr="00EA2648" w:rsidTr="00702F2A">
        <w:trPr>
          <w:trHeight w:val="384"/>
        </w:trPr>
        <w:tc>
          <w:tcPr>
            <w:tcW w:w="2738" w:type="dxa"/>
          </w:tcPr>
          <w:p w:rsidR="00F41CCE" w:rsidRPr="00EA2648" w:rsidRDefault="00F41CCE" w:rsidP="00FC1294">
            <w:pPr>
              <w:pStyle w:val="Default"/>
              <w:rPr>
                <w:rFonts w:ascii="Times New Roman" w:hAnsi="Times New Roman" w:cs="Times New Roman"/>
                <w:sz w:val="22"/>
                <w:szCs w:val="22"/>
              </w:rPr>
            </w:pPr>
            <w:r w:rsidRPr="00EA2648">
              <w:rPr>
                <w:rFonts w:ascii="Times New Roman" w:hAnsi="Times New Roman" w:cs="Times New Roman"/>
                <w:sz w:val="22"/>
                <w:szCs w:val="22"/>
              </w:rPr>
              <w:t xml:space="preserve">Terapeuta zajęciowy </w:t>
            </w:r>
          </w:p>
          <w:p w:rsidR="00F41CCE" w:rsidRPr="00EA2648" w:rsidRDefault="00F41CCE" w:rsidP="0042505F">
            <w:pPr>
              <w:rPr>
                <w:rFonts w:ascii="Times New Roman" w:hAnsi="Times New Roman" w:cs="Times New Roman"/>
              </w:rPr>
            </w:pPr>
          </w:p>
        </w:tc>
        <w:tc>
          <w:tcPr>
            <w:tcW w:w="1481" w:type="dxa"/>
          </w:tcPr>
          <w:p w:rsidR="00F41CCE" w:rsidRPr="00EA2648" w:rsidRDefault="00F41CCE" w:rsidP="0042505F">
            <w:pPr>
              <w:rPr>
                <w:rFonts w:ascii="Times New Roman" w:hAnsi="Times New Roman" w:cs="Times New Roman"/>
              </w:rPr>
            </w:pPr>
            <w:r>
              <w:rPr>
                <w:rFonts w:ascii="Times New Roman" w:hAnsi="Times New Roman" w:cs="Times New Roman"/>
              </w:rPr>
              <w:t>Etat</w:t>
            </w:r>
          </w:p>
        </w:tc>
        <w:tc>
          <w:tcPr>
            <w:tcW w:w="2835" w:type="dxa"/>
          </w:tcPr>
          <w:p w:rsidR="00F41CCE" w:rsidRPr="00A118B9" w:rsidRDefault="00F41CCE" w:rsidP="00A118B9">
            <w:pPr>
              <w:pStyle w:val="Default"/>
              <w:rPr>
                <w:rFonts w:ascii="Times New Roman" w:hAnsi="Times New Roman" w:cs="Times New Roman"/>
                <w:sz w:val="22"/>
                <w:szCs w:val="22"/>
              </w:rPr>
            </w:pPr>
            <w:r>
              <w:rPr>
                <w:rFonts w:ascii="Times New Roman" w:hAnsi="Times New Roman" w:cs="Times New Roman"/>
                <w:sz w:val="22"/>
                <w:szCs w:val="22"/>
              </w:rPr>
              <w:t>4 6</w:t>
            </w:r>
            <w:r w:rsidRPr="00EA2648">
              <w:rPr>
                <w:rFonts w:ascii="Times New Roman" w:hAnsi="Times New Roman" w:cs="Times New Roman"/>
                <w:sz w:val="22"/>
                <w:szCs w:val="22"/>
              </w:rPr>
              <w:t>00,00 zł etat (wynagrodzenie brutto z uwzg</w:t>
            </w:r>
            <w:r>
              <w:rPr>
                <w:rFonts w:ascii="Times New Roman" w:hAnsi="Times New Roman" w:cs="Times New Roman"/>
                <w:sz w:val="22"/>
                <w:szCs w:val="22"/>
              </w:rPr>
              <w:t xml:space="preserve">lędnieniem kosztów pracodawcy) </w:t>
            </w:r>
          </w:p>
        </w:tc>
        <w:tc>
          <w:tcPr>
            <w:tcW w:w="7229" w:type="dxa"/>
          </w:tcPr>
          <w:p w:rsidR="00F41CCE" w:rsidRPr="00EA2648"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408"/>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Pielęgniarka </w:t>
            </w:r>
          </w:p>
          <w:p w:rsidR="00F41CCE" w:rsidRPr="00FE19FB" w:rsidRDefault="00F41CCE" w:rsidP="0042505F">
            <w:pPr>
              <w:rPr>
                <w:rFonts w:ascii="Times New Roman" w:hAnsi="Times New Roman" w:cs="Times New Roman"/>
              </w:rPr>
            </w:pP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Etat</w:t>
            </w:r>
          </w:p>
        </w:tc>
        <w:tc>
          <w:tcPr>
            <w:tcW w:w="2835" w:type="dxa"/>
          </w:tcPr>
          <w:p w:rsidR="00F41CCE" w:rsidRPr="00A118B9" w:rsidRDefault="00F41CCE" w:rsidP="00A118B9">
            <w:pPr>
              <w:pStyle w:val="Default"/>
              <w:rPr>
                <w:rFonts w:ascii="Times New Roman" w:hAnsi="Times New Roman" w:cs="Times New Roman"/>
                <w:sz w:val="22"/>
                <w:szCs w:val="22"/>
              </w:rPr>
            </w:pPr>
            <w:r>
              <w:rPr>
                <w:rFonts w:ascii="Times New Roman" w:hAnsi="Times New Roman" w:cs="Times New Roman"/>
                <w:sz w:val="22"/>
                <w:szCs w:val="22"/>
              </w:rPr>
              <w:t>5 0</w:t>
            </w:r>
            <w:r w:rsidRPr="00FE19FB">
              <w:rPr>
                <w:rFonts w:ascii="Times New Roman" w:hAnsi="Times New Roman" w:cs="Times New Roman"/>
                <w:sz w:val="22"/>
                <w:szCs w:val="22"/>
              </w:rPr>
              <w:t>00,00 zł etat (wynagrodzenie brutto z uwzględnieniem kosztów p</w:t>
            </w:r>
            <w:r>
              <w:rPr>
                <w:rFonts w:ascii="Times New Roman" w:hAnsi="Times New Roman" w:cs="Times New Roman"/>
                <w:sz w:val="22"/>
                <w:szCs w:val="22"/>
              </w:rPr>
              <w:t xml:space="preserve">racodawcy) </w:t>
            </w:r>
          </w:p>
        </w:tc>
        <w:tc>
          <w:tcPr>
            <w:tcW w:w="7229" w:type="dxa"/>
          </w:tcPr>
          <w:p w:rsidR="00F41CCE" w:rsidRPr="00FE19FB"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vMerge w:val="restart"/>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Psycholog </w:t>
            </w:r>
          </w:p>
          <w:p w:rsidR="00F41CCE" w:rsidRPr="00FE19FB" w:rsidRDefault="00F41CCE" w:rsidP="0042505F">
            <w:pPr>
              <w:rPr>
                <w:rFonts w:ascii="Times New Roman" w:hAnsi="Times New Roman" w:cs="Times New Roman"/>
              </w:rPr>
            </w:pP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Etat</w:t>
            </w:r>
          </w:p>
        </w:tc>
        <w:tc>
          <w:tcPr>
            <w:tcW w:w="2835" w:type="dxa"/>
          </w:tcPr>
          <w:p w:rsidR="00F41CCE" w:rsidRPr="00FE19FB" w:rsidRDefault="00F41CCE" w:rsidP="00DD25C7">
            <w:pPr>
              <w:pStyle w:val="Default"/>
              <w:rPr>
                <w:rFonts w:ascii="Times New Roman" w:hAnsi="Times New Roman" w:cs="Times New Roman"/>
                <w:sz w:val="22"/>
                <w:szCs w:val="22"/>
              </w:rPr>
            </w:pPr>
            <w:r>
              <w:rPr>
                <w:rFonts w:ascii="Times New Roman" w:hAnsi="Times New Roman" w:cs="Times New Roman"/>
                <w:sz w:val="22"/>
                <w:szCs w:val="22"/>
              </w:rPr>
              <w:t>5 4</w:t>
            </w:r>
            <w:r w:rsidRPr="00FE19FB">
              <w:rPr>
                <w:rFonts w:ascii="Times New Roman" w:hAnsi="Times New Roman" w:cs="Times New Roman"/>
                <w:sz w:val="22"/>
                <w:szCs w:val="22"/>
              </w:rPr>
              <w:t xml:space="preserve">00,00 zł etat </w:t>
            </w:r>
          </w:p>
          <w:p w:rsidR="00F41CCE" w:rsidRPr="00FE19FB" w:rsidRDefault="00F41CCE" w:rsidP="00DD25C7">
            <w:pPr>
              <w:rPr>
                <w:rFonts w:ascii="Times New Roman" w:hAnsi="Times New Roman" w:cs="Times New Roman"/>
              </w:rPr>
            </w:pPr>
            <w:r w:rsidRPr="00FE19FB">
              <w:rPr>
                <w:rFonts w:ascii="Times New Roman" w:hAnsi="Times New Roman" w:cs="Times New Roman"/>
              </w:rPr>
              <w:t xml:space="preserve">(wynagrodzenie brutto z uwzględnieniem kosztów pracodawcy) </w:t>
            </w:r>
          </w:p>
        </w:tc>
        <w:tc>
          <w:tcPr>
            <w:tcW w:w="7229" w:type="dxa"/>
          </w:tcPr>
          <w:p w:rsidR="00F41CCE" w:rsidRDefault="00F41CCE" w:rsidP="0042505F">
            <w:pPr>
              <w:rPr>
                <w:rFonts w:ascii="Times New Roman" w:hAnsi="Times New Roman" w:cs="Times New Roman"/>
              </w:rPr>
            </w:pPr>
            <w:r>
              <w:rPr>
                <w:rFonts w:ascii="Times New Roman" w:hAnsi="Times New Roman" w:cs="Times New Roman"/>
              </w:rPr>
              <w:t>-</w:t>
            </w:r>
          </w:p>
          <w:p w:rsidR="00F41CCE" w:rsidRPr="00FE19FB" w:rsidRDefault="00F41CCE" w:rsidP="0042505F">
            <w:pPr>
              <w:rPr>
                <w:rFonts w:ascii="Times New Roman" w:hAnsi="Times New Roman" w:cs="Times New Roman"/>
              </w:rPr>
            </w:pPr>
          </w:p>
        </w:tc>
      </w:tr>
      <w:tr w:rsidR="00F41CCE" w:rsidRPr="00EA2648" w:rsidTr="00702F2A">
        <w:trPr>
          <w:trHeight w:val="384"/>
        </w:trPr>
        <w:tc>
          <w:tcPr>
            <w:tcW w:w="2738" w:type="dxa"/>
            <w:vMerge/>
          </w:tcPr>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FE19FB" w:rsidRDefault="00F41CCE" w:rsidP="00DD25C7">
            <w:pPr>
              <w:pStyle w:val="Default"/>
              <w:rPr>
                <w:rFonts w:ascii="Times New Roman" w:hAnsi="Times New Roman" w:cs="Times New Roman"/>
                <w:sz w:val="22"/>
                <w:szCs w:val="22"/>
              </w:rPr>
            </w:pPr>
            <w:r>
              <w:rPr>
                <w:rFonts w:ascii="Times New Roman" w:hAnsi="Times New Roman" w:cs="Times New Roman"/>
                <w:sz w:val="22"/>
                <w:szCs w:val="22"/>
              </w:rPr>
              <w:t>100,00 zł</w:t>
            </w:r>
          </w:p>
        </w:tc>
        <w:tc>
          <w:tcPr>
            <w:tcW w:w="7229" w:type="dxa"/>
          </w:tcPr>
          <w:p w:rsidR="00F41CCE"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Fizjoterapeuta </w:t>
            </w:r>
          </w:p>
          <w:p w:rsidR="00F41CCE" w:rsidRPr="00FE19FB" w:rsidRDefault="00F41CCE" w:rsidP="0042505F">
            <w:pPr>
              <w:rPr>
                <w:rFonts w:ascii="Times New Roman" w:hAnsi="Times New Roman" w:cs="Times New Roman"/>
              </w:rPr>
            </w:pP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FE19FB" w:rsidRDefault="00F41CCE" w:rsidP="00DD25C7">
            <w:pPr>
              <w:rPr>
                <w:rFonts w:ascii="Times New Roman" w:hAnsi="Times New Roman" w:cs="Times New Roman"/>
              </w:rPr>
            </w:pPr>
            <w:r>
              <w:rPr>
                <w:rFonts w:ascii="Times New Roman" w:hAnsi="Times New Roman" w:cs="Times New Roman"/>
              </w:rPr>
              <w:t>65,00 zł brutto</w:t>
            </w:r>
            <w:r w:rsidRPr="00FE19FB">
              <w:rPr>
                <w:rFonts w:ascii="Times New Roman" w:hAnsi="Times New Roman" w:cs="Times New Roman"/>
              </w:rPr>
              <w:t xml:space="preserve"> </w:t>
            </w:r>
          </w:p>
        </w:tc>
        <w:tc>
          <w:tcPr>
            <w:tcW w:w="7229" w:type="dxa"/>
          </w:tcPr>
          <w:p w:rsidR="00F41CCE" w:rsidRDefault="00F41CCE" w:rsidP="0042505F">
            <w:pPr>
              <w:rPr>
                <w:rFonts w:ascii="Times New Roman" w:hAnsi="Times New Roman" w:cs="Times New Roman"/>
              </w:rPr>
            </w:pPr>
            <w:r>
              <w:rPr>
                <w:rFonts w:ascii="Times New Roman" w:hAnsi="Times New Roman" w:cs="Times New Roman"/>
              </w:rPr>
              <w:t>-</w:t>
            </w:r>
          </w:p>
          <w:p w:rsidR="00F41CCE" w:rsidRPr="00FE19FB" w:rsidRDefault="00F41CCE" w:rsidP="0042505F">
            <w:pPr>
              <w:rPr>
                <w:rFonts w:ascii="Times New Roman" w:hAnsi="Times New Roman" w:cs="Times New Roman"/>
              </w:rPr>
            </w:pPr>
          </w:p>
        </w:tc>
      </w:tr>
      <w:tr w:rsidR="00F41CCE" w:rsidRPr="00EA2648" w:rsidTr="00702F2A">
        <w:trPr>
          <w:trHeight w:val="384"/>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Prawnik </w:t>
            </w:r>
          </w:p>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Godzina </w:t>
            </w:r>
          </w:p>
          <w:p w:rsidR="00F41CCE" w:rsidRPr="00FE19FB" w:rsidRDefault="00F41CCE" w:rsidP="00DD25C7">
            <w:pPr>
              <w:rPr>
                <w:rFonts w:ascii="Times New Roman" w:hAnsi="Times New Roman" w:cs="Times New Roman"/>
              </w:rPr>
            </w:pPr>
          </w:p>
        </w:tc>
        <w:tc>
          <w:tcPr>
            <w:tcW w:w="2835"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100,00 zł brutto </w:t>
            </w:r>
          </w:p>
          <w:p w:rsidR="00F41CCE" w:rsidRPr="00FE19FB" w:rsidRDefault="00F41CCE" w:rsidP="00DD25C7">
            <w:pPr>
              <w:pStyle w:val="Default"/>
              <w:rPr>
                <w:rFonts w:ascii="Times New Roman" w:hAnsi="Times New Roman" w:cs="Times New Roman"/>
                <w:sz w:val="22"/>
                <w:szCs w:val="22"/>
              </w:rPr>
            </w:pPr>
          </w:p>
        </w:tc>
        <w:tc>
          <w:tcPr>
            <w:tcW w:w="7229" w:type="dxa"/>
          </w:tcPr>
          <w:p w:rsidR="00F41CCE" w:rsidRPr="00FE19FB"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lastRenderedPageBreak/>
              <w:t xml:space="preserve">Rehabilitant </w:t>
            </w:r>
          </w:p>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Godzina </w:t>
            </w:r>
          </w:p>
          <w:p w:rsidR="00F41CCE" w:rsidRPr="00FE19FB" w:rsidRDefault="00F41CCE" w:rsidP="0042505F">
            <w:pPr>
              <w:rPr>
                <w:rFonts w:ascii="Times New Roman" w:hAnsi="Times New Roman" w:cs="Times New Roman"/>
              </w:rPr>
            </w:pPr>
          </w:p>
        </w:tc>
        <w:tc>
          <w:tcPr>
            <w:tcW w:w="2835" w:type="dxa"/>
          </w:tcPr>
          <w:p w:rsidR="00F41CCE" w:rsidRPr="00FE19FB" w:rsidRDefault="00F41CCE" w:rsidP="00DD25C7">
            <w:pPr>
              <w:pStyle w:val="Default"/>
              <w:rPr>
                <w:rFonts w:ascii="Times New Roman" w:hAnsi="Times New Roman" w:cs="Times New Roman"/>
                <w:sz w:val="22"/>
                <w:szCs w:val="22"/>
              </w:rPr>
            </w:pPr>
            <w:r>
              <w:rPr>
                <w:rFonts w:ascii="Times New Roman" w:hAnsi="Times New Roman" w:cs="Times New Roman"/>
                <w:sz w:val="22"/>
                <w:szCs w:val="22"/>
              </w:rPr>
              <w:t>65</w:t>
            </w:r>
            <w:r w:rsidRPr="00FE19FB">
              <w:rPr>
                <w:rFonts w:ascii="Times New Roman" w:hAnsi="Times New Roman" w:cs="Times New Roman"/>
                <w:sz w:val="22"/>
                <w:szCs w:val="22"/>
              </w:rPr>
              <w:t xml:space="preserve">,00 zł brutto </w:t>
            </w:r>
          </w:p>
          <w:p w:rsidR="00F41CCE" w:rsidRPr="00FE19FB" w:rsidRDefault="00F41CCE" w:rsidP="00DD25C7">
            <w:pPr>
              <w:pStyle w:val="Default"/>
              <w:rPr>
                <w:rFonts w:ascii="Times New Roman" w:hAnsi="Times New Roman" w:cs="Times New Roman"/>
                <w:sz w:val="22"/>
                <w:szCs w:val="22"/>
              </w:rPr>
            </w:pPr>
          </w:p>
        </w:tc>
        <w:tc>
          <w:tcPr>
            <w:tcW w:w="7229" w:type="dxa"/>
          </w:tcPr>
          <w:p w:rsidR="00F41CCE" w:rsidRPr="00FE19FB"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Dietetyk </w:t>
            </w:r>
          </w:p>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Godzina</w:t>
            </w:r>
          </w:p>
        </w:tc>
        <w:tc>
          <w:tcPr>
            <w:tcW w:w="2835" w:type="dxa"/>
          </w:tcPr>
          <w:p w:rsidR="00F41CCE" w:rsidRPr="00FE19FB" w:rsidRDefault="00F41CCE" w:rsidP="00DD25C7">
            <w:pPr>
              <w:pStyle w:val="Default"/>
              <w:rPr>
                <w:rFonts w:ascii="Times New Roman" w:hAnsi="Times New Roman" w:cs="Times New Roman"/>
                <w:sz w:val="22"/>
                <w:szCs w:val="22"/>
              </w:rPr>
            </w:pPr>
            <w:r>
              <w:rPr>
                <w:rFonts w:ascii="Times New Roman" w:hAnsi="Times New Roman" w:cs="Times New Roman"/>
                <w:sz w:val="22"/>
                <w:szCs w:val="22"/>
              </w:rPr>
              <w:t>97</w:t>
            </w:r>
            <w:r w:rsidRPr="00FE19FB">
              <w:rPr>
                <w:rFonts w:ascii="Times New Roman" w:hAnsi="Times New Roman" w:cs="Times New Roman"/>
                <w:sz w:val="22"/>
                <w:szCs w:val="22"/>
              </w:rPr>
              <w:t xml:space="preserve">,00 zł brutto </w:t>
            </w:r>
          </w:p>
          <w:p w:rsidR="00F41CCE" w:rsidRPr="00FE19FB" w:rsidRDefault="00F41CCE" w:rsidP="00DD25C7">
            <w:pPr>
              <w:pStyle w:val="Default"/>
              <w:rPr>
                <w:rFonts w:ascii="Times New Roman" w:hAnsi="Times New Roman" w:cs="Times New Roman"/>
                <w:sz w:val="22"/>
                <w:szCs w:val="22"/>
              </w:rPr>
            </w:pPr>
          </w:p>
        </w:tc>
        <w:tc>
          <w:tcPr>
            <w:tcW w:w="7229" w:type="dxa"/>
          </w:tcPr>
          <w:p w:rsidR="00F41CCE" w:rsidRPr="00FE19FB" w:rsidRDefault="00F41CCE" w:rsidP="0042505F">
            <w:pPr>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Terapeuta np. uzależnień – umowa </w:t>
            </w:r>
            <w:proofErr w:type="spellStart"/>
            <w:r w:rsidRPr="00FE19FB">
              <w:rPr>
                <w:rFonts w:ascii="Times New Roman" w:hAnsi="Times New Roman" w:cs="Times New Roman"/>
                <w:sz w:val="22"/>
                <w:szCs w:val="22"/>
              </w:rPr>
              <w:t>cywilnoprawa</w:t>
            </w:r>
            <w:proofErr w:type="spellEnd"/>
            <w:r w:rsidRPr="00FE19FB">
              <w:rPr>
                <w:rFonts w:ascii="Times New Roman" w:hAnsi="Times New Roman" w:cs="Times New Roman"/>
                <w:sz w:val="22"/>
                <w:szCs w:val="22"/>
              </w:rPr>
              <w:t xml:space="preserve"> </w:t>
            </w:r>
          </w:p>
          <w:p w:rsidR="00F41CCE" w:rsidRPr="00FE19FB" w:rsidRDefault="00F41CCE" w:rsidP="00DD25C7">
            <w:pPr>
              <w:autoSpaceDE w:val="0"/>
              <w:autoSpaceDN w:val="0"/>
              <w:adjustRightInd w:val="0"/>
              <w:rPr>
                <w:rFonts w:ascii="Times New Roman" w:hAnsi="Times New Roman" w:cs="Times New Roman"/>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 xml:space="preserve">Godzina </w:t>
            </w:r>
          </w:p>
        </w:tc>
        <w:tc>
          <w:tcPr>
            <w:tcW w:w="2835" w:type="dxa"/>
          </w:tcPr>
          <w:p w:rsidR="00F41CCE" w:rsidRPr="00FE19FB" w:rsidRDefault="00F41CCE" w:rsidP="00DD25C7">
            <w:pPr>
              <w:pStyle w:val="Default"/>
              <w:rPr>
                <w:rFonts w:ascii="Times New Roman" w:hAnsi="Times New Roman" w:cs="Times New Roman"/>
                <w:color w:val="FF0000"/>
                <w:sz w:val="22"/>
                <w:szCs w:val="22"/>
              </w:rPr>
            </w:pPr>
            <w:r w:rsidRPr="00FE19FB">
              <w:rPr>
                <w:rFonts w:ascii="Times New Roman" w:hAnsi="Times New Roman" w:cs="Times New Roman"/>
                <w:color w:val="auto"/>
                <w:sz w:val="22"/>
                <w:szCs w:val="22"/>
              </w:rPr>
              <w:t xml:space="preserve">115,00 zł brutto </w:t>
            </w:r>
          </w:p>
        </w:tc>
        <w:tc>
          <w:tcPr>
            <w:tcW w:w="7229" w:type="dxa"/>
          </w:tcPr>
          <w:p w:rsidR="00F41CCE" w:rsidRPr="008D557D" w:rsidRDefault="00F41CCE"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Specjaliści ds. resocjalizacji </w:t>
            </w:r>
          </w:p>
          <w:p w:rsidR="00F41CCE" w:rsidRPr="00FE19FB" w:rsidRDefault="00F41CCE" w:rsidP="00DD25C7">
            <w:pPr>
              <w:autoSpaceDE w:val="0"/>
              <w:autoSpaceDN w:val="0"/>
              <w:adjustRightInd w:val="0"/>
              <w:rPr>
                <w:rFonts w:ascii="Times New Roman" w:hAnsi="Times New Roman" w:cs="Times New Roman"/>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 xml:space="preserve">Godzina </w:t>
            </w:r>
          </w:p>
        </w:tc>
        <w:tc>
          <w:tcPr>
            <w:tcW w:w="2835" w:type="dxa"/>
          </w:tcPr>
          <w:p w:rsidR="00F41CCE" w:rsidRPr="00FE19FB" w:rsidRDefault="00F41CCE" w:rsidP="009269D1">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 xml:space="preserve">70,00 zł brutto </w:t>
            </w:r>
          </w:p>
          <w:p w:rsidR="00F41CCE" w:rsidRPr="00FE19FB" w:rsidRDefault="00F41CCE" w:rsidP="00DD25C7">
            <w:pPr>
              <w:pStyle w:val="Default"/>
              <w:rPr>
                <w:rFonts w:ascii="Times New Roman" w:hAnsi="Times New Roman" w:cs="Times New Roman"/>
                <w:color w:val="auto"/>
                <w:sz w:val="22"/>
                <w:szCs w:val="22"/>
              </w:rPr>
            </w:pPr>
          </w:p>
        </w:tc>
        <w:tc>
          <w:tcPr>
            <w:tcW w:w="7229" w:type="dxa"/>
          </w:tcPr>
          <w:p w:rsidR="00F41CCE" w:rsidRPr="008D557D" w:rsidRDefault="00F41CCE"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r>
      <w:tr w:rsidR="00F41CCE" w:rsidRPr="00EA2648" w:rsidTr="00702F2A">
        <w:trPr>
          <w:trHeight w:val="655"/>
        </w:trPr>
        <w:tc>
          <w:tcPr>
            <w:tcW w:w="2738" w:type="dxa"/>
          </w:tcPr>
          <w:p w:rsidR="00F41CCE" w:rsidRPr="00F41CCE" w:rsidRDefault="00F41CCE" w:rsidP="00F41CCE">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Trenerzy/organizatorzy zajęć sportowych </w:t>
            </w: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 xml:space="preserve">Godzina </w:t>
            </w:r>
          </w:p>
        </w:tc>
        <w:tc>
          <w:tcPr>
            <w:tcW w:w="2835" w:type="dxa"/>
          </w:tcPr>
          <w:p w:rsidR="00F41CCE" w:rsidRPr="00FE19FB" w:rsidRDefault="00F41CCE" w:rsidP="00DD25C7">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70,00 zł brutto</w:t>
            </w:r>
          </w:p>
        </w:tc>
        <w:tc>
          <w:tcPr>
            <w:tcW w:w="7229" w:type="dxa"/>
          </w:tcPr>
          <w:p w:rsidR="00F41CCE" w:rsidRPr="008D557D" w:rsidRDefault="00F41CCE"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Prowadzący zajęcia, warsztaty, treningi profilaktyczne, terapeutyczne i inne niewyszczególnione</w:t>
            </w: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Pr="00FE19FB" w:rsidRDefault="00F41CCE" w:rsidP="00DD25C7">
            <w:pPr>
              <w:pStyle w:val="Default"/>
              <w:rPr>
                <w:rFonts w:ascii="Times New Roman" w:hAnsi="Times New Roman" w:cs="Times New Roman"/>
                <w:color w:val="auto"/>
                <w:sz w:val="22"/>
                <w:szCs w:val="22"/>
              </w:rPr>
            </w:pPr>
            <w:r>
              <w:rPr>
                <w:rFonts w:ascii="Times New Roman" w:hAnsi="Times New Roman" w:cs="Times New Roman"/>
                <w:color w:val="auto"/>
                <w:sz w:val="22"/>
                <w:szCs w:val="22"/>
              </w:rPr>
              <w:t>100,00 zł</w:t>
            </w:r>
          </w:p>
        </w:tc>
        <w:tc>
          <w:tcPr>
            <w:tcW w:w="7229" w:type="dxa"/>
          </w:tcPr>
          <w:p w:rsidR="00F41CCE" w:rsidRPr="008D557D" w:rsidRDefault="00F41CCE" w:rsidP="00DD25C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t>
            </w:r>
          </w:p>
        </w:tc>
      </w:tr>
      <w:tr w:rsidR="00F41CCE" w:rsidRPr="00EA2648" w:rsidTr="00702F2A">
        <w:trPr>
          <w:trHeight w:val="384"/>
        </w:trPr>
        <w:tc>
          <w:tcPr>
            <w:tcW w:w="2738" w:type="dxa"/>
          </w:tcPr>
          <w:p w:rsidR="00F41CCE" w:rsidRPr="00702F2A" w:rsidRDefault="00F41CCE" w:rsidP="00702F2A">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Terapeuci grupowi </w:t>
            </w: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 xml:space="preserve">Godzina </w:t>
            </w:r>
          </w:p>
        </w:tc>
        <w:tc>
          <w:tcPr>
            <w:tcW w:w="2835" w:type="dxa"/>
          </w:tcPr>
          <w:p w:rsidR="00F41CCE" w:rsidRPr="00FE19FB" w:rsidRDefault="00F41CCE" w:rsidP="00DD25C7">
            <w:pPr>
              <w:pStyle w:val="Default"/>
              <w:rPr>
                <w:rFonts w:ascii="Times New Roman" w:hAnsi="Times New Roman" w:cs="Times New Roman"/>
                <w:color w:val="auto"/>
                <w:sz w:val="22"/>
                <w:szCs w:val="22"/>
              </w:rPr>
            </w:pPr>
            <w:r w:rsidRPr="00FE19FB">
              <w:rPr>
                <w:rFonts w:ascii="Times New Roman" w:hAnsi="Times New Roman" w:cs="Times New Roman"/>
                <w:color w:val="auto"/>
                <w:sz w:val="22"/>
                <w:szCs w:val="22"/>
              </w:rPr>
              <w:t>100,00 zł brutto</w:t>
            </w:r>
          </w:p>
        </w:tc>
        <w:tc>
          <w:tcPr>
            <w:tcW w:w="7229" w:type="dxa"/>
          </w:tcPr>
          <w:p w:rsidR="00F41CCE" w:rsidRPr="008D557D" w:rsidRDefault="00F41CCE" w:rsidP="00DD25C7">
            <w:pPr>
              <w:pStyle w:val="Default"/>
              <w:rPr>
                <w:rFonts w:ascii="Times New Roman" w:hAnsi="Times New Roman" w:cs="Times New Roman"/>
                <w:color w:val="auto"/>
                <w:sz w:val="22"/>
                <w:szCs w:val="22"/>
              </w:rPr>
            </w:pPr>
            <w:r w:rsidRPr="008D557D">
              <w:rPr>
                <w:rFonts w:ascii="Times New Roman" w:hAnsi="Times New Roman" w:cs="Times New Roman"/>
                <w:color w:val="auto"/>
                <w:sz w:val="22"/>
                <w:szCs w:val="22"/>
              </w:rPr>
              <w:t>-</w:t>
            </w:r>
            <w:bookmarkStart w:id="0" w:name="_GoBack"/>
            <w:bookmarkEnd w:id="0"/>
          </w:p>
        </w:tc>
      </w:tr>
      <w:tr w:rsidR="00F41CCE" w:rsidRPr="00EA2648" w:rsidTr="00702F2A">
        <w:trPr>
          <w:trHeight w:val="384"/>
        </w:trPr>
        <w:tc>
          <w:tcPr>
            <w:tcW w:w="2738" w:type="dxa"/>
          </w:tcPr>
          <w:p w:rsidR="00F41CCE" w:rsidRPr="00FE19FB" w:rsidRDefault="00F41CCE" w:rsidP="00DD25C7">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Transport – wynajem auta/ busa do przewożenia uczestników </w:t>
            </w: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kilometr</w:t>
            </w:r>
          </w:p>
        </w:tc>
        <w:tc>
          <w:tcPr>
            <w:tcW w:w="2835" w:type="dxa"/>
          </w:tcPr>
          <w:p w:rsidR="00F41CCE" w:rsidRPr="00FE19FB" w:rsidRDefault="00F41CCE" w:rsidP="00DD25C7">
            <w:pPr>
              <w:pStyle w:val="Default"/>
              <w:rPr>
                <w:rFonts w:ascii="Times New Roman" w:hAnsi="Times New Roman" w:cs="Times New Roman"/>
                <w:sz w:val="22"/>
                <w:szCs w:val="22"/>
              </w:rPr>
            </w:pPr>
            <w:r>
              <w:rPr>
                <w:rFonts w:ascii="Times New Roman" w:hAnsi="Times New Roman" w:cs="Times New Roman"/>
                <w:sz w:val="22"/>
                <w:szCs w:val="22"/>
              </w:rPr>
              <w:t xml:space="preserve">3,50 </w:t>
            </w:r>
            <w:r w:rsidRPr="00FE19FB">
              <w:rPr>
                <w:rFonts w:ascii="Times New Roman" w:hAnsi="Times New Roman" w:cs="Times New Roman"/>
                <w:sz w:val="22"/>
                <w:szCs w:val="22"/>
              </w:rPr>
              <w:t xml:space="preserve">zł/km </w:t>
            </w:r>
          </w:p>
          <w:p w:rsidR="00F41CCE" w:rsidRPr="00FE19FB" w:rsidRDefault="00F41CCE" w:rsidP="00DD25C7">
            <w:pPr>
              <w:pStyle w:val="Default"/>
              <w:rPr>
                <w:rFonts w:ascii="Times New Roman" w:hAnsi="Times New Roman" w:cs="Times New Roman"/>
                <w:color w:val="FF0000"/>
                <w:sz w:val="22"/>
                <w:szCs w:val="22"/>
              </w:rPr>
            </w:pPr>
          </w:p>
        </w:tc>
        <w:tc>
          <w:tcPr>
            <w:tcW w:w="7229" w:type="dxa"/>
          </w:tcPr>
          <w:p w:rsidR="00F41CCE" w:rsidRPr="00FE19FB" w:rsidRDefault="00F41CCE" w:rsidP="00DD25C7">
            <w:pPr>
              <w:pStyle w:val="Default"/>
              <w:rPr>
                <w:rFonts w:ascii="Times New Roman" w:hAnsi="Times New Roman" w:cs="Times New Roman"/>
                <w:color w:val="FF0000"/>
                <w:sz w:val="22"/>
                <w:szCs w:val="22"/>
              </w:rPr>
            </w:pPr>
          </w:p>
        </w:tc>
      </w:tr>
      <w:tr w:rsidR="00F41CCE" w:rsidRPr="00EA2648" w:rsidTr="00702F2A">
        <w:trPr>
          <w:trHeight w:val="384"/>
        </w:trPr>
        <w:tc>
          <w:tcPr>
            <w:tcW w:w="2738" w:type="dxa"/>
          </w:tcPr>
          <w:p w:rsidR="00F41CCE" w:rsidRPr="00EA2648" w:rsidRDefault="00F41CCE" w:rsidP="00155FEB">
            <w:pPr>
              <w:autoSpaceDE w:val="0"/>
              <w:autoSpaceDN w:val="0"/>
              <w:adjustRightInd w:val="0"/>
              <w:rPr>
                <w:rFonts w:ascii="Times New Roman" w:hAnsi="Times New Roman" w:cs="Times New Roman"/>
              </w:rPr>
            </w:pPr>
            <w:r>
              <w:rPr>
                <w:rFonts w:ascii="Times New Roman" w:hAnsi="Times New Roman" w:cs="Times New Roman"/>
              </w:rPr>
              <w:t xml:space="preserve">Szkolenie/kurs zawodowy </w:t>
            </w:r>
          </w:p>
        </w:tc>
        <w:tc>
          <w:tcPr>
            <w:tcW w:w="1481" w:type="dxa"/>
          </w:tcPr>
          <w:p w:rsidR="00F41CCE" w:rsidRPr="00EA2648" w:rsidRDefault="00F41CCE" w:rsidP="00155FEB">
            <w:pPr>
              <w:rPr>
                <w:rFonts w:ascii="Times New Roman" w:hAnsi="Times New Roman" w:cs="Times New Roman"/>
              </w:rPr>
            </w:pPr>
            <w:r>
              <w:rPr>
                <w:rFonts w:ascii="Times New Roman" w:hAnsi="Times New Roman" w:cs="Times New Roman"/>
              </w:rPr>
              <w:t>Osoba</w:t>
            </w:r>
          </w:p>
        </w:tc>
        <w:tc>
          <w:tcPr>
            <w:tcW w:w="2835" w:type="dxa"/>
          </w:tcPr>
          <w:p w:rsidR="00F41CCE" w:rsidRPr="00EA2648" w:rsidRDefault="00F41CCE" w:rsidP="00155FEB">
            <w:pPr>
              <w:rPr>
                <w:rFonts w:ascii="Times New Roman" w:hAnsi="Times New Roman" w:cs="Times New Roman"/>
              </w:rPr>
            </w:pPr>
            <w:r>
              <w:rPr>
                <w:rFonts w:ascii="Times New Roman" w:hAnsi="Times New Roman" w:cs="Times New Roman"/>
              </w:rPr>
              <w:t>2 900,00zł</w:t>
            </w:r>
          </w:p>
        </w:tc>
        <w:tc>
          <w:tcPr>
            <w:tcW w:w="7229" w:type="dxa"/>
          </w:tcPr>
          <w:p w:rsidR="00F41CCE" w:rsidRPr="006B34CE" w:rsidRDefault="00F41CCE" w:rsidP="00155FEB">
            <w:pPr>
              <w:pStyle w:val="Default"/>
              <w:rPr>
                <w:rFonts w:ascii="Times New Roman" w:hAnsi="Times New Roman" w:cs="Times New Roman"/>
                <w:sz w:val="22"/>
                <w:szCs w:val="22"/>
              </w:rPr>
            </w:pPr>
            <w:r w:rsidRPr="006B34CE">
              <w:rPr>
                <w:rFonts w:ascii="Times New Roman" w:hAnsi="Times New Roman" w:cs="Times New Roman"/>
                <w:sz w:val="22"/>
                <w:szCs w:val="22"/>
              </w:rPr>
              <w:t>- prz</w:t>
            </w:r>
            <w:r>
              <w:rPr>
                <w:rFonts w:ascii="Times New Roman" w:hAnsi="Times New Roman" w:cs="Times New Roman"/>
                <w:sz w:val="22"/>
                <w:szCs w:val="22"/>
              </w:rPr>
              <w:t xml:space="preserve">edmiotowa stawka obejmuje m.in. </w:t>
            </w:r>
            <w:r w:rsidRPr="006B34CE">
              <w:rPr>
                <w:rFonts w:ascii="Times New Roman" w:hAnsi="Times New Roman" w:cs="Times New Roman"/>
                <w:sz w:val="22"/>
                <w:szCs w:val="22"/>
              </w:rPr>
              <w:t xml:space="preserve">wynagrodzenie trenera, wynajem sali wraz z odpowiednim wyposażeniem, materiały szkoleniowe, egzamin zewnętrzny; </w:t>
            </w:r>
          </w:p>
          <w:p w:rsidR="00F41CCE" w:rsidRPr="006B34CE" w:rsidRDefault="00F41CCE" w:rsidP="00155FEB">
            <w:pPr>
              <w:pStyle w:val="Default"/>
              <w:rPr>
                <w:rFonts w:ascii="Times New Roman" w:hAnsi="Times New Roman" w:cs="Times New Roman"/>
                <w:sz w:val="22"/>
                <w:szCs w:val="22"/>
              </w:rPr>
            </w:pPr>
            <w:r w:rsidRPr="006B34CE">
              <w:rPr>
                <w:rFonts w:ascii="Times New Roman" w:hAnsi="Times New Roman" w:cs="Times New Roman"/>
                <w:sz w:val="22"/>
                <w:szCs w:val="22"/>
              </w:rPr>
              <w:t>- założenie wyższej stawki możliwe jest tylko w uzasadnionych przypadkach, ściśle związanych ze specyfiką wsparcia dla osoby/grupy osób. W takim przypadku kwota zaplanowana w budżecie musi wynikać z rozeznania cenowego przeprowadzonego w województwie kujawsko-pomorskim i szczegółowo opisanego w uzasadnieniu kosztów specyficznych w</w:t>
            </w:r>
            <w:r>
              <w:rPr>
                <w:rFonts w:ascii="Times New Roman" w:hAnsi="Times New Roman" w:cs="Times New Roman"/>
                <w:sz w:val="22"/>
                <w:szCs w:val="22"/>
              </w:rPr>
              <w:t xml:space="preserve">e </w:t>
            </w:r>
            <w:r w:rsidRPr="006B34CE">
              <w:rPr>
                <w:rFonts w:ascii="Times New Roman" w:hAnsi="Times New Roman" w:cs="Times New Roman"/>
                <w:sz w:val="22"/>
                <w:szCs w:val="22"/>
              </w:rPr>
              <w:t xml:space="preserve">wniosku o dofinansowanie; </w:t>
            </w:r>
          </w:p>
          <w:p w:rsidR="00F41CCE" w:rsidRPr="006B34CE" w:rsidRDefault="00F41CCE" w:rsidP="00155FEB">
            <w:pPr>
              <w:pStyle w:val="Default"/>
              <w:rPr>
                <w:rFonts w:ascii="Times New Roman" w:hAnsi="Times New Roman" w:cs="Times New Roman"/>
                <w:sz w:val="22"/>
                <w:szCs w:val="22"/>
              </w:rPr>
            </w:pPr>
            <w:r w:rsidRPr="006B34CE">
              <w:rPr>
                <w:rFonts w:ascii="Times New Roman" w:hAnsi="Times New Roman" w:cs="Times New Roman"/>
                <w:sz w:val="22"/>
                <w:szCs w:val="22"/>
              </w:rPr>
              <w:t xml:space="preserve">- wykonawcy </w:t>
            </w:r>
            <w:proofErr w:type="spellStart"/>
            <w:r w:rsidRPr="006B34CE">
              <w:rPr>
                <w:rFonts w:ascii="Times New Roman" w:hAnsi="Times New Roman" w:cs="Times New Roman"/>
                <w:sz w:val="22"/>
                <w:szCs w:val="22"/>
              </w:rPr>
              <w:t>szkoleń</w:t>
            </w:r>
            <w:proofErr w:type="spellEnd"/>
            <w:r w:rsidRPr="006B34CE">
              <w:rPr>
                <w:rFonts w:ascii="Times New Roman" w:hAnsi="Times New Roman" w:cs="Times New Roman"/>
                <w:sz w:val="22"/>
                <w:szCs w:val="22"/>
              </w:rPr>
              <w:t xml:space="preserve"> muszą posiadać wpis do rejestru instytucji szkoleniowych; </w:t>
            </w:r>
          </w:p>
          <w:p w:rsidR="00F41CCE" w:rsidRPr="006B34CE" w:rsidRDefault="00F41CCE" w:rsidP="00155FEB">
            <w:pPr>
              <w:autoSpaceDE w:val="0"/>
              <w:autoSpaceDN w:val="0"/>
              <w:adjustRightInd w:val="0"/>
              <w:rPr>
                <w:rFonts w:ascii="Times New Roman" w:hAnsi="Times New Roman" w:cs="Times New Roman"/>
              </w:rPr>
            </w:pPr>
            <w:r>
              <w:rPr>
                <w:rFonts w:ascii="Times New Roman" w:hAnsi="Times New Roman" w:cs="Times New Roman"/>
              </w:rPr>
              <w:t xml:space="preserve">- </w:t>
            </w:r>
            <w:r w:rsidRPr="006B34CE">
              <w:rPr>
                <w:rFonts w:ascii="Times New Roman" w:hAnsi="Times New Roman" w:cs="Times New Roman"/>
              </w:rPr>
              <w:t xml:space="preserve">szkolenia/kursy kończą się egzaminem i otrzymaniem certyfikatu wystawianego przez właściwy organ, który potwierdza zdobycie przez uczestnika kwalifikacji lub kompetencji. </w:t>
            </w: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lastRenderedPageBreak/>
              <w:t xml:space="preserve">Poradnictwo pedagogiczne i psychologiczne </w:t>
            </w:r>
          </w:p>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Godzina</w:t>
            </w:r>
          </w:p>
        </w:tc>
        <w:tc>
          <w:tcPr>
            <w:tcW w:w="2835"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100,00 zł brutto </w:t>
            </w:r>
          </w:p>
          <w:p w:rsidR="00F41CCE" w:rsidRPr="00FE19FB" w:rsidRDefault="00F41CCE" w:rsidP="00DD25C7">
            <w:pPr>
              <w:pStyle w:val="Default"/>
              <w:rPr>
                <w:rFonts w:ascii="Times New Roman" w:hAnsi="Times New Roman" w:cs="Times New Roman"/>
                <w:color w:val="FF0000"/>
                <w:sz w:val="22"/>
                <w:szCs w:val="22"/>
              </w:rPr>
            </w:pPr>
          </w:p>
        </w:tc>
        <w:tc>
          <w:tcPr>
            <w:tcW w:w="7229" w:type="dxa"/>
          </w:tcPr>
          <w:p w:rsidR="00F41CCE" w:rsidRPr="00FE19FB" w:rsidRDefault="00F41CCE" w:rsidP="00DD25C7">
            <w:pPr>
              <w:pStyle w:val="Default"/>
              <w:rPr>
                <w:rFonts w:ascii="Times New Roman" w:hAnsi="Times New Roman" w:cs="Times New Roman"/>
                <w:color w:val="FF0000"/>
                <w:sz w:val="22"/>
                <w:szCs w:val="22"/>
              </w:rPr>
            </w:pP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Poradnictwo specjalistyczne – terapia rodzinna </w:t>
            </w:r>
          </w:p>
          <w:p w:rsidR="00F41CCE" w:rsidRPr="00FE19FB" w:rsidRDefault="00F41CCE" w:rsidP="00DD25C7">
            <w:pPr>
              <w:pStyle w:val="Default"/>
              <w:rPr>
                <w:rFonts w:ascii="Times New Roman" w:hAnsi="Times New Roman" w:cs="Times New Roman"/>
                <w:sz w:val="22"/>
                <w:szCs w:val="22"/>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 xml:space="preserve">Godzina </w:t>
            </w:r>
          </w:p>
        </w:tc>
        <w:tc>
          <w:tcPr>
            <w:tcW w:w="2835"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140,00 zł brutto </w:t>
            </w:r>
          </w:p>
          <w:p w:rsidR="00F41CCE" w:rsidRPr="00FE19FB" w:rsidRDefault="00F41CCE" w:rsidP="00DD25C7">
            <w:pPr>
              <w:pStyle w:val="Default"/>
              <w:rPr>
                <w:rFonts w:ascii="Times New Roman" w:hAnsi="Times New Roman" w:cs="Times New Roman"/>
                <w:color w:val="FF0000"/>
                <w:sz w:val="22"/>
                <w:szCs w:val="22"/>
              </w:rPr>
            </w:pPr>
          </w:p>
        </w:tc>
        <w:tc>
          <w:tcPr>
            <w:tcW w:w="7229" w:type="dxa"/>
          </w:tcPr>
          <w:p w:rsidR="00F41CCE" w:rsidRPr="00FE19FB" w:rsidRDefault="00F41CCE" w:rsidP="00DD25C7">
            <w:pPr>
              <w:pStyle w:val="Default"/>
              <w:rPr>
                <w:rFonts w:ascii="Times New Roman" w:hAnsi="Times New Roman" w:cs="Times New Roman"/>
                <w:color w:val="FF0000"/>
                <w:sz w:val="22"/>
                <w:szCs w:val="22"/>
              </w:rPr>
            </w:pPr>
          </w:p>
        </w:tc>
      </w:tr>
      <w:tr w:rsidR="00F41CCE" w:rsidRPr="00EA2648" w:rsidTr="00702F2A">
        <w:trPr>
          <w:trHeight w:val="384"/>
        </w:trPr>
        <w:tc>
          <w:tcPr>
            <w:tcW w:w="2738"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Ubezpieczenia grupowe uczestników </w:t>
            </w:r>
          </w:p>
          <w:p w:rsidR="00F41CCE" w:rsidRPr="00FE19FB" w:rsidRDefault="00F41CCE" w:rsidP="009269D1">
            <w:pPr>
              <w:pStyle w:val="Default"/>
              <w:rPr>
                <w:rFonts w:ascii="Times New Roman" w:hAnsi="Times New Roman" w:cs="Times New Roman"/>
                <w:sz w:val="22"/>
                <w:szCs w:val="22"/>
              </w:rPr>
            </w:pPr>
          </w:p>
        </w:tc>
        <w:tc>
          <w:tcPr>
            <w:tcW w:w="1481" w:type="dxa"/>
          </w:tcPr>
          <w:p w:rsidR="00F41CCE" w:rsidRPr="00FE19FB" w:rsidRDefault="00F41CCE" w:rsidP="0042505F">
            <w:pPr>
              <w:rPr>
                <w:rFonts w:ascii="Times New Roman" w:hAnsi="Times New Roman" w:cs="Times New Roman"/>
              </w:rPr>
            </w:pPr>
            <w:r w:rsidRPr="00FE19FB">
              <w:rPr>
                <w:rFonts w:ascii="Times New Roman" w:hAnsi="Times New Roman" w:cs="Times New Roman"/>
              </w:rPr>
              <w:t>osoba</w:t>
            </w:r>
          </w:p>
        </w:tc>
        <w:tc>
          <w:tcPr>
            <w:tcW w:w="2835"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22,00 zł </w:t>
            </w:r>
          </w:p>
          <w:p w:rsidR="00F41CCE" w:rsidRPr="00FE19FB" w:rsidRDefault="00F41CCE" w:rsidP="00DD25C7">
            <w:pPr>
              <w:pStyle w:val="Default"/>
              <w:rPr>
                <w:rFonts w:ascii="Times New Roman" w:hAnsi="Times New Roman" w:cs="Times New Roman"/>
                <w:color w:val="FF0000"/>
                <w:sz w:val="22"/>
                <w:szCs w:val="22"/>
              </w:rPr>
            </w:pPr>
          </w:p>
        </w:tc>
        <w:tc>
          <w:tcPr>
            <w:tcW w:w="7229" w:type="dxa"/>
          </w:tcPr>
          <w:p w:rsidR="00F41CCE" w:rsidRPr="00FE19FB" w:rsidRDefault="00F41CCE" w:rsidP="00DD25C7">
            <w:pPr>
              <w:pStyle w:val="Default"/>
              <w:rPr>
                <w:rFonts w:ascii="Times New Roman" w:hAnsi="Times New Roman" w:cs="Times New Roman"/>
                <w:color w:val="FF0000"/>
                <w:sz w:val="22"/>
                <w:szCs w:val="22"/>
              </w:rPr>
            </w:pPr>
          </w:p>
        </w:tc>
      </w:tr>
      <w:tr w:rsidR="00F41CCE" w:rsidRPr="00EA2648" w:rsidTr="00702F2A">
        <w:trPr>
          <w:trHeight w:val="384"/>
        </w:trPr>
        <w:tc>
          <w:tcPr>
            <w:tcW w:w="2738" w:type="dxa"/>
          </w:tcPr>
          <w:p w:rsidR="00F41CCE" w:rsidRDefault="00F41CCE" w:rsidP="00CF791C">
            <w:pPr>
              <w:autoSpaceDE w:val="0"/>
              <w:autoSpaceDN w:val="0"/>
              <w:adjustRightInd w:val="0"/>
              <w:rPr>
                <w:rFonts w:ascii="Times New Roman" w:hAnsi="Times New Roman" w:cs="Times New Roman"/>
              </w:rPr>
            </w:pPr>
            <w:r w:rsidRPr="00FE19FB">
              <w:rPr>
                <w:rFonts w:ascii="Times New Roman" w:hAnsi="Times New Roman" w:cs="Times New Roman"/>
              </w:rPr>
              <w:t xml:space="preserve">Wynajem </w:t>
            </w:r>
            <w:r>
              <w:rPr>
                <w:rFonts w:ascii="Times New Roman" w:hAnsi="Times New Roman" w:cs="Times New Roman"/>
              </w:rPr>
              <w:t>sal szkoleniowych</w:t>
            </w:r>
          </w:p>
          <w:p w:rsidR="00F41CCE" w:rsidRDefault="00F41CCE" w:rsidP="00CF791C">
            <w:pPr>
              <w:autoSpaceDE w:val="0"/>
              <w:autoSpaceDN w:val="0"/>
              <w:adjustRightInd w:val="0"/>
              <w:rPr>
                <w:rFonts w:ascii="Times New Roman" w:hAnsi="Times New Roman" w:cs="Times New Roman"/>
              </w:rPr>
            </w:pPr>
            <w:r>
              <w:rPr>
                <w:rFonts w:ascii="Times New Roman" w:hAnsi="Times New Roman" w:cs="Times New Roman"/>
              </w:rPr>
              <w:t>a) sala komputerowa 10-15 osób</w:t>
            </w:r>
          </w:p>
          <w:p w:rsidR="00F41CCE" w:rsidRDefault="00F41CCE" w:rsidP="00CF791C">
            <w:pPr>
              <w:autoSpaceDE w:val="0"/>
              <w:autoSpaceDN w:val="0"/>
              <w:adjustRightInd w:val="0"/>
              <w:rPr>
                <w:rFonts w:ascii="Times New Roman" w:hAnsi="Times New Roman" w:cs="Times New Roman"/>
              </w:rPr>
            </w:pPr>
            <w:r>
              <w:rPr>
                <w:rFonts w:ascii="Times New Roman" w:hAnsi="Times New Roman" w:cs="Times New Roman"/>
              </w:rPr>
              <w:t xml:space="preserve">b) sala konferencyjna </w:t>
            </w:r>
            <w:r>
              <w:rPr>
                <w:rFonts w:ascii="Times New Roman" w:hAnsi="Times New Roman" w:cs="Times New Roman"/>
              </w:rPr>
              <w:br/>
              <w:t>ok. 30-50 osób</w:t>
            </w:r>
          </w:p>
          <w:p w:rsidR="00F41CCE" w:rsidRPr="00FE19FB" w:rsidRDefault="00F41CCE" w:rsidP="00CF791C">
            <w:pPr>
              <w:autoSpaceDE w:val="0"/>
              <w:autoSpaceDN w:val="0"/>
              <w:adjustRightInd w:val="0"/>
              <w:rPr>
                <w:rFonts w:ascii="Times New Roman" w:hAnsi="Times New Roman" w:cs="Times New Roman"/>
              </w:rPr>
            </w:pPr>
            <w:r>
              <w:rPr>
                <w:rFonts w:ascii="Times New Roman" w:hAnsi="Times New Roman" w:cs="Times New Roman"/>
              </w:rPr>
              <w:t>c) sala szkoleniowa ok. 20-30 osób</w:t>
            </w: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Godzina</w:t>
            </w:r>
          </w:p>
        </w:tc>
        <w:tc>
          <w:tcPr>
            <w:tcW w:w="2835" w:type="dxa"/>
          </w:tcPr>
          <w:p w:rsidR="00F41CCE" w:rsidRDefault="00F41CCE" w:rsidP="009269D1">
            <w:pPr>
              <w:pStyle w:val="Default"/>
              <w:rPr>
                <w:rFonts w:ascii="Times New Roman" w:hAnsi="Times New Roman" w:cs="Times New Roman"/>
                <w:sz w:val="22"/>
                <w:szCs w:val="22"/>
              </w:rPr>
            </w:pPr>
          </w:p>
          <w:p w:rsidR="00F41CCE"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65,0</w:t>
            </w:r>
            <w:r w:rsidRPr="00FE19FB">
              <w:rPr>
                <w:rFonts w:ascii="Times New Roman" w:hAnsi="Times New Roman" w:cs="Times New Roman"/>
                <w:sz w:val="22"/>
                <w:szCs w:val="22"/>
              </w:rPr>
              <w:t>0 zł</w:t>
            </w:r>
          </w:p>
          <w:p w:rsidR="00F41CCE" w:rsidRDefault="00F41CCE" w:rsidP="009269D1">
            <w:pPr>
              <w:pStyle w:val="Default"/>
              <w:rPr>
                <w:rFonts w:ascii="Times New Roman" w:hAnsi="Times New Roman" w:cs="Times New Roman"/>
                <w:sz w:val="22"/>
                <w:szCs w:val="22"/>
              </w:rPr>
            </w:pPr>
          </w:p>
          <w:p w:rsidR="00F41CCE"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70,00 zł</w:t>
            </w:r>
          </w:p>
          <w:p w:rsidR="00F41CCE" w:rsidRDefault="00F41CCE" w:rsidP="009269D1">
            <w:pPr>
              <w:pStyle w:val="Default"/>
              <w:rPr>
                <w:rFonts w:ascii="Times New Roman" w:hAnsi="Times New Roman" w:cs="Times New Roman"/>
                <w:sz w:val="22"/>
                <w:szCs w:val="22"/>
              </w:rPr>
            </w:pPr>
          </w:p>
          <w:p w:rsidR="00F41CCE" w:rsidRPr="00FE19FB"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55,00zł</w:t>
            </w:r>
          </w:p>
        </w:tc>
        <w:tc>
          <w:tcPr>
            <w:tcW w:w="7229" w:type="dxa"/>
          </w:tcPr>
          <w:p w:rsidR="00F41CCE" w:rsidRPr="00305094" w:rsidRDefault="00F41CCE" w:rsidP="00305094">
            <w:pPr>
              <w:pStyle w:val="Default"/>
              <w:rPr>
                <w:rFonts w:ascii="Times New Roman" w:hAnsi="Times New Roman" w:cs="Times New Roman"/>
                <w:color w:val="FF0000"/>
                <w:sz w:val="22"/>
                <w:szCs w:val="22"/>
              </w:rPr>
            </w:pPr>
            <w:r w:rsidRPr="00305094">
              <w:rPr>
                <w:rFonts w:ascii="Times New Roman" w:hAnsi="Times New Roman" w:cs="Times New Roman"/>
                <w:sz w:val="22"/>
                <w:szCs w:val="22"/>
              </w:rPr>
              <w:t xml:space="preserve">- wydatek </w:t>
            </w:r>
            <w:proofErr w:type="spellStart"/>
            <w:r w:rsidRPr="00305094">
              <w:rPr>
                <w:rFonts w:ascii="Times New Roman" w:hAnsi="Times New Roman" w:cs="Times New Roman"/>
                <w:sz w:val="22"/>
                <w:szCs w:val="22"/>
              </w:rPr>
              <w:t>kwalifikowalny</w:t>
            </w:r>
            <w:proofErr w:type="spellEnd"/>
            <w:r w:rsidRPr="00305094">
              <w:rPr>
                <w:rFonts w:ascii="Times New Roman" w:hAnsi="Times New Roman" w:cs="Times New Roman"/>
                <w:sz w:val="22"/>
                <w:szCs w:val="22"/>
              </w:rPr>
              <w:t xml:space="preserve">, o ile jest to uzasadnione specyfiką realizowanego projektu; </w:t>
            </w:r>
          </w:p>
          <w:p w:rsidR="00F41CCE" w:rsidRPr="00305094" w:rsidRDefault="00F41CCE" w:rsidP="00305094">
            <w:pPr>
              <w:pStyle w:val="Default"/>
              <w:rPr>
                <w:rFonts w:ascii="Times New Roman" w:hAnsi="Times New Roman" w:cs="Times New Roman"/>
                <w:sz w:val="22"/>
                <w:szCs w:val="22"/>
              </w:rPr>
            </w:pPr>
            <w:r w:rsidRPr="00305094">
              <w:rPr>
                <w:rFonts w:ascii="Times New Roman" w:hAnsi="Times New Roman" w:cs="Times New Roman"/>
                <w:sz w:val="22"/>
                <w:szCs w:val="22"/>
              </w:rPr>
              <w:t xml:space="preserve">- obejmuje koszt wynajmu sali wyposażonej, zgodnie z potrzebami projektu, m.in. w stoły, krzesła, tablice </w:t>
            </w:r>
            <w:proofErr w:type="spellStart"/>
            <w:r w:rsidRPr="00305094">
              <w:rPr>
                <w:rFonts w:ascii="Times New Roman" w:hAnsi="Times New Roman" w:cs="Times New Roman"/>
                <w:sz w:val="22"/>
                <w:szCs w:val="22"/>
              </w:rPr>
              <w:t>flipchart</w:t>
            </w:r>
            <w:proofErr w:type="spellEnd"/>
            <w:r w:rsidRPr="00305094">
              <w:rPr>
                <w:rFonts w:ascii="Times New Roman" w:hAnsi="Times New Roman" w:cs="Times New Roman"/>
                <w:sz w:val="22"/>
                <w:szCs w:val="22"/>
              </w:rPr>
              <w:t xml:space="preserve"> lub tablice </w:t>
            </w:r>
            <w:proofErr w:type="spellStart"/>
            <w:r w:rsidRPr="00305094">
              <w:rPr>
                <w:rFonts w:ascii="Times New Roman" w:hAnsi="Times New Roman" w:cs="Times New Roman"/>
                <w:sz w:val="22"/>
                <w:szCs w:val="22"/>
              </w:rPr>
              <w:t>suchościeralne</w:t>
            </w:r>
            <w:proofErr w:type="spellEnd"/>
            <w:r w:rsidRPr="00305094">
              <w:rPr>
                <w:rFonts w:ascii="Times New Roman" w:hAnsi="Times New Roman" w:cs="Times New Roman"/>
                <w:sz w:val="22"/>
                <w:szCs w:val="22"/>
              </w:rPr>
              <w:t xml:space="preserve">, bezprzewodowy dostęp do Internetu oraz koszty utrzymania sali, w tym energii elektrycznej; </w:t>
            </w:r>
          </w:p>
          <w:p w:rsidR="00F41CCE" w:rsidRPr="00FE19FB" w:rsidRDefault="00F41CCE" w:rsidP="00305094">
            <w:pPr>
              <w:pStyle w:val="Default"/>
              <w:rPr>
                <w:rFonts w:ascii="Times New Roman" w:hAnsi="Times New Roman" w:cs="Times New Roman"/>
                <w:color w:val="FF0000"/>
                <w:sz w:val="22"/>
                <w:szCs w:val="22"/>
              </w:rPr>
            </w:pPr>
            <w:r w:rsidRPr="00305094">
              <w:rPr>
                <w:rFonts w:ascii="Times New Roman" w:hAnsi="Times New Roman" w:cs="Times New Roman"/>
                <w:sz w:val="22"/>
                <w:szCs w:val="22"/>
              </w:rPr>
              <w:t>- 1 godzinę wynajmu należy rozumieć jako godzinę zegarową (60 min.).</w:t>
            </w:r>
            <w:r>
              <w:rPr>
                <w:sz w:val="20"/>
                <w:szCs w:val="20"/>
              </w:rPr>
              <w:t xml:space="preserve"> </w:t>
            </w:r>
          </w:p>
        </w:tc>
      </w:tr>
      <w:tr w:rsidR="00F41CCE" w:rsidRPr="00EA2648" w:rsidTr="00702F2A">
        <w:trPr>
          <w:trHeight w:val="384"/>
        </w:trPr>
        <w:tc>
          <w:tcPr>
            <w:tcW w:w="2738" w:type="dxa"/>
          </w:tcPr>
          <w:p w:rsidR="00F41CCE" w:rsidRPr="00FE19FB" w:rsidRDefault="00F41CCE" w:rsidP="00CF791C">
            <w:pPr>
              <w:autoSpaceDE w:val="0"/>
              <w:autoSpaceDN w:val="0"/>
              <w:adjustRightInd w:val="0"/>
              <w:rPr>
                <w:rFonts w:ascii="Times New Roman" w:hAnsi="Times New Roman" w:cs="Times New Roman"/>
              </w:rPr>
            </w:pPr>
            <w:r>
              <w:rPr>
                <w:rFonts w:ascii="Times New Roman" w:hAnsi="Times New Roman" w:cs="Times New Roman"/>
              </w:rPr>
              <w:t>Przerwa kawowa</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Osoba</w:t>
            </w:r>
          </w:p>
        </w:tc>
        <w:tc>
          <w:tcPr>
            <w:tcW w:w="2835" w:type="dxa"/>
          </w:tcPr>
          <w:p w:rsidR="00F41CCE"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15,00 zł</w:t>
            </w:r>
          </w:p>
        </w:tc>
        <w:tc>
          <w:tcPr>
            <w:tcW w:w="7229" w:type="dxa"/>
          </w:tcPr>
          <w:p w:rsidR="00F41CCE" w:rsidRPr="00F30E2E" w:rsidRDefault="00F41CCE" w:rsidP="00F30E2E">
            <w:pPr>
              <w:autoSpaceDE w:val="0"/>
              <w:autoSpaceDN w:val="0"/>
              <w:adjustRightInd w:val="0"/>
              <w:rPr>
                <w:rFonts w:ascii="Times New Roman" w:hAnsi="Times New Roman" w:cs="Times New Roman"/>
              </w:rPr>
            </w:pPr>
            <w:r w:rsidRPr="00F30E2E">
              <w:rPr>
                <w:rFonts w:ascii="Times New Roman" w:hAnsi="Times New Roman" w:cs="Times New Roman"/>
              </w:rPr>
              <w:t>Wydatek nie powinien być</w:t>
            </w:r>
            <w:r>
              <w:rPr>
                <w:rFonts w:ascii="Times New Roman" w:hAnsi="Times New Roman" w:cs="Times New Roman"/>
              </w:rPr>
              <w:t xml:space="preserve"> </w:t>
            </w:r>
            <w:r w:rsidRPr="00F30E2E">
              <w:rPr>
                <w:rFonts w:ascii="Times New Roman" w:hAnsi="Times New Roman" w:cs="Times New Roman"/>
              </w:rPr>
              <w:t>kwalifikowany, jeżeli forma wsparcia</w:t>
            </w:r>
            <w:r>
              <w:rPr>
                <w:rFonts w:ascii="Times New Roman" w:hAnsi="Times New Roman" w:cs="Times New Roman"/>
              </w:rPr>
              <w:t xml:space="preserve"> </w:t>
            </w:r>
            <w:r w:rsidRPr="00F30E2E">
              <w:rPr>
                <w:rFonts w:ascii="Times New Roman" w:hAnsi="Times New Roman" w:cs="Times New Roman"/>
              </w:rPr>
              <w:t>w ramach której ma być świadczona</w:t>
            </w:r>
            <w:r>
              <w:rPr>
                <w:rFonts w:ascii="Times New Roman" w:hAnsi="Times New Roman" w:cs="Times New Roman"/>
              </w:rPr>
              <w:t xml:space="preserve"> </w:t>
            </w:r>
            <w:r w:rsidRPr="00F30E2E">
              <w:rPr>
                <w:rFonts w:ascii="Times New Roman" w:hAnsi="Times New Roman" w:cs="Times New Roman"/>
              </w:rPr>
              <w:t>przerwa kawowa dla tej samej grupy</w:t>
            </w:r>
          </w:p>
          <w:p w:rsidR="00F41CCE" w:rsidRPr="00F30E2E" w:rsidRDefault="00F41CCE" w:rsidP="00F30E2E">
            <w:pPr>
              <w:autoSpaceDE w:val="0"/>
              <w:autoSpaceDN w:val="0"/>
              <w:adjustRightInd w:val="0"/>
              <w:rPr>
                <w:rFonts w:ascii="Times New Roman" w:hAnsi="Times New Roman" w:cs="Times New Roman"/>
              </w:rPr>
            </w:pPr>
            <w:r w:rsidRPr="00F30E2E">
              <w:rPr>
                <w:rFonts w:ascii="Times New Roman" w:hAnsi="Times New Roman" w:cs="Times New Roman"/>
              </w:rPr>
              <w:t>osób w danym dniu trwa krócej niż 4</w:t>
            </w:r>
            <w:r>
              <w:rPr>
                <w:rFonts w:ascii="Times New Roman" w:hAnsi="Times New Roman" w:cs="Times New Roman"/>
              </w:rPr>
              <w:t xml:space="preserve"> </w:t>
            </w:r>
            <w:r w:rsidRPr="00F30E2E">
              <w:rPr>
                <w:rFonts w:ascii="Times New Roman" w:hAnsi="Times New Roman" w:cs="Times New Roman"/>
              </w:rPr>
              <w:t>godziny. Zakres: standardowa</w:t>
            </w:r>
            <w:r>
              <w:rPr>
                <w:rFonts w:ascii="Times New Roman" w:hAnsi="Times New Roman" w:cs="Times New Roman"/>
              </w:rPr>
              <w:t xml:space="preserve"> </w:t>
            </w:r>
            <w:r w:rsidRPr="00F30E2E">
              <w:rPr>
                <w:rFonts w:ascii="Times New Roman" w:hAnsi="Times New Roman" w:cs="Times New Roman"/>
              </w:rPr>
              <w:t>przerwa kawowa (kawa, herbata,</w:t>
            </w:r>
            <w:r>
              <w:rPr>
                <w:rFonts w:ascii="Times New Roman" w:hAnsi="Times New Roman" w:cs="Times New Roman"/>
              </w:rPr>
              <w:t xml:space="preserve"> </w:t>
            </w:r>
            <w:r w:rsidRPr="00F30E2E">
              <w:rPr>
                <w:rFonts w:ascii="Times New Roman" w:hAnsi="Times New Roman" w:cs="Times New Roman"/>
              </w:rPr>
              <w:t>woda, soki, ciastka, kanapki). Cena</w:t>
            </w:r>
          </w:p>
          <w:p w:rsidR="00F41CCE" w:rsidRPr="00F30E2E" w:rsidRDefault="00F41CCE" w:rsidP="00F30E2E">
            <w:pPr>
              <w:autoSpaceDE w:val="0"/>
              <w:autoSpaceDN w:val="0"/>
              <w:adjustRightInd w:val="0"/>
              <w:rPr>
                <w:rFonts w:ascii="Times New Roman" w:hAnsi="Times New Roman" w:cs="Times New Roman"/>
              </w:rPr>
            </w:pPr>
            <w:r w:rsidRPr="00F30E2E">
              <w:rPr>
                <w:rFonts w:ascii="Times New Roman" w:hAnsi="Times New Roman" w:cs="Times New Roman"/>
              </w:rPr>
              <w:t>rynkowa powinna być uzależniona od</w:t>
            </w:r>
            <w:r>
              <w:rPr>
                <w:rFonts w:ascii="Times New Roman" w:hAnsi="Times New Roman" w:cs="Times New Roman"/>
              </w:rPr>
              <w:t xml:space="preserve"> </w:t>
            </w:r>
            <w:r w:rsidRPr="00F30E2E">
              <w:rPr>
                <w:rFonts w:ascii="Times New Roman" w:hAnsi="Times New Roman" w:cs="Times New Roman"/>
              </w:rPr>
              <w:t>rodzaju oferowanej usługi i jest</w:t>
            </w:r>
            <w:r>
              <w:rPr>
                <w:rFonts w:ascii="Times New Roman" w:hAnsi="Times New Roman" w:cs="Times New Roman"/>
              </w:rPr>
              <w:t xml:space="preserve"> </w:t>
            </w:r>
            <w:r w:rsidRPr="00F30E2E">
              <w:rPr>
                <w:rFonts w:ascii="Times New Roman" w:hAnsi="Times New Roman" w:cs="Times New Roman"/>
              </w:rPr>
              <w:t>niższa, jeśli finansowany jest mniejszy</w:t>
            </w:r>
            <w:r>
              <w:rPr>
                <w:rFonts w:ascii="Times New Roman" w:hAnsi="Times New Roman" w:cs="Times New Roman"/>
              </w:rPr>
              <w:t xml:space="preserve"> </w:t>
            </w:r>
            <w:r w:rsidRPr="00F30E2E">
              <w:rPr>
                <w:rFonts w:ascii="Times New Roman" w:hAnsi="Times New Roman" w:cs="Times New Roman"/>
              </w:rPr>
              <w:t>zakres usługi (np. kawa, herbata,</w:t>
            </w:r>
          </w:p>
          <w:p w:rsidR="00F41CCE" w:rsidRPr="00305094" w:rsidRDefault="00F41CCE" w:rsidP="00F30E2E">
            <w:pPr>
              <w:pStyle w:val="Default"/>
              <w:rPr>
                <w:rFonts w:ascii="Times New Roman" w:hAnsi="Times New Roman" w:cs="Times New Roman"/>
                <w:sz w:val="22"/>
                <w:szCs w:val="22"/>
              </w:rPr>
            </w:pPr>
            <w:r w:rsidRPr="00F30E2E">
              <w:rPr>
                <w:rFonts w:ascii="Times New Roman" w:hAnsi="Times New Roman" w:cs="Times New Roman"/>
                <w:sz w:val="22"/>
                <w:szCs w:val="22"/>
              </w:rPr>
              <w:t>woda, mleko, cukier cytryna bez drobnych lub słodkich przekąsek).</w:t>
            </w:r>
          </w:p>
        </w:tc>
      </w:tr>
      <w:tr w:rsidR="00F41CCE" w:rsidRPr="00EA2648" w:rsidTr="00702F2A">
        <w:trPr>
          <w:trHeight w:val="384"/>
        </w:trPr>
        <w:tc>
          <w:tcPr>
            <w:tcW w:w="2738" w:type="dxa"/>
          </w:tcPr>
          <w:p w:rsidR="00F41CCE" w:rsidRPr="00FE19FB" w:rsidRDefault="00F41CCE" w:rsidP="00CF791C">
            <w:pPr>
              <w:autoSpaceDE w:val="0"/>
              <w:autoSpaceDN w:val="0"/>
              <w:adjustRightInd w:val="0"/>
              <w:rPr>
                <w:rFonts w:ascii="Times New Roman" w:hAnsi="Times New Roman" w:cs="Times New Roman"/>
              </w:rPr>
            </w:pPr>
            <w:r>
              <w:rPr>
                <w:rFonts w:ascii="Times New Roman" w:hAnsi="Times New Roman" w:cs="Times New Roman"/>
              </w:rPr>
              <w:t>Wyżywienie obiad</w:t>
            </w:r>
          </w:p>
        </w:tc>
        <w:tc>
          <w:tcPr>
            <w:tcW w:w="1481" w:type="dxa"/>
          </w:tcPr>
          <w:p w:rsidR="00F41CCE" w:rsidRDefault="00F41CCE" w:rsidP="0042505F">
            <w:pPr>
              <w:rPr>
                <w:rFonts w:ascii="Times New Roman" w:hAnsi="Times New Roman" w:cs="Times New Roman"/>
              </w:rPr>
            </w:pPr>
            <w:r>
              <w:rPr>
                <w:rFonts w:ascii="Times New Roman" w:hAnsi="Times New Roman" w:cs="Times New Roman"/>
              </w:rPr>
              <w:t>Osoba</w:t>
            </w:r>
          </w:p>
        </w:tc>
        <w:tc>
          <w:tcPr>
            <w:tcW w:w="2835" w:type="dxa"/>
          </w:tcPr>
          <w:p w:rsidR="00F41CCE"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44,00 zł</w:t>
            </w:r>
          </w:p>
        </w:tc>
        <w:tc>
          <w:tcPr>
            <w:tcW w:w="7229" w:type="dxa"/>
          </w:tcPr>
          <w:p w:rsidR="00F41CCE" w:rsidRPr="00ED6637" w:rsidRDefault="00F41CCE" w:rsidP="00ED6637">
            <w:pPr>
              <w:autoSpaceDE w:val="0"/>
              <w:autoSpaceDN w:val="0"/>
              <w:adjustRightInd w:val="0"/>
              <w:rPr>
                <w:rFonts w:ascii="Times New Roman" w:hAnsi="Times New Roman" w:cs="Times New Roman"/>
              </w:rPr>
            </w:pPr>
            <w:r w:rsidRPr="00ED6637">
              <w:rPr>
                <w:rFonts w:ascii="Times New Roman" w:hAnsi="Times New Roman" w:cs="Times New Roman"/>
              </w:rPr>
              <w:t>Wyżywienie (obiad) – możliwość</w:t>
            </w:r>
            <w:r>
              <w:rPr>
                <w:rFonts w:ascii="Times New Roman" w:hAnsi="Times New Roman" w:cs="Times New Roman"/>
              </w:rPr>
              <w:t xml:space="preserve"> </w:t>
            </w:r>
            <w:r w:rsidRPr="00ED6637">
              <w:rPr>
                <w:rFonts w:ascii="Times New Roman" w:hAnsi="Times New Roman" w:cs="Times New Roman"/>
              </w:rPr>
              <w:t>kwalifikowania wydatku powinna</w:t>
            </w:r>
            <w:r>
              <w:rPr>
                <w:rFonts w:ascii="Times New Roman" w:hAnsi="Times New Roman" w:cs="Times New Roman"/>
              </w:rPr>
              <w:t xml:space="preserve"> </w:t>
            </w:r>
            <w:r w:rsidRPr="00ED6637">
              <w:rPr>
                <w:rFonts w:ascii="Times New Roman" w:hAnsi="Times New Roman" w:cs="Times New Roman"/>
              </w:rPr>
              <w:t>zostać ograniczona do projektów,</w:t>
            </w:r>
            <w:r>
              <w:rPr>
                <w:rFonts w:ascii="Times New Roman" w:hAnsi="Times New Roman" w:cs="Times New Roman"/>
              </w:rPr>
              <w:t xml:space="preserve"> </w:t>
            </w:r>
            <w:r w:rsidRPr="00ED6637">
              <w:rPr>
                <w:rFonts w:ascii="Times New Roman" w:hAnsi="Times New Roman" w:cs="Times New Roman"/>
              </w:rPr>
              <w:t>w których wsparcie dla tej samej</w:t>
            </w:r>
            <w:r>
              <w:rPr>
                <w:rFonts w:ascii="Times New Roman" w:hAnsi="Times New Roman" w:cs="Times New Roman"/>
              </w:rPr>
              <w:t xml:space="preserve"> </w:t>
            </w:r>
            <w:r w:rsidRPr="00ED6637">
              <w:rPr>
                <w:rFonts w:ascii="Times New Roman" w:hAnsi="Times New Roman" w:cs="Times New Roman"/>
              </w:rPr>
              <w:t>grupy osób w danym dniu trwa nie</w:t>
            </w:r>
          </w:p>
          <w:p w:rsidR="00F41CCE" w:rsidRPr="00ED6637" w:rsidRDefault="00F41CCE" w:rsidP="00ED6637">
            <w:pPr>
              <w:autoSpaceDE w:val="0"/>
              <w:autoSpaceDN w:val="0"/>
              <w:adjustRightInd w:val="0"/>
              <w:rPr>
                <w:rFonts w:ascii="Times New Roman" w:hAnsi="Times New Roman" w:cs="Times New Roman"/>
              </w:rPr>
            </w:pPr>
            <w:r w:rsidRPr="00ED6637">
              <w:rPr>
                <w:rFonts w:ascii="Times New Roman" w:hAnsi="Times New Roman" w:cs="Times New Roman"/>
              </w:rPr>
              <w:t>krócej niż 6 godzin. Zakres: obejmuje</w:t>
            </w:r>
            <w:r>
              <w:rPr>
                <w:rFonts w:ascii="Times New Roman" w:hAnsi="Times New Roman" w:cs="Times New Roman"/>
              </w:rPr>
              <w:t xml:space="preserve"> </w:t>
            </w:r>
            <w:r w:rsidRPr="00ED6637">
              <w:rPr>
                <w:rFonts w:ascii="Times New Roman" w:hAnsi="Times New Roman" w:cs="Times New Roman"/>
              </w:rPr>
              <w:t>dwa dania (zupa i drugie danie), przy</w:t>
            </w:r>
            <w:r>
              <w:rPr>
                <w:rFonts w:ascii="Times New Roman" w:hAnsi="Times New Roman" w:cs="Times New Roman"/>
              </w:rPr>
              <w:t xml:space="preserve"> </w:t>
            </w:r>
            <w:r w:rsidRPr="00ED6637">
              <w:rPr>
                <w:rFonts w:ascii="Times New Roman" w:hAnsi="Times New Roman" w:cs="Times New Roman"/>
              </w:rPr>
              <w:t>czym istnieje możliwość szerszego</w:t>
            </w:r>
            <w:r>
              <w:rPr>
                <w:rFonts w:ascii="Times New Roman" w:hAnsi="Times New Roman" w:cs="Times New Roman"/>
              </w:rPr>
              <w:t xml:space="preserve"> </w:t>
            </w:r>
            <w:r w:rsidRPr="00ED6637">
              <w:rPr>
                <w:rFonts w:ascii="Times New Roman" w:hAnsi="Times New Roman" w:cs="Times New Roman"/>
              </w:rPr>
              <w:t>zakresu usługi, o ile mieści się</w:t>
            </w:r>
            <w:r>
              <w:rPr>
                <w:rFonts w:ascii="Times New Roman" w:hAnsi="Times New Roman" w:cs="Times New Roman"/>
              </w:rPr>
              <w:t xml:space="preserve"> </w:t>
            </w:r>
            <w:r w:rsidRPr="00ED6637">
              <w:rPr>
                <w:rFonts w:ascii="Times New Roman" w:hAnsi="Times New Roman" w:cs="Times New Roman"/>
              </w:rPr>
              <w:t>w określonej cenie rynkowej. Cena</w:t>
            </w:r>
            <w:r>
              <w:rPr>
                <w:rFonts w:ascii="Times New Roman" w:hAnsi="Times New Roman" w:cs="Times New Roman"/>
              </w:rPr>
              <w:t xml:space="preserve"> </w:t>
            </w:r>
            <w:r w:rsidRPr="00ED6637">
              <w:rPr>
                <w:rFonts w:ascii="Times New Roman" w:hAnsi="Times New Roman" w:cs="Times New Roman"/>
              </w:rPr>
              <w:t>rynkowa powinna być uzależniona od</w:t>
            </w:r>
            <w:r>
              <w:rPr>
                <w:rFonts w:ascii="Times New Roman" w:hAnsi="Times New Roman" w:cs="Times New Roman"/>
              </w:rPr>
              <w:t xml:space="preserve"> </w:t>
            </w:r>
            <w:r w:rsidRPr="00ED6637">
              <w:rPr>
                <w:rFonts w:ascii="Times New Roman" w:hAnsi="Times New Roman" w:cs="Times New Roman"/>
              </w:rPr>
              <w:t>rodzaju oferowanej usługi i jest</w:t>
            </w:r>
            <w:r>
              <w:rPr>
                <w:rFonts w:ascii="Times New Roman" w:hAnsi="Times New Roman" w:cs="Times New Roman"/>
              </w:rPr>
              <w:t xml:space="preserve"> </w:t>
            </w:r>
            <w:r w:rsidRPr="00ED6637">
              <w:rPr>
                <w:rFonts w:ascii="Times New Roman" w:hAnsi="Times New Roman" w:cs="Times New Roman"/>
              </w:rPr>
              <w:t>niższa, jeśli finansowany jest mniejszy</w:t>
            </w:r>
            <w:r>
              <w:rPr>
                <w:rFonts w:ascii="Times New Roman" w:hAnsi="Times New Roman" w:cs="Times New Roman"/>
              </w:rPr>
              <w:t xml:space="preserve"> </w:t>
            </w:r>
            <w:r w:rsidRPr="00ED6637">
              <w:rPr>
                <w:rFonts w:ascii="Times New Roman" w:hAnsi="Times New Roman" w:cs="Times New Roman"/>
              </w:rPr>
              <w:t>zakres usługi (np. obiad składający się</w:t>
            </w:r>
          </w:p>
          <w:p w:rsidR="00F41CCE" w:rsidRPr="00305094" w:rsidRDefault="00F41CCE" w:rsidP="00ED6637">
            <w:pPr>
              <w:pStyle w:val="Default"/>
              <w:rPr>
                <w:rFonts w:ascii="Times New Roman" w:hAnsi="Times New Roman" w:cs="Times New Roman"/>
                <w:sz w:val="22"/>
                <w:szCs w:val="22"/>
              </w:rPr>
            </w:pPr>
            <w:r w:rsidRPr="00ED6637">
              <w:rPr>
                <w:rFonts w:ascii="Times New Roman" w:hAnsi="Times New Roman" w:cs="Times New Roman"/>
                <w:sz w:val="22"/>
                <w:szCs w:val="22"/>
              </w:rPr>
              <w:t>tylko z drugiego dania).</w:t>
            </w:r>
          </w:p>
        </w:tc>
      </w:tr>
      <w:tr w:rsidR="00F41CCE" w:rsidRPr="00EA2648" w:rsidTr="00702F2A">
        <w:trPr>
          <w:trHeight w:val="384"/>
        </w:trPr>
        <w:tc>
          <w:tcPr>
            <w:tcW w:w="2738" w:type="dxa"/>
          </w:tcPr>
          <w:p w:rsidR="00F41CCE" w:rsidRPr="00FE19FB" w:rsidRDefault="00F41CCE" w:rsidP="009269D1">
            <w:pPr>
              <w:autoSpaceDE w:val="0"/>
              <w:autoSpaceDN w:val="0"/>
              <w:adjustRightInd w:val="0"/>
              <w:rPr>
                <w:rFonts w:ascii="Times New Roman" w:hAnsi="Times New Roman" w:cs="Times New Roman"/>
              </w:rPr>
            </w:pPr>
            <w:r w:rsidRPr="00FE19FB">
              <w:rPr>
                <w:rFonts w:ascii="Times New Roman" w:hAnsi="Times New Roman" w:cs="Times New Roman"/>
              </w:rPr>
              <w:t>Materiały szkoleniowe</w:t>
            </w: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O</w:t>
            </w:r>
            <w:r w:rsidRPr="00FE19FB">
              <w:rPr>
                <w:rFonts w:ascii="Times New Roman" w:hAnsi="Times New Roman" w:cs="Times New Roman"/>
              </w:rPr>
              <w:t>soba</w:t>
            </w:r>
          </w:p>
        </w:tc>
        <w:tc>
          <w:tcPr>
            <w:tcW w:w="2835" w:type="dxa"/>
          </w:tcPr>
          <w:p w:rsidR="00F41CCE" w:rsidRPr="00FE19FB" w:rsidRDefault="00F41CCE" w:rsidP="009269D1">
            <w:pPr>
              <w:pStyle w:val="Default"/>
              <w:rPr>
                <w:rFonts w:ascii="Times New Roman" w:hAnsi="Times New Roman" w:cs="Times New Roman"/>
                <w:sz w:val="22"/>
                <w:szCs w:val="22"/>
              </w:rPr>
            </w:pPr>
            <w:r>
              <w:rPr>
                <w:rFonts w:ascii="Times New Roman" w:hAnsi="Times New Roman" w:cs="Times New Roman"/>
                <w:sz w:val="22"/>
                <w:szCs w:val="22"/>
              </w:rPr>
              <w:t>2</w:t>
            </w:r>
            <w:r w:rsidRPr="00FE19FB">
              <w:rPr>
                <w:rFonts w:ascii="Times New Roman" w:hAnsi="Times New Roman" w:cs="Times New Roman"/>
                <w:sz w:val="22"/>
                <w:szCs w:val="22"/>
              </w:rPr>
              <w:t>5,00 zł</w:t>
            </w:r>
          </w:p>
        </w:tc>
        <w:tc>
          <w:tcPr>
            <w:tcW w:w="7229" w:type="dxa"/>
          </w:tcPr>
          <w:p w:rsidR="00F41CCE" w:rsidRPr="00FE19FB" w:rsidRDefault="00F41CCE" w:rsidP="00016112">
            <w:pPr>
              <w:autoSpaceDE w:val="0"/>
              <w:autoSpaceDN w:val="0"/>
              <w:adjustRightInd w:val="0"/>
              <w:rPr>
                <w:rFonts w:ascii="Times New Roman" w:hAnsi="Times New Roman" w:cs="Times New Roman"/>
              </w:rPr>
            </w:pPr>
            <w:r>
              <w:rPr>
                <w:rFonts w:ascii="Times New Roman" w:hAnsi="Times New Roman" w:cs="Times New Roman"/>
              </w:rPr>
              <w:t>-</w:t>
            </w:r>
          </w:p>
        </w:tc>
      </w:tr>
      <w:tr w:rsidR="00F41CCE" w:rsidRPr="00EA2648" w:rsidTr="00702F2A">
        <w:trPr>
          <w:trHeight w:val="384"/>
        </w:trPr>
        <w:tc>
          <w:tcPr>
            <w:tcW w:w="2738" w:type="dxa"/>
          </w:tcPr>
          <w:p w:rsidR="00F41CCE" w:rsidRPr="00FE19FB" w:rsidRDefault="00F41CCE" w:rsidP="009269D1">
            <w:pPr>
              <w:autoSpaceDE w:val="0"/>
              <w:autoSpaceDN w:val="0"/>
              <w:adjustRightInd w:val="0"/>
              <w:rPr>
                <w:rFonts w:ascii="Times New Roman" w:hAnsi="Times New Roman" w:cs="Times New Roman"/>
              </w:rPr>
            </w:pPr>
            <w:r w:rsidRPr="00FE19FB">
              <w:rPr>
                <w:rFonts w:ascii="Times New Roman" w:hAnsi="Times New Roman" w:cs="Times New Roman"/>
              </w:rPr>
              <w:lastRenderedPageBreak/>
              <w:t>Materiały warsztatowe</w:t>
            </w:r>
          </w:p>
        </w:tc>
        <w:tc>
          <w:tcPr>
            <w:tcW w:w="1481" w:type="dxa"/>
          </w:tcPr>
          <w:p w:rsidR="00F41CCE" w:rsidRPr="00FE19FB" w:rsidRDefault="00F41CCE" w:rsidP="0042505F">
            <w:pPr>
              <w:rPr>
                <w:rFonts w:ascii="Times New Roman" w:hAnsi="Times New Roman" w:cs="Times New Roman"/>
              </w:rPr>
            </w:pPr>
            <w:r>
              <w:rPr>
                <w:rFonts w:ascii="Times New Roman" w:hAnsi="Times New Roman" w:cs="Times New Roman"/>
              </w:rPr>
              <w:t>O</w:t>
            </w:r>
            <w:r w:rsidRPr="00FE19FB">
              <w:rPr>
                <w:rFonts w:ascii="Times New Roman" w:hAnsi="Times New Roman" w:cs="Times New Roman"/>
              </w:rPr>
              <w:t>soba</w:t>
            </w:r>
          </w:p>
        </w:tc>
        <w:tc>
          <w:tcPr>
            <w:tcW w:w="2835" w:type="dxa"/>
          </w:tcPr>
          <w:p w:rsidR="00F41CCE" w:rsidRPr="00FE19FB" w:rsidRDefault="00F41CCE" w:rsidP="009269D1">
            <w:pPr>
              <w:pStyle w:val="Default"/>
              <w:rPr>
                <w:rFonts w:ascii="Times New Roman" w:hAnsi="Times New Roman" w:cs="Times New Roman"/>
                <w:sz w:val="22"/>
                <w:szCs w:val="22"/>
              </w:rPr>
            </w:pPr>
            <w:r w:rsidRPr="00FE19FB">
              <w:rPr>
                <w:rFonts w:ascii="Times New Roman" w:hAnsi="Times New Roman" w:cs="Times New Roman"/>
                <w:sz w:val="22"/>
                <w:szCs w:val="22"/>
              </w:rPr>
              <w:t xml:space="preserve">40,00 zł </w:t>
            </w:r>
          </w:p>
        </w:tc>
        <w:tc>
          <w:tcPr>
            <w:tcW w:w="7229" w:type="dxa"/>
          </w:tcPr>
          <w:p w:rsidR="00F41CCE" w:rsidRPr="00FE19FB" w:rsidRDefault="00F41CCE" w:rsidP="002626FA">
            <w:pPr>
              <w:autoSpaceDE w:val="0"/>
              <w:autoSpaceDN w:val="0"/>
              <w:adjustRightInd w:val="0"/>
              <w:rPr>
                <w:rFonts w:ascii="Times New Roman" w:hAnsi="Times New Roman" w:cs="Times New Roman"/>
              </w:rPr>
            </w:pPr>
            <w:r w:rsidRPr="00FE19FB">
              <w:rPr>
                <w:rFonts w:ascii="Times New Roman" w:hAnsi="Times New Roman" w:cs="Times New Roman"/>
              </w:rPr>
              <w:t>w tym np. materiały na warsztaty rękodzielnicze,</w:t>
            </w:r>
          </w:p>
          <w:p w:rsidR="00F41CCE" w:rsidRPr="00FE19FB" w:rsidRDefault="00F41CCE" w:rsidP="002626FA">
            <w:pPr>
              <w:autoSpaceDE w:val="0"/>
              <w:autoSpaceDN w:val="0"/>
              <w:adjustRightInd w:val="0"/>
              <w:rPr>
                <w:rFonts w:ascii="Times New Roman" w:hAnsi="Times New Roman" w:cs="Times New Roman"/>
              </w:rPr>
            </w:pPr>
            <w:r w:rsidRPr="00FE19FB">
              <w:rPr>
                <w:rFonts w:ascii="Times New Roman" w:hAnsi="Times New Roman" w:cs="Times New Roman"/>
              </w:rPr>
              <w:t>kulinarne</w:t>
            </w:r>
          </w:p>
        </w:tc>
      </w:tr>
      <w:tr w:rsidR="00F41CCE" w:rsidRPr="00EA2648" w:rsidTr="00702F2A">
        <w:trPr>
          <w:trHeight w:val="384"/>
        </w:trPr>
        <w:tc>
          <w:tcPr>
            <w:tcW w:w="2738" w:type="dxa"/>
          </w:tcPr>
          <w:p w:rsidR="00F41CCE" w:rsidRPr="00FE19FB" w:rsidRDefault="00F41CCE" w:rsidP="00FE19FB">
            <w:pPr>
              <w:autoSpaceDE w:val="0"/>
              <w:autoSpaceDN w:val="0"/>
              <w:adjustRightInd w:val="0"/>
              <w:rPr>
                <w:rFonts w:ascii="Times New Roman" w:hAnsi="Times New Roman" w:cs="Times New Roman"/>
              </w:rPr>
            </w:pPr>
            <w:r w:rsidRPr="00FE19FB">
              <w:rPr>
                <w:rFonts w:ascii="Times New Roman" w:hAnsi="Times New Roman" w:cs="Times New Roman"/>
              </w:rPr>
              <w:t>Stypendium stażowe</w:t>
            </w:r>
          </w:p>
        </w:tc>
        <w:tc>
          <w:tcPr>
            <w:tcW w:w="1481" w:type="dxa"/>
          </w:tcPr>
          <w:p w:rsidR="00F41CCE" w:rsidRPr="00FE19FB" w:rsidRDefault="00F41CCE" w:rsidP="00AB60C5">
            <w:pPr>
              <w:rPr>
                <w:rFonts w:ascii="Times New Roman" w:hAnsi="Times New Roman" w:cs="Times New Roman"/>
              </w:rPr>
            </w:pPr>
            <w:r>
              <w:rPr>
                <w:rFonts w:ascii="Times New Roman" w:hAnsi="Times New Roman" w:cs="Times New Roman"/>
              </w:rPr>
              <w:t>Osoba</w:t>
            </w:r>
          </w:p>
        </w:tc>
        <w:tc>
          <w:tcPr>
            <w:tcW w:w="2835" w:type="dxa"/>
          </w:tcPr>
          <w:p w:rsidR="00C3180F" w:rsidRPr="00C3180F" w:rsidRDefault="00C3180F" w:rsidP="00C3180F">
            <w:pPr>
              <w:rPr>
                <w:rFonts w:ascii="Times New Roman" w:eastAsia="Calibri" w:hAnsi="Times New Roman" w:cs="Times New Roman"/>
              </w:rPr>
            </w:pPr>
            <w:r w:rsidRPr="00C3180F">
              <w:rPr>
                <w:rFonts w:ascii="Times New Roman" w:eastAsia="Calibri" w:hAnsi="Times New Roman" w:cs="Times New Roman"/>
              </w:rPr>
              <w:t>1 649,34zł/osobomiesiąc</w:t>
            </w:r>
          </w:p>
          <w:p w:rsidR="00C3180F" w:rsidRPr="00C3180F" w:rsidRDefault="00C3180F" w:rsidP="00C3180F">
            <w:pPr>
              <w:rPr>
                <w:rFonts w:ascii="Times New Roman" w:eastAsia="Calibri" w:hAnsi="Times New Roman" w:cs="Times New Roman"/>
              </w:rPr>
            </w:pPr>
            <w:r w:rsidRPr="00C3180F">
              <w:rPr>
                <w:rFonts w:ascii="Times New Roman" w:eastAsia="Calibri" w:hAnsi="Times New Roman" w:cs="Times New Roman"/>
              </w:rPr>
              <w:t>– co najmniej 160 godzin</w:t>
            </w:r>
          </w:p>
          <w:p w:rsidR="00F41CCE" w:rsidRPr="00FE19FB" w:rsidRDefault="00C3180F" w:rsidP="00C3180F">
            <w:pPr>
              <w:rPr>
                <w:rFonts w:ascii="Times New Roman" w:hAnsi="Times New Roman" w:cs="Times New Roman"/>
              </w:rPr>
            </w:pPr>
            <w:r w:rsidRPr="00C3180F">
              <w:rPr>
                <w:rFonts w:ascii="Times New Roman" w:eastAsia="Calibri" w:hAnsi="Times New Roman" w:cs="Times New Roman"/>
              </w:rPr>
              <w:t>stażu</w:t>
            </w:r>
          </w:p>
        </w:tc>
        <w:tc>
          <w:tcPr>
            <w:tcW w:w="7229" w:type="dxa"/>
          </w:tcPr>
          <w:p w:rsidR="00C3180F" w:rsidRPr="00C3180F" w:rsidRDefault="00C3180F" w:rsidP="00C3180F">
            <w:pPr>
              <w:jc w:val="both"/>
              <w:rPr>
                <w:rFonts w:ascii="Times New Roman" w:eastAsia="Calibri" w:hAnsi="Times New Roman" w:cs="Times New Roman"/>
              </w:rPr>
            </w:pPr>
            <w:r w:rsidRPr="00C3180F">
              <w:rPr>
                <w:rFonts w:ascii="Times New Roman" w:eastAsia="Calibri" w:hAnsi="Times New Roman" w:cs="Times New Roman"/>
              </w:rPr>
              <w:t>W okresie odbywania stażu stażyście przysługuje stypendium stażowe, które miesięcznie wynosi 80% wartości netto minimalnego wynagrodzenia za pracę o którym mowa w przepisach o minimalnym wynagrodzeniu za</w:t>
            </w:r>
            <w:r>
              <w:rPr>
                <w:rFonts w:ascii="Times New Roman" w:hAnsi="Times New Roman" w:cs="Times New Roman"/>
              </w:rPr>
              <w:t xml:space="preserve"> </w:t>
            </w:r>
            <w:r w:rsidRPr="00C3180F">
              <w:rPr>
                <w:rFonts w:ascii="Times New Roman" w:eastAsia="Calibri" w:hAnsi="Times New Roman" w:cs="Times New Roman"/>
              </w:rPr>
              <w:t xml:space="preserve">pracę, obowiązującego w roku złożenia przez </w:t>
            </w:r>
            <w:proofErr w:type="spellStart"/>
            <w:r w:rsidRPr="00C3180F">
              <w:rPr>
                <w:rFonts w:ascii="Times New Roman" w:eastAsia="Calibri" w:hAnsi="Times New Roman" w:cs="Times New Roman"/>
              </w:rPr>
              <w:t>Grantobiorcę</w:t>
            </w:r>
            <w:proofErr w:type="spellEnd"/>
            <w:r w:rsidRPr="00C3180F">
              <w:rPr>
                <w:rFonts w:ascii="Times New Roman" w:eastAsia="Calibri" w:hAnsi="Times New Roman" w:cs="Times New Roman"/>
              </w:rPr>
              <w:t xml:space="preserve"> wniosku o powierzenie grantu w odpowiedzi na ogłoszony konkurs.</w:t>
            </w:r>
          </w:p>
          <w:p w:rsidR="00C3180F" w:rsidRPr="00C3180F" w:rsidRDefault="00C3180F" w:rsidP="00C3180F">
            <w:pPr>
              <w:jc w:val="both"/>
              <w:rPr>
                <w:rFonts w:ascii="Times New Roman" w:eastAsia="Calibri" w:hAnsi="Times New Roman" w:cs="Times New Roman"/>
              </w:rPr>
            </w:pPr>
            <w:proofErr w:type="spellStart"/>
            <w:r w:rsidRPr="00C3180F">
              <w:rPr>
                <w:rFonts w:ascii="Times New Roman" w:eastAsia="Calibri" w:hAnsi="Times New Roman" w:cs="Times New Roman"/>
              </w:rPr>
              <w:t>Kwalifikowalne</w:t>
            </w:r>
            <w:proofErr w:type="spellEnd"/>
            <w:r w:rsidRPr="00C3180F">
              <w:rPr>
                <w:rFonts w:ascii="Times New Roman" w:eastAsia="Calibri" w:hAnsi="Times New Roman" w:cs="Times New Roman"/>
              </w:rPr>
              <w:t xml:space="preserve"> są ponadto składki na ubezpieczenie społeczne w wysokości: emerytalna</w:t>
            </w:r>
            <w:r>
              <w:rPr>
                <w:rFonts w:ascii="Times New Roman" w:hAnsi="Times New Roman" w:cs="Times New Roman"/>
              </w:rPr>
              <w:t xml:space="preserve"> </w:t>
            </w:r>
            <w:r w:rsidRPr="00C3180F">
              <w:rPr>
                <w:rFonts w:ascii="Times New Roman" w:eastAsia="Calibri" w:hAnsi="Times New Roman" w:cs="Times New Roman"/>
              </w:rPr>
              <w:t>- 321,95 zł, rentowa</w:t>
            </w:r>
            <w:r>
              <w:rPr>
                <w:rFonts w:ascii="Times New Roman" w:hAnsi="Times New Roman" w:cs="Times New Roman"/>
              </w:rPr>
              <w:t xml:space="preserve"> </w:t>
            </w:r>
            <w:r w:rsidRPr="00C3180F">
              <w:rPr>
                <w:rFonts w:ascii="Times New Roman" w:eastAsia="Calibri" w:hAnsi="Times New Roman" w:cs="Times New Roman"/>
              </w:rPr>
              <w:t xml:space="preserve">- 131,95 zł, </w:t>
            </w:r>
            <w:proofErr w:type="spellStart"/>
            <w:r w:rsidRPr="00C3180F">
              <w:rPr>
                <w:rFonts w:ascii="Times New Roman" w:eastAsia="Calibri" w:hAnsi="Times New Roman" w:cs="Times New Roman"/>
              </w:rPr>
              <w:t>wypadkow</w:t>
            </w:r>
            <w:proofErr w:type="spellEnd"/>
            <w:r>
              <w:rPr>
                <w:rFonts w:ascii="Times New Roman" w:hAnsi="Times New Roman" w:cs="Times New Roman"/>
              </w:rPr>
              <w:t xml:space="preserve"> </w:t>
            </w:r>
            <w:r w:rsidRPr="00C3180F">
              <w:rPr>
                <w:rFonts w:ascii="Times New Roman" w:eastAsia="Calibri" w:hAnsi="Times New Roman" w:cs="Times New Roman"/>
              </w:rPr>
              <w:t xml:space="preserve">a- zgodna ze stawką obowiązującą </w:t>
            </w:r>
            <w:proofErr w:type="spellStart"/>
            <w:r w:rsidRPr="00C3180F">
              <w:rPr>
                <w:rFonts w:ascii="Times New Roman" w:eastAsia="Calibri" w:hAnsi="Times New Roman" w:cs="Times New Roman"/>
              </w:rPr>
              <w:t>dla</w:t>
            </w:r>
            <w:proofErr w:type="spellEnd"/>
            <w:r w:rsidRPr="00C3180F">
              <w:rPr>
                <w:rFonts w:ascii="Times New Roman" w:eastAsia="Calibri" w:hAnsi="Times New Roman" w:cs="Times New Roman"/>
              </w:rPr>
              <w:t xml:space="preserve"> podmiotu kierującego na staż.</w:t>
            </w:r>
          </w:p>
          <w:p w:rsidR="00F41CCE" w:rsidRPr="00E10014" w:rsidRDefault="00C3180F" w:rsidP="00C3180F">
            <w:pPr>
              <w:autoSpaceDE w:val="0"/>
              <w:autoSpaceDN w:val="0"/>
              <w:adjustRightInd w:val="0"/>
              <w:rPr>
                <w:rFonts w:ascii="Times New Roman" w:hAnsi="Times New Roman" w:cs="Times New Roman"/>
              </w:rPr>
            </w:pPr>
            <w:r w:rsidRPr="00C3180F">
              <w:rPr>
                <w:rFonts w:ascii="Times New Roman" w:eastAsia="Calibri" w:hAnsi="Times New Roman" w:cs="Times New Roman"/>
                <w:b/>
              </w:rPr>
              <w:t>Składki na ubezpieczenie społeczne powinny znaleźć się w odrębnej pozycji budżetowej, a odpowiednia kalkulacja w uzasadnieniu do tej pozycji.</w:t>
            </w:r>
          </w:p>
        </w:tc>
      </w:tr>
      <w:tr w:rsidR="00F41CCE" w:rsidRPr="00EA2648" w:rsidTr="00702F2A">
        <w:trPr>
          <w:trHeight w:val="384"/>
        </w:trPr>
        <w:tc>
          <w:tcPr>
            <w:tcW w:w="2738" w:type="dxa"/>
          </w:tcPr>
          <w:p w:rsidR="00F41CCE" w:rsidRPr="00FE19FB" w:rsidRDefault="00F41CCE" w:rsidP="009269D1">
            <w:pPr>
              <w:autoSpaceDE w:val="0"/>
              <w:autoSpaceDN w:val="0"/>
              <w:adjustRightInd w:val="0"/>
              <w:rPr>
                <w:rFonts w:ascii="Times New Roman" w:hAnsi="Times New Roman" w:cs="Times New Roman"/>
              </w:rPr>
            </w:pPr>
            <w:r w:rsidRPr="00FE19FB">
              <w:rPr>
                <w:rFonts w:ascii="Times New Roman" w:hAnsi="Times New Roman" w:cs="Times New Roman"/>
              </w:rPr>
              <w:t>Stypendium szkoleniowe</w:t>
            </w:r>
          </w:p>
        </w:tc>
        <w:tc>
          <w:tcPr>
            <w:tcW w:w="1481" w:type="dxa"/>
          </w:tcPr>
          <w:p w:rsidR="00F41CCE" w:rsidRPr="00FE19FB" w:rsidRDefault="00F41CCE" w:rsidP="004F7873">
            <w:pPr>
              <w:rPr>
                <w:rFonts w:ascii="Times New Roman" w:hAnsi="Times New Roman" w:cs="Times New Roman"/>
              </w:rPr>
            </w:pPr>
            <w:r>
              <w:rPr>
                <w:rFonts w:ascii="Times New Roman" w:hAnsi="Times New Roman" w:cs="Times New Roman"/>
              </w:rPr>
              <w:t>Osoba</w:t>
            </w:r>
          </w:p>
        </w:tc>
        <w:tc>
          <w:tcPr>
            <w:tcW w:w="2835" w:type="dxa"/>
          </w:tcPr>
          <w:p w:rsidR="00BE14A0" w:rsidRPr="00BE14A0" w:rsidRDefault="00BE14A0" w:rsidP="00BE14A0">
            <w:pPr>
              <w:rPr>
                <w:rFonts w:ascii="Times New Roman" w:eastAsia="Calibri" w:hAnsi="Times New Roman" w:cs="Times New Roman"/>
              </w:rPr>
            </w:pPr>
            <w:r w:rsidRPr="00BE14A0">
              <w:rPr>
                <w:rFonts w:ascii="Times New Roman" w:eastAsia="Calibri" w:hAnsi="Times New Roman" w:cs="Times New Roman"/>
              </w:rPr>
              <w:t>1440,00</w:t>
            </w:r>
            <w:r>
              <w:rPr>
                <w:rFonts w:ascii="Times New Roman" w:hAnsi="Times New Roman" w:cs="Times New Roman"/>
              </w:rPr>
              <w:t xml:space="preserve"> </w:t>
            </w:r>
            <w:r w:rsidRPr="00BE14A0">
              <w:rPr>
                <w:rFonts w:ascii="Times New Roman" w:eastAsia="Calibri" w:hAnsi="Times New Roman" w:cs="Times New Roman"/>
              </w:rPr>
              <w:t>zł/osobomiesiąc</w:t>
            </w:r>
          </w:p>
          <w:p w:rsidR="00BE14A0" w:rsidRPr="00BE14A0" w:rsidRDefault="00BE14A0" w:rsidP="00BE14A0">
            <w:pPr>
              <w:rPr>
                <w:rFonts w:ascii="Times New Roman" w:eastAsia="Calibri" w:hAnsi="Times New Roman" w:cs="Times New Roman"/>
              </w:rPr>
            </w:pPr>
            <w:r w:rsidRPr="00BE14A0">
              <w:rPr>
                <w:rFonts w:ascii="Times New Roman" w:eastAsia="Calibri" w:hAnsi="Times New Roman" w:cs="Times New Roman"/>
              </w:rPr>
              <w:t>– co najmniej</w:t>
            </w:r>
          </w:p>
          <w:p w:rsidR="00BE14A0" w:rsidRPr="00BE14A0" w:rsidRDefault="00BE14A0" w:rsidP="00BE14A0">
            <w:pPr>
              <w:rPr>
                <w:rFonts w:ascii="Times New Roman" w:eastAsia="Calibri" w:hAnsi="Times New Roman" w:cs="Times New Roman"/>
              </w:rPr>
            </w:pPr>
            <w:r w:rsidRPr="00BE14A0">
              <w:rPr>
                <w:rFonts w:ascii="Times New Roman" w:eastAsia="Calibri" w:hAnsi="Times New Roman" w:cs="Times New Roman"/>
              </w:rPr>
              <w:t>150 zegarowych</w:t>
            </w:r>
          </w:p>
          <w:p w:rsidR="00F41CCE" w:rsidRPr="00FE19FB" w:rsidRDefault="00BE14A0" w:rsidP="00BE14A0">
            <w:pPr>
              <w:rPr>
                <w:rFonts w:ascii="Times New Roman" w:hAnsi="Times New Roman" w:cs="Times New Roman"/>
              </w:rPr>
            </w:pPr>
            <w:r w:rsidRPr="00BE14A0">
              <w:rPr>
                <w:rFonts w:ascii="Times New Roman" w:eastAsia="Calibri" w:hAnsi="Times New Roman" w:cs="Times New Roman"/>
              </w:rPr>
              <w:t>godzin szkolenia</w:t>
            </w:r>
          </w:p>
        </w:tc>
        <w:tc>
          <w:tcPr>
            <w:tcW w:w="7229" w:type="dxa"/>
          </w:tcPr>
          <w:p w:rsidR="00F41CCE" w:rsidRPr="00FE19FB" w:rsidRDefault="00BE14A0" w:rsidP="00BE14A0">
            <w:pPr>
              <w:jc w:val="both"/>
              <w:rPr>
                <w:rFonts w:ascii="Times New Roman" w:hAnsi="Times New Roman" w:cs="Times New Roman"/>
              </w:rPr>
            </w:pPr>
            <w:r w:rsidRPr="00BE14A0">
              <w:rPr>
                <w:rFonts w:ascii="Times New Roman" w:eastAsia="Calibri" w:hAnsi="Times New Roman" w:cs="Times New Roman"/>
              </w:rPr>
              <w:t xml:space="preserve">Osobom uczestniczącym w szkoleniach przysługuje stypendium szkoleniowe, które miesięcznie wynosi 120% zasiłku, o którym mowa w art. 72 ust. 1 </w:t>
            </w:r>
            <w:proofErr w:type="spellStart"/>
            <w:r w:rsidRPr="00BE14A0">
              <w:rPr>
                <w:rFonts w:ascii="Times New Roman" w:eastAsia="Calibri" w:hAnsi="Times New Roman" w:cs="Times New Roman"/>
              </w:rPr>
              <w:t>pkt</w:t>
            </w:r>
            <w:proofErr w:type="spellEnd"/>
            <w:r w:rsidRPr="00BE14A0">
              <w:rPr>
                <w:rFonts w:ascii="Times New Roman" w:eastAsia="Calibri" w:hAnsi="Times New Roman" w:cs="Times New Roman"/>
              </w:rPr>
              <w:t xml:space="preserve"> 1 ustawy o promocji zatrudnienia i instytucjach rynku pracy,</w:t>
            </w:r>
            <w:r>
              <w:rPr>
                <w:rFonts w:ascii="Times New Roman" w:hAnsi="Times New Roman" w:cs="Times New Roman"/>
              </w:rPr>
              <w:t xml:space="preserve"> </w:t>
            </w:r>
            <w:r w:rsidRPr="00BE14A0">
              <w:rPr>
                <w:rFonts w:ascii="Times New Roman" w:eastAsia="Calibri" w:hAnsi="Times New Roman" w:cs="Times New Roman"/>
              </w:rPr>
              <w:t xml:space="preserve">jeżeli miesięczna liczba godzin szkolenia wynosi co najmniej 150 godzin zegarowych; w przypadku niższej miesięcznej liczby godzin szkolenia, wysokość stypendium szkoleniowego ustala się proporcjonalnie, z tym, że stypendium to nie może być niższe niż 20% zasiłku, o którym mowa w art. 72 ust. 1 </w:t>
            </w:r>
            <w:proofErr w:type="spellStart"/>
            <w:r w:rsidRPr="00BE14A0">
              <w:rPr>
                <w:rFonts w:ascii="Times New Roman" w:eastAsia="Calibri" w:hAnsi="Times New Roman" w:cs="Times New Roman"/>
              </w:rPr>
              <w:t>pkt</w:t>
            </w:r>
            <w:proofErr w:type="spellEnd"/>
            <w:r w:rsidRPr="00BE14A0">
              <w:rPr>
                <w:rFonts w:ascii="Times New Roman" w:eastAsia="Calibri" w:hAnsi="Times New Roman" w:cs="Times New Roman"/>
              </w:rPr>
              <w:t xml:space="preserve"> 1 ustawy o promocji zatrudnienia i instytucjach rynku pracy.</w:t>
            </w:r>
          </w:p>
        </w:tc>
      </w:tr>
      <w:tr w:rsidR="00F41CCE" w:rsidRPr="00EA2648" w:rsidTr="00702F2A">
        <w:trPr>
          <w:trHeight w:val="384"/>
        </w:trPr>
        <w:tc>
          <w:tcPr>
            <w:tcW w:w="2738" w:type="dxa"/>
          </w:tcPr>
          <w:p w:rsidR="00F41CCE" w:rsidRPr="00FE19FB" w:rsidRDefault="00F41CCE" w:rsidP="00EA2648">
            <w:pPr>
              <w:autoSpaceDE w:val="0"/>
              <w:autoSpaceDN w:val="0"/>
              <w:adjustRightInd w:val="0"/>
              <w:rPr>
                <w:rFonts w:ascii="Times New Roman" w:hAnsi="Times New Roman" w:cs="Times New Roman"/>
              </w:rPr>
            </w:pPr>
            <w:r w:rsidRPr="00FE19FB">
              <w:rPr>
                <w:rFonts w:ascii="Times New Roman" w:hAnsi="Times New Roman" w:cs="Times New Roman"/>
              </w:rPr>
              <w:t>Zakup sprzętu na potrzeby</w:t>
            </w:r>
          </w:p>
          <w:p w:rsidR="00F41CCE" w:rsidRPr="00FE19FB" w:rsidRDefault="00F41CCE" w:rsidP="005B2C6B">
            <w:pPr>
              <w:autoSpaceDE w:val="0"/>
              <w:autoSpaceDN w:val="0"/>
              <w:adjustRightInd w:val="0"/>
              <w:rPr>
                <w:rFonts w:ascii="Times New Roman" w:hAnsi="Times New Roman" w:cs="Times New Roman"/>
              </w:rPr>
            </w:pPr>
            <w:r w:rsidRPr="00FE19FB">
              <w:rPr>
                <w:rFonts w:ascii="Times New Roman" w:hAnsi="Times New Roman" w:cs="Times New Roman"/>
              </w:rPr>
              <w:t xml:space="preserve">realizacji projektu </w:t>
            </w:r>
          </w:p>
          <w:p w:rsidR="00F41CCE" w:rsidRDefault="00F41CCE"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Laptop</w:t>
            </w:r>
          </w:p>
          <w:p w:rsidR="00F41CCE" w:rsidRDefault="00F41CCE"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Projektor multimedialny</w:t>
            </w:r>
          </w:p>
          <w:p w:rsidR="00F41CCE" w:rsidRDefault="00F41CCE"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Ekran projekcyjny</w:t>
            </w:r>
          </w:p>
          <w:p w:rsidR="00F41CCE" w:rsidRPr="005B2C6B" w:rsidRDefault="00F41CCE" w:rsidP="005B2C6B">
            <w:pPr>
              <w:pStyle w:val="Akapitzlist"/>
              <w:numPr>
                <w:ilvl w:val="0"/>
                <w:numId w:val="3"/>
              </w:numPr>
              <w:autoSpaceDE w:val="0"/>
              <w:autoSpaceDN w:val="0"/>
              <w:adjustRightInd w:val="0"/>
              <w:rPr>
                <w:rFonts w:ascii="Times New Roman" w:hAnsi="Times New Roman" w:cs="Times New Roman"/>
              </w:rPr>
            </w:pPr>
            <w:r>
              <w:rPr>
                <w:rFonts w:ascii="Times New Roman" w:hAnsi="Times New Roman" w:cs="Times New Roman"/>
              </w:rPr>
              <w:t>Urządzenie wielofunkcyjne</w:t>
            </w:r>
          </w:p>
        </w:tc>
        <w:tc>
          <w:tcPr>
            <w:tcW w:w="1481" w:type="dxa"/>
          </w:tcPr>
          <w:p w:rsidR="00F41CCE" w:rsidRDefault="00F41CCE" w:rsidP="00EA2648">
            <w:pPr>
              <w:autoSpaceDE w:val="0"/>
              <w:autoSpaceDN w:val="0"/>
              <w:adjustRightInd w:val="0"/>
              <w:rPr>
                <w:rFonts w:ascii="Times New Roman" w:hAnsi="Times New Roman" w:cs="Times New Roman"/>
              </w:rPr>
            </w:pPr>
          </w:p>
          <w:p w:rsidR="00F41CCE" w:rsidRDefault="00F41CCE" w:rsidP="00EA2648">
            <w:pPr>
              <w:autoSpaceDE w:val="0"/>
              <w:autoSpaceDN w:val="0"/>
              <w:adjustRightInd w:val="0"/>
              <w:rPr>
                <w:rFonts w:ascii="Times New Roman" w:hAnsi="Times New Roman" w:cs="Times New Roman"/>
              </w:rPr>
            </w:pPr>
          </w:p>
          <w:p w:rsidR="00F41CCE" w:rsidRPr="00FE19FB" w:rsidRDefault="00F41CCE" w:rsidP="00EA2648">
            <w:pPr>
              <w:autoSpaceDE w:val="0"/>
              <w:autoSpaceDN w:val="0"/>
              <w:adjustRightInd w:val="0"/>
              <w:rPr>
                <w:rFonts w:ascii="Times New Roman" w:hAnsi="Times New Roman" w:cs="Times New Roman"/>
              </w:rPr>
            </w:pPr>
            <w:r>
              <w:rPr>
                <w:rFonts w:ascii="Times New Roman" w:hAnsi="Times New Roman" w:cs="Times New Roman"/>
              </w:rPr>
              <w:t>-</w:t>
            </w:r>
          </w:p>
        </w:tc>
        <w:tc>
          <w:tcPr>
            <w:tcW w:w="2835" w:type="dxa"/>
          </w:tcPr>
          <w:p w:rsidR="00F41CCE" w:rsidRDefault="00F41CCE" w:rsidP="00EA2648">
            <w:pPr>
              <w:autoSpaceDE w:val="0"/>
              <w:autoSpaceDN w:val="0"/>
              <w:adjustRightInd w:val="0"/>
              <w:rPr>
                <w:rFonts w:ascii="Times New Roman" w:hAnsi="Times New Roman" w:cs="Times New Roman"/>
              </w:rPr>
            </w:pPr>
          </w:p>
          <w:p w:rsidR="00F41CCE" w:rsidRDefault="00F41CCE" w:rsidP="00EA2648">
            <w:pPr>
              <w:autoSpaceDE w:val="0"/>
              <w:autoSpaceDN w:val="0"/>
              <w:adjustRightInd w:val="0"/>
              <w:rPr>
                <w:rFonts w:ascii="Times New Roman" w:hAnsi="Times New Roman" w:cs="Times New Roman"/>
              </w:rPr>
            </w:pPr>
          </w:p>
          <w:p w:rsidR="00F41CCE" w:rsidRDefault="00F41CCE" w:rsidP="00EA2648">
            <w:pPr>
              <w:autoSpaceDE w:val="0"/>
              <w:autoSpaceDN w:val="0"/>
              <w:adjustRightInd w:val="0"/>
              <w:rPr>
                <w:rFonts w:ascii="Times New Roman" w:hAnsi="Times New Roman" w:cs="Times New Roman"/>
              </w:rPr>
            </w:pPr>
            <w:r>
              <w:rPr>
                <w:rFonts w:ascii="Times New Roman" w:hAnsi="Times New Roman" w:cs="Times New Roman"/>
              </w:rPr>
              <w:t>2 500,00 zł</w:t>
            </w:r>
          </w:p>
          <w:p w:rsidR="00F41CCE" w:rsidRDefault="00F41CCE" w:rsidP="00EA2648">
            <w:pPr>
              <w:autoSpaceDE w:val="0"/>
              <w:autoSpaceDN w:val="0"/>
              <w:adjustRightInd w:val="0"/>
              <w:rPr>
                <w:rFonts w:ascii="Times New Roman" w:hAnsi="Times New Roman" w:cs="Times New Roman"/>
              </w:rPr>
            </w:pPr>
            <w:r>
              <w:rPr>
                <w:rFonts w:ascii="Times New Roman" w:hAnsi="Times New Roman" w:cs="Times New Roman"/>
              </w:rPr>
              <w:t>2 400,00 zł</w:t>
            </w:r>
          </w:p>
          <w:p w:rsidR="00F41CCE" w:rsidRDefault="00F41CCE" w:rsidP="00EA2648">
            <w:pPr>
              <w:autoSpaceDE w:val="0"/>
              <w:autoSpaceDN w:val="0"/>
              <w:adjustRightInd w:val="0"/>
              <w:rPr>
                <w:rFonts w:ascii="Times New Roman" w:hAnsi="Times New Roman" w:cs="Times New Roman"/>
              </w:rPr>
            </w:pPr>
          </w:p>
          <w:p w:rsidR="00F41CCE" w:rsidRDefault="00F41CCE" w:rsidP="00EA2648">
            <w:pPr>
              <w:autoSpaceDE w:val="0"/>
              <w:autoSpaceDN w:val="0"/>
              <w:adjustRightInd w:val="0"/>
              <w:rPr>
                <w:rFonts w:ascii="Times New Roman" w:hAnsi="Times New Roman" w:cs="Times New Roman"/>
              </w:rPr>
            </w:pPr>
            <w:r>
              <w:rPr>
                <w:rFonts w:ascii="Times New Roman" w:hAnsi="Times New Roman" w:cs="Times New Roman"/>
              </w:rPr>
              <w:t>430,00 zł</w:t>
            </w:r>
          </w:p>
          <w:p w:rsidR="00F41CCE" w:rsidRPr="00FE19FB" w:rsidRDefault="00F41CCE" w:rsidP="00EA2648">
            <w:pPr>
              <w:autoSpaceDE w:val="0"/>
              <w:autoSpaceDN w:val="0"/>
              <w:adjustRightInd w:val="0"/>
              <w:rPr>
                <w:rFonts w:ascii="Times New Roman" w:hAnsi="Times New Roman" w:cs="Times New Roman"/>
              </w:rPr>
            </w:pPr>
            <w:r>
              <w:rPr>
                <w:rFonts w:ascii="Times New Roman" w:hAnsi="Times New Roman" w:cs="Times New Roman"/>
              </w:rPr>
              <w:t>1 500,00zł</w:t>
            </w:r>
          </w:p>
        </w:tc>
        <w:tc>
          <w:tcPr>
            <w:tcW w:w="7229" w:type="dxa"/>
          </w:tcPr>
          <w:p w:rsidR="00F41CCE" w:rsidRPr="005B2C6B" w:rsidRDefault="00F41CCE" w:rsidP="005B2C6B">
            <w:pPr>
              <w:pStyle w:val="Default"/>
              <w:rPr>
                <w:rFonts w:ascii="Times New Roman" w:hAnsi="Times New Roman" w:cs="Times New Roman"/>
                <w:sz w:val="22"/>
                <w:szCs w:val="22"/>
              </w:rPr>
            </w:pPr>
            <w:r w:rsidRPr="005B2C6B">
              <w:rPr>
                <w:rFonts w:ascii="Times New Roman" w:hAnsi="Times New Roman" w:cs="Times New Roman"/>
                <w:sz w:val="22"/>
                <w:szCs w:val="22"/>
              </w:rPr>
              <w:t xml:space="preserve">- wydatek </w:t>
            </w:r>
            <w:proofErr w:type="spellStart"/>
            <w:r w:rsidRPr="005B2C6B">
              <w:rPr>
                <w:rFonts w:ascii="Times New Roman" w:hAnsi="Times New Roman" w:cs="Times New Roman"/>
                <w:sz w:val="22"/>
                <w:szCs w:val="22"/>
              </w:rPr>
              <w:t>kwalifikowalny</w:t>
            </w:r>
            <w:proofErr w:type="spellEnd"/>
            <w:r w:rsidRPr="005B2C6B">
              <w:rPr>
                <w:rFonts w:ascii="Times New Roman" w:hAnsi="Times New Roman" w:cs="Times New Roman"/>
                <w:sz w:val="22"/>
                <w:szCs w:val="22"/>
              </w:rPr>
              <w:t>, o ile nabycie laptopa jest niezbędne w celu wspomagania procesu wdrażania projektu (udzielania wsparcia uczestnikom projektu), nie do obsł</w:t>
            </w:r>
            <w:r>
              <w:rPr>
                <w:rFonts w:ascii="Times New Roman" w:hAnsi="Times New Roman" w:cs="Times New Roman"/>
                <w:sz w:val="22"/>
                <w:szCs w:val="22"/>
              </w:rPr>
              <w:t>ugi projektu</w:t>
            </w:r>
            <w:r w:rsidRPr="005B2C6B">
              <w:rPr>
                <w:rFonts w:ascii="Times New Roman" w:hAnsi="Times New Roman" w:cs="Times New Roman"/>
                <w:sz w:val="22"/>
                <w:szCs w:val="22"/>
              </w:rPr>
              <w:t xml:space="preserve">. Konieczność zakupu urządzenia powinna zostać uzasadniona we wniosku o dofinansowanie projektu; </w:t>
            </w:r>
          </w:p>
          <w:p w:rsidR="00F41CCE" w:rsidRPr="00A118B9" w:rsidRDefault="00F41CCE" w:rsidP="00A118B9">
            <w:pPr>
              <w:pStyle w:val="Default"/>
              <w:rPr>
                <w:rFonts w:ascii="Times New Roman" w:hAnsi="Times New Roman" w:cs="Times New Roman"/>
                <w:sz w:val="22"/>
                <w:szCs w:val="22"/>
              </w:rPr>
            </w:pPr>
            <w:r w:rsidRPr="005B2C6B">
              <w:rPr>
                <w:rFonts w:ascii="Times New Roman" w:hAnsi="Times New Roman" w:cs="Times New Roman"/>
                <w:sz w:val="22"/>
                <w:szCs w:val="22"/>
              </w:rPr>
              <w:t xml:space="preserve">- wydatek </w:t>
            </w:r>
            <w:proofErr w:type="spellStart"/>
            <w:r w:rsidRPr="005B2C6B">
              <w:rPr>
                <w:rFonts w:ascii="Times New Roman" w:hAnsi="Times New Roman" w:cs="Times New Roman"/>
                <w:sz w:val="22"/>
                <w:szCs w:val="22"/>
              </w:rPr>
              <w:t>kwalifikowalny</w:t>
            </w:r>
            <w:proofErr w:type="spellEnd"/>
            <w:r w:rsidRPr="005B2C6B">
              <w:rPr>
                <w:rFonts w:ascii="Times New Roman" w:hAnsi="Times New Roman" w:cs="Times New Roman"/>
                <w:sz w:val="22"/>
                <w:szCs w:val="22"/>
              </w:rPr>
              <w:t xml:space="preserve"> w przypadku, gdy wnioskodawca nie posiada wystarczającego zaplecza technicznego do udzielania wsparcia uczestnikom projektu. </w:t>
            </w:r>
          </w:p>
        </w:tc>
      </w:tr>
    </w:tbl>
    <w:p w:rsidR="0042505F" w:rsidRDefault="0042505F" w:rsidP="0042505F">
      <w:pPr>
        <w:rPr>
          <w:rFonts w:ascii="Times New Roman" w:hAnsi="Times New Roman" w:cs="Times New Roman"/>
          <w:sz w:val="4"/>
          <w:szCs w:val="4"/>
        </w:rPr>
      </w:pPr>
    </w:p>
    <w:p w:rsidR="00702F2A" w:rsidRDefault="00702F2A" w:rsidP="0042505F">
      <w:pPr>
        <w:rPr>
          <w:rFonts w:ascii="Times New Roman" w:hAnsi="Times New Roman" w:cs="Times New Roman"/>
          <w:sz w:val="4"/>
          <w:szCs w:val="4"/>
        </w:rPr>
      </w:pPr>
    </w:p>
    <w:p w:rsidR="00702F2A" w:rsidRDefault="00702F2A" w:rsidP="0042505F">
      <w:pPr>
        <w:rPr>
          <w:rFonts w:ascii="Times New Roman" w:hAnsi="Times New Roman" w:cs="Times New Roman"/>
          <w:sz w:val="4"/>
          <w:szCs w:val="4"/>
        </w:rPr>
      </w:pPr>
    </w:p>
    <w:p w:rsidR="00702F2A" w:rsidRDefault="00702F2A" w:rsidP="0042505F">
      <w:pPr>
        <w:rPr>
          <w:rFonts w:ascii="Times New Roman" w:hAnsi="Times New Roman" w:cs="Times New Roman"/>
          <w:sz w:val="4"/>
          <w:szCs w:val="4"/>
        </w:rPr>
      </w:pPr>
    </w:p>
    <w:p w:rsidR="00702F2A" w:rsidRDefault="00702F2A" w:rsidP="0042505F">
      <w:pPr>
        <w:rPr>
          <w:rFonts w:ascii="Times New Roman" w:hAnsi="Times New Roman" w:cs="Times New Roman"/>
          <w:sz w:val="4"/>
          <w:szCs w:val="4"/>
        </w:rPr>
      </w:pPr>
    </w:p>
    <w:p w:rsidR="00702F2A" w:rsidRDefault="00702F2A" w:rsidP="0042505F">
      <w:pPr>
        <w:rPr>
          <w:rFonts w:ascii="Times New Roman" w:hAnsi="Times New Roman" w:cs="Times New Roman"/>
          <w:sz w:val="4"/>
          <w:szCs w:val="4"/>
        </w:rPr>
      </w:pPr>
    </w:p>
    <w:p w:rsidR="00E018D5" w:rsidRDefault="00E018D5" w:rsidP="0042505F">
      <w:pPr>
        <w:rPr>
          <w:rFonts w:ascii="Times New Roman" w:hAnsi="Times New Roman" w:cs="Times New Roman"/>
          <w:sz w:val="4"/>
          <w:szCs w:val="4"/>
        </w:rPr>
      </w:pPr>
    </w:p>
    <w:p w:rsidR="00E018D5" w:rsidRPr="00E018D5" w:rsidRDefault="00E018D5" w:rsidP="00E018D5">
      <w:pPr>
        <w:spacing w:after="120"/>
        <w:jc w:val="center"/>
        <w:rPr>
          <w:b/>
        </w:rPr>
      </w:pPr>
      <w:r w:rsidRPr="00E018D5">
        <w:rPr>
          <w:b/>
          <w:u w:val="single"/>
        </w:rPr>
        <w:lastRenderedPageBreak/>
        <w:t xml:space="preserve">Standard realizacji </w:t>
      </w:r>
      <w:proofErr w:type="spellStart"/>
      <w:r w:rsidRPr="00E018D5">
        <w:rPr>
          <w:b/>
          <w:u w:val="single"/>
        </w:rPr>
        <w:t>szkoleń</w:t>
      </w:r>
      <w:proofErr w:type="spellEnd"/>
      <w:r w:rsidRPr="00E018D5">
        <w:rPr>
          <w:b/>
          <w:u w:val="single"/>
        </w:rPr>
        <w:t>, staży oraz zatrudnienia wspomaganego.</w:t>
      </w:r>
    </w:p>
    <w:p w:rsidR="00E018D5" w:rsidRPr="00E018D5" w:rsidRDefault="00E018D5" w:rsidP="00E018D5">
      <w:pPr>
        <w:spacing w:after="120"/>
        <w:rPr>
          <w:b/>
        </w:rPr>
      </w:pPr>
      <w:r w:rsidRPr="00E018D5">
        <w:rPr>
          <w:b/>
        </w:rPr>
        <w:t>Szkolenia.</w:t>
      </w:r>
    </w:p>
    <w:p w:rsidR="00E018D5" w:rsidRPr="00E018D5" w:rsidRDefault="00E018D5" w:rsidP="00E018D5">
      <w:pPr>
        <w:numPr>
          <w:ilvl w:val="0"/>
          <w:numId w:val="4"/>
        </w:numPr>
        <w:spacing w:after="120" w:line="276" w:lineRule="auto"/>
        <w:contextualSpacing/>
        <w:jc w:val="both"/>
        <w:rPr>
          <w:b/>
          <w:szCs w:val="20"/>
          <w:lang w:eastAsia="pl-PL"/>
        </w:rPr>
      </w:pPr>
      <w:r w:rsidRPr="00E018D5">
        <w:rPr>
          <w:szCs w:val="20"/>
          <w:lang w:eastAsia="pl-PL"/>
        </w:rPr>
        <w:t>Szkolenia są zgodne ze zdiagnozowanymi potrzebami i potencjałem uczestnika projektu oraz zdiagnozowanymi potrzebami rynku pracy.</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Usługi szkoleniowe są realizowane przez instytucje posiadające wpis do Rejestru Instytucji Szkoleniowych prowadzonego przez Wojewódzki Urząd Pracy właściwy ze względu na siedzibę instytucji szkoleniowej.</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Efektem szkolenia będzie nabycie kwalifikacji lub kompetencji (konkretnych efektów uczenia się uzyskiwanych w toku szkolenia) potwierdzonych odpowiednim dokumentem (np. certyfikatem), który powinien zawierać informacje na temat uzyskanych przez uczestnika efektów uczenia się w rozumieniu Wytycznych w zakresie monitorowania postępu rzeczowego realizacji programów operacyjnych na lata 2014-2020.</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Nabycie kwalifikacji lub kompetencji w rozumieniu Wytycznych w zakresie monitorowania postępu rzeczowego realizacji programów operacyjnych na lata 2014-2020 jest weryfikowane poprzez przeprowadzenie odpowiedniego ich sprawdzenia (np. w formie egzaminu).</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Osobom uczestniczącym w szkoleniach przysługuje stypendium szkoleniowe</w:t>
      </w:r>
      <w:r w:rsidRPr="00E018D5">
        <w:rPr>
          <w:szCs w:val="20"/>
          <w:vertAlign w:val="superscript"/>
          <w:lang w:eastAsia="pl-PL"/>
        </w:rPr>
        <w:footnoteReference w:id="1"/>
      </w:r>
      <w:r w:rsidRPr="00E018D5">
        <w:rPr>
          <w:szCs w:val="20"/>
          <w:lang w:eastAsia="pl-PL"/>
        </w:rPr>
        <w:t>, które miesięcznie wynosi 120% zasiłku</w:t>
      </w:r>
      <w:r w:rsidRPr="00E018D5">
        <w:rPr>
          <w:szCs w:val="20"/>
          <w:vertAlign w:val="superscript"/>
          <w:lang w:eastAsia="pl-PL"/>
        </w:rPr>
        <w:footnoteReference w:id="2"/>
      </w:r>
      <w:r w:rsidRPr="00E018D5">
        <w:rPr>
          <w:szCs w:val="20"/>
          <w:lang w:eastAsia="pl-PL"/>
        </w:rPr>
        <w:t xml:space="preserve">, o którym mowa w art. 72 ust. 1 </w:t>
      </w:r>
      <w:proofErr w:type="spellStart"/>
      <w:r w:rsidRPr="00E018D5">
        <w:rPr>
          <w:szCs w:val="20"/>
          <w:lang w:eastAsia="pl-PL"/>
        </w:rPr>
        <w:t>pkt</w:t>
      </w:r>
      <w:proofErr w:type="spellEnd"/>
      <w:r w:rsidRPr="00E018D5">
        <w:rPr>
          <w:szCs w:val="20"/>
          <w:lang w:eastAsia="pl-PL"/>
        </w:rPr>
        <w:t xml:space="preserve"> 1 ustawy o promocji zatrudnienia i instytucjach rynku pracy</w:t>
      </w:r>
      <w:r w:rsidRPr="00E018D5">
        <w:rPr>
          <w:szCs w:val="20"/>
          <w:vertAlign w:val="superscript"/>
          <w:lang w:eastAsia="pl-PL"/>
        </w:rPr>
        <w:footnoteReference w:id="3"/>
      </w:r>
      <w:r w:rsidRPr="00E018D5">
        <w:rPr>
          <w:szCs w:val="20"/>
          <w:lang w:eastAsia="pl-PL"/>
        </w:rPr>
        <w:t xml:space="preserve">,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w:t>
      </w:r>
      <w:proofErr w:type="spellStart"/>
      <w:r w:rsidRPr="00E018D5">
        <w:rPr>
          <w:szCs w:val="20"/>
          <w:lang w:eastAsia="pl-PL"/>
        </w:rPr>
        <w:t>pkt</w:t>
      </w:r>
      <w:proofErr w:type="spellEnd"/>
      <w:r w:rsidRPr="00E018D5">
        <w:rPr>
          <w:szCs w:val="20"/>
          <w:lang w:eastAsia="pl-PL"/>
        </w:rPr>
        <w:t xml:space="preserve"> 1 ustawy o promocji zatrudnienia i instytucjach rynku pracy.</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Osoby o których mowa w punkcie 5, podlegają obowiązkowo ubezpieczeniom emerytalnym, rentowym, wypadkowemu i zdrowotnemu</w:t>
      </w:r>
      <w:r w:rsidRPr="00E018D5">
        <w:rPr>
          <w:szCs w:val="20"/>
          <w:vertAlign w:val="superscript"/>
          <w:lang w:eastAsia="pl-PL"/>
        </w:rPr>
        <w:footnoteReference w:id="4"/>
      </w:r>
      <w:r w:rsidRPr="00E018D5">
        <w:rPr>
          <w:szCs w:val="20"/>
          <w:lang w:eastAsia="pl-PL"/>
        </w:rPr>
        <w:t xml:space="preserve"> jeśli nie mają innych tytułów powodujących obowiązek ubezpieczeń społecznych(art. 6 ust. 1 </w:t>
      </w:r>
      <w:proofErr w:type="spellStart"/>
      <w:r w:rsidRPr="00E018D5">
        <w:rPr>
          <w:szCs w:val="20"/>
          <w:lang w:eastAsia="pl-PL"/>
        </w:rPr>
        <w:t>pkt</w:t>
      </w:r>
      <w:proofErr w:type="spellEnd"/>
      <w:r w:rsidRPr="00E018D5">
        <w:rPr>
          <w:szCs w:val="20"/>
          <w:lang w:eastAsia="pl-PL"/>
        </w:rPr>
        <w:t xml:space="preserve"> 9a w związku z art. 9 ust. 6a oraz art. 12 ustawy z dnia 13 października 1998 r. o systemie ubezpieczeń społecznych;; art. 66 ust. 1 </w:t>
      </w:r>
      <w:proofErr w:type="spellStart"/>
      <w:r w:rsidRPr="00E018D5">
        <w:rPr>
          <w:szCs w:val="20"/>
          <w:lang w:eastAsia="pl-PL"/>
        </w:rPr>
        <w:t>pkt</w:t>
      </w:r>
      <w:proofErr w:type="spellEnd"/>
      <w:r w:rsidRPr="00E018D5">
        <w:rPr>
          <w:szCs w:val="20"/>
          <w:lang w:eastAsia="pl-PL"/>
        </w:rPr>
        <w:t xml:space="preserve"> 24a, art. 75 ust. 9a oraz art. 81 ust. 8 </w:t>
      </w:r>
      <w:proofErr w:type="spellStart"/>
      <w:r w:rsidRPr="00E018D5">
        <w:rPr>
          <w:szCs w:val="20"/>
          <w:lang w:eastAsia="pl-PL"/>
        </w:rPr>
        <w:t>pkt</w:t>
      </w:r>
      <w:proofErr w:type="spellEnd"/>
      <w:r w:rsidRPr="00E018D5">
        <w:rPr>
          <w:szCs w:val="20"/>
          <w:lang w:eastAsia="pl-PL"/>
        </w:rPr>
        <w:t xml:space="preserve"> 5a, art. 83 ust 2 oraz art. 85 ust. 6a ustawy z dnia 27 sierpnia 2004 r. o świadczeniach opieki zdrowotnej finansowanych ze środków publicznych).Płatnikiem składek za te osoby jest podmiot kierujący na szkolenie. Koszt składek jest wydatkiem </w:t>
      </w:r>
      <w:proofErr w:type="spellStart"/>
      <w:r w:rsidRPr="00E018D5">
        <w:rPr>
          <w:szCs w:val="20"/>
          <w:lang w:eastAsia="pl-PL"/>
        </w:rPr>
        <w:t>kwalifikowalnym</w:t>
      </w:r>
      <w:proofErr w:type="spellEnd"/>
      <w:r w:rsidRPr="00E018D5">
        <w:rPr>
          <w:szCs w:val="20"/>
          <w:lang w:eastAsia="pl-PL"/>
        </w:rPr>
        <w:t xml:space="preserve"> w projekcie, który nie zawiera się w kwocie stypendium, o którym mowa w </w:t>
      </w:r>
      <w:proofErr w:type="spellStart"/>
      <w:r w:rsidRPr="00E018D5">
        <w:rPr>
          <w:szCs w:val="20"/>
          <w:lang w:eastAsia="pl-PL"/>
        </w:rPr>
        <w:t>pkt</w:t>
      </w:r>
      <w:proofErr w:type="spellEnd"/>
      <w:r w:rsidRPr="00E018D5">
        <w:rPr>
          <w:szCs w:val="20"/>
          <w:lang w:eastAsia="pl-PL"/>
        </w:rPr>
        <w:t xml:space="preserve"> 5.</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w:t>
      </w:r>
    </w:p>
    <w:p w:rsidR="00E018D5" w:rsidRPr="00E018D5" w:rsidRDefault="00E018D5" w:rsidP="00E018D5">
      <w:pPr>
        <w:numPr>
          <w:ilvl w:val="0"/>
          <w:numId w:val="4"/>
        </w:numPr>
        <w:spacing w:after="120" w:line="276" w:lineRule="auto"/>
        <w:contextualSpacing/>
        <w:jc w:val="both"/>
        <w:rPr>
          <w:szCs w:val="20"/>
          <w:lang w:eastAsia="pl-PL"/>
        </w:rPr>
      </w:pPr>
      <w:r w:rsidRPr="00E018D5">
        <w:rPr>
          <w:szCs w:val="20"/>
          <w:lang w:eastAsia="pl-PL"/>
        </w:rPr>
        <w:t>Osobom uczestniczącym w szkoleniu, w trakcie jego trwania, można pokryć koszty opieki nad dzieckiem lub dziećmi do lat 7 oraz osobami zależnymi w wysokości wynikającej z wniosku o dofinansowanie</w:t>
      </w:r>
    </w:p>
    <w:p w:rsidR="00E018D5" w:rsidRPr="00E018D5" w:rsidRDefault="00E018D5" w:rsidP="00E018D5">
      <w:pPr>
        <w:spacing w:after="120"/>
        <w:jc w:val="both"/>
        <w:rPr>
          <w:b/>
        </w:rPr>
      </w:pPr>
      <w:r w:rsidRPr="00E018D5">
        <w:rPr>
          <w:b/>
        </w:rPr>
        <w:t>Staże.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Po zakończeniu stażu jest opracowywana ocena, uwzględniająca osiągnięte rezultaty oraz efekty stażu. Ocena jest opracowywana przez podmiot przyjmujący na staż w formie pisemnej.</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Podmiot przyjmujący na staż umożliwia stażyście ocenę programu stażu w formie pisemnej.</w:t>
      </w:r>
    </w:p>
    <w:p w:rsidR="00E018D5" w:rsidRPr="00BE14A0" w:rsidRDefault="00E018D5" w:rsidP="00E018D5">
      <w:pPr>
        <w:numPr>
          <w:ilvl w:val="0"/>
          <w:numId w:val="5"/>
        </w:numPr>
        <w:spacing w:after="120" w:line="276" w:lineRule="auto"/>
        <w:contextualSpacing/>
        <w:jc w:val="both"/>
        <w:rPr>
          <w:rFonts w:cstheme="minorHAnsi"/>
          <w:lang w:eastAsia="pl-PL"/>
        </w:rPr>
      </w:pPr>
      <w:r w:rsidRPr="00E018D5">
        <w:rPr>
          <w:szCs w:val="20"/>
          <w:lang w:eastAsia="pl-PL"/>
        </w:rPr>
        <w:t>W uzasadnionych przypadkach staże mogą być realizowane w elastycznych godzinach lub niepełne j liczbie godzin</w:t>
      </w:r>
      <w:r w:rsidRPr="00E018D5">
        <w:rPr>
          <w:szCs w:val="20"/>
          <w:vertAlign w:val="superscript"/>
          <w:lang w:eastAsia="pl-PL"/>
        </w:rPr>
        <w:footnoteReference w:id="5"/>
      </w:r>
      <w:r w:rsidRPr="00E018D5">
        <w:rPr>
          <w:szCs w:val="20"/>
          <w:lang w:eastAsia="pl-PL"/>
        </w:rPr>
        <w:t xml:space="preserve">. Odpowiednie zapisy regulujące godziny </w:t>
      </w:r>
      <w:r w:rsidRPr="00BE14A0">
        <w:rPr>
          <w:rFonts w:cstheme="minorHAnsi"/>
          <w:lang w:eastAsia="pl-PL"/>
        </w:rPr>
        <w:t>odbywania stażu powinny zostać zapisane w umowie, o której mowa w pkt. 1.</w:t>
      </w:r>
    </w:p>
    <w:p w:rsidR="00BE14A0" w:rsidRPr="00BE14A0" w:rsidRDefault="00E018D5" w:rsidP="00BE14A0">
      <w:pPr>
        <w:numPr>
          <w:ilvl w:val="0"/>
          <w:numId w:val="5"/>
        </w:numPr>
        <w:spacing w:after="120" w:line="276" w:lineRule="auto"/>
        <w:contextualSpacing/>
        <w:jc w:val="both"/>
        <w:rPr>
          <w:rFonts w:cstheme="minorHAnsi"/>
          <w:lang w:eastAsia="pl-PL"/>
        </w:rPr>
      </w:pPr>
      <w:r w:rsidRPr="00BE14A0">
        <w:rPr>
          <w:rFonts w:cstheme="minorHAnsi"/>
          <w:lang w:eastAsia="pl-PL"/>
        </w:rPr>
        <w:t>Staż trwa nie dłużej niż 6 miesięcy kalendarzowych. W uzasadnionych przypadkach, wynikających ze specyfiki stanowiska pracy, na którym odbywa się staż, może być wydłużony stosownie do programu stażu.</w:t>
      </w:r>
    </w:p>
    <w:p w:rsidR="00E018D5" w:rsidRPr="00BE14A0" w:rsidRDefault="00BE14A0" w:rsidP="00BE14A0">
      <w:pPr>
        <w:numPr>
          <w:ilvl w:val="0"/>
          <w:numId w:val="5"/>
        </w:numPr>
        <w:spacing w:after="120" w:line="276" w:lineRule="auto"/>
        <w:contextualSpacing/>
        <w:jc w:val="both"/>
        <w:rPr>
          <w:szCs w:val="20"/>
          <w:lang w:eastAsia="pl-PL"/>
        </w:rPr>
      </w:pPr>
      <w:r w:rsidRPr="00BE14A0">
        <w:rPr>
          <w:rFonts w:ascii="Calibri" w:eastAsia="Calibri" w:hAnsi="Calibri" w:cs="Calibri"/>
        </w:rPr>
        <w:t>W okresie odbywania stażu stażyście przysługuje stypendium stażowe, które miesięcznie wynosi 80% wartości netto minimalnego wynagrodzenia za pracę o którym mowa w przepisach o minimalnym wynagrodzeniu za</w:t>
      </w:r>
      <w:r w:rsidRPr="00BE14A0">
        <w:rPr>
          <w:rFonts w:cstheme="minorHAnsi"/>
          <w:lang w:eastAsia="pl-PL"/>
        </w:rPr>
        <w:t xml:space="preserve"> </w:t>
      </w:r>
      <w:r w:rsidRPr="00BE14A0">
        <w:rPr>
          <w:rFonts w:ascii="Calibri" w:eastAsia="Calibri" w:hAnsi="Calibri" w:cs="Calibri"/>
        </w:rPr>
        <w:t xml:space="preserve">pracę, obowiązującego w roku złożenia przez </w:t>
      </w:r>
      <w:proofErr w:type="spellStart"/>
      <w:r w:rsidRPr="00BE14A0">
        <w:rPr>
          <w:rFonts w:ascii="Calibri" w:eastAsia="Calibri" w:hAnsi="Calibri" w:cs="Calibri"/>
        </w:rPr>
        <w:t>Grantobiorcę</w:t>
      </w:r>
      <w:proofErr w:type="spellEnd"/>
      <w:r w:rsidRPr="00BE14A0">
        <w:rPr>
          <w:rFonts w:ascii="Calibri" w:eastAsia="Calibri" w:hAnsi="Calibri" w:cs="Calibri"/>
        </w:rPr>
        <w:t xml:space="preserve"> wniosku o powierzenie </w:t>
      </w:r>
      <w:r w:rsidRPr="00BE14A0">
        <w:rPr>
          <w:rFonts w:ascii="Calibri" w:eastAsia="Calibri" w:hAnsi="Calibri" w:cs="Calibri"/>
        </w:rPr>
        <w:lastRenderedPageBreak/>
        <w:t xml:space="preserve">grantu w </w:t>
      </w:r>
      <w:r>
        <w:rPr>
          <w:rFonts w:cstheme="minorHAnsi"/>
        </w:rPr>
        <w:t>odpowiedzi na ogłoszony konkurs</w:t>
      </w:r>
      <w:r w:rsidR="00E018D5" w:rsidRPr="00BE14A0">
        <w:rPr>
          <w:rFonts w:cstheme="minorHAnsi"/>
          <w:lang w:eastAsia="pl-PL"/>
        </w:rPr>
        <w:t>, jeżeli miesięczna liczba godzin stażu wynosi nie mniej niż 160 godzin miesięcznie</w:t>
      </w:r>
      <w:r w:rsidR="00E018D5" w:rsidRPr="00BE14A0">
        <w:rPr>
          <w:rFonts w:cstheme="minorHAnsi"/>
          <w:vertAlign w:val="superscript"/>
          <w:lang w:eastAsia="pl-PL"/>
        </w:rPr>
        <w:footnoteReference w:id="6"/>
      </w:r>
      <w:r w:rsidR="00E018D5" w:rsidRPr="00BE14A0">
        <w:rPr>
          <w:rFonts w:cstheme="minorHAnsi"/>
          <w:lang w:eastAsia="pl-PL"/>
        </w:rPr>
        <w:t xml:space="preserve"> – w przypadku niższego miesięcznego wymiaru godzin, wysokość stypendium ustala się proporcjonalnie, chyba że w danym miesiącu nie występuje 20 dni roboczych i odbywanie stażu w mniejszej liczbie godzin stażowych</w:t>
      </w:r>
      <w:r w:rsidR="00E018D5" w:rsidRPr="00BE14A0">
        <w:rPr>
          <w:szCs w:val="20"/>
          <w:lang w:eastAsia="pl-PL"/>
        </w:rPr>
        <w:t xml:space="preserve"> jest niezawinione ze strony uczestnika i podmiotu przyjmującego na staż</w:t>
      </w:r>
      <w:r w:rsidR="00E018D5" w:rsidRPr="00E018D5">
        <w:rPr>
          <w:szCs w:val="20"/>
          <w:vertAlign w:val="superscript"/>
          <w:lang w:eastAsia="pl-PL"/>
        </w:rPr>
        <w:footnoteReference w:id="7"/>
      </w:r>
      <w:r w:rsidR="00E018D5" w:rsidRPr="00BE14A0">
        <w:rPr>
          <w:szCs w:val="20"/>
          <w:lang w:eastAsia="pl-PL"/>
        </w:rPr>
        <w:t>.</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Stażyści pobierający stypendium stażowe w okresie odbywania stażu podlegają obowiązkowo ubezpieczeniom emerytalnym, rentowym i wypadkowym, jeśli nie mają innych tytułów powodujących obowiązek ubezpieczeń społecznych (art. 6 ust. 1 </w:t>
      </w:r>
      <w:proofErr w:type="spellStart"/>
      <w:r w:rsidRPr="00E018D5">
        <w:rPr>
          <w:szCs w:val="20"/>
          <w:lang w:eastAsia="pl-PL"/>
        </w:rPr>
        <w:t>pkt</w:t>
      </w:r>
      <w:proofErr w:type="spellEnd"/>
      <w:r w:rsidRPr="00E018D5">
        <w:rPr>
          <w:szCs w:val="20"/>
          <w:lang w:eastAsia="pl-PL"/>
        </w:rPr>
        <w:t xml:space="preserve"> 9a w związku z art. 9 ust. 6a oraz art. 12 ustawy z dnia 13 października 1998 r. o systemie ubezpieczeń społecznych). Płatnikiem składek za te osoby jest podmiot kierujący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Stażyści w okresie odbywania stażu objęci są ubezpieczeniem zdrowotnym</w:t>
      </w:r>
      <w:r w:rsidRPr="00E018D5">
        <w:rPr>
          <w:szCs w:val="20"/>
          <w:vertAlign w:val="superscript"/>
          <w:lang w:eastAsia="pl-PL"/>
        </w:rPr>
        <w:footnoteReference w:id="8"/>
      </w:r>
      <w:r w:rsidRPr="00E018D5">
        <w:rPr>
          <w:szCs w:val="20"/>
          <w:lang w:eastAsia="pl-PL"/>
        </w:rPr>
        <w:t xml:space="preserve"> oraz od następstw nieszczęśliwych wypadków, z tytułu wypadku przy pracy lub choroby </w:t>
      </w:r>
      <w:proofErr w:type="spellStart"/>
      <w:r w:rsidRPr="00E018D5">
        <w:rPr>
          <w:szCs w:val="20"/>
          <w:lang w:eastAsia="pl-PL"/>
        </w:rPr>
        <w:t>zawodowej</w:t>
      </w:r>
      <w:proofErr w:type="spellEnd"/>
      <w:r w:rsidRPr="00E018D5">
        <w:rPr>
          <w:szCs w:val="20"/>
          <w:lang w:eastAsia="pl-PL"/>
        </w:rPr>
        <w:t>. Koszt tego ubezpieczenia jest ponoszony przez podmiot kierujący na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Koszt składek na ubezpieczenia, o których mowa w </w:t>
      </w:r>
      <w:proofErr w:type="spellStart"/>
      <w:r w:rsidRPr="00E018D5">
        <w:rPr>
          <w:szCs w:val="20"/>
          <w:lang w:eastAsia="pl-PL"/>
        </w:rPr>
        <w:t>pkt</w:t>
      </w:r>
      <w:proofErr w:type="spellEnd"/>
      <w:r w:rsidRPr="00E018D5">
        <w:rPr>
          <w:szCs w:val="20"/>
          <w:lang w:eastAsia="pl-PL"/>
        </w:rPr>
        <w:t xml:space="preserve"> 10 i 11, jest wydatkiem </w:t>
      </w:r>
      <w:proofErr w:type="spellStart"/>
      <w:r w:rsidRPr="00E018D5">
        <w:rPr>
          <w:szCs w:val="20"/>
          <w:lang w:eastAsia="pl-PL"/>
        </w:rPr>
        <w:t>kwalifikowalnym</w:t>
      </w:r>
      <w:proofErr w:type="spellEnd"/>
      <w:r w:rsidRPr="00E018D5">
        <w:rPr>
          <w:szCs w:val="20"/>
          <w:lang w:eastAsia="pl-PL"/>
        </w:rPr>
        <w:t xml:space="preserve"> w projekcie, który nie zawiera się w kwocie stypendium, o którym mowa w </w:t>
      </w:r>
      <w:proofErr w:type="spellStart"/>
      <w:r w:rsidRPr="00E018D5">
        <w:rPr>
          <w:szCs w:val="20"/>
          <w:lang w:eastAsia="pl-PL"/>
        </w:rPr>
        <w:t>pkt</w:t>
      </w:r>
      <w:proofErr w:type="spellEnd"/>
      <w:r w:rsidRPr="00E018D5">
        <w:rPr>
          <w:szCs w:val="20"/>
          <w:lang w:eastAsia="pl-PL"/>
        </w:rPr>
        <w:t xml:space="preserve"> 9.</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Osobie odbywającej staż przysługują 2 dni wolne za każde30 dni kalendarzowych odbytego stażu, za które przysługuje stypendium stażowe.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Osoba zachowuje prawo do stypendium stażowego za okres udokumentowanej niezdolności do wykonywania zadań przypadający w okresie odbywania stażu, za który na podstawie odrębnych przepisów pracownicy zachowują prawo do wynagrodzenia lub przysługują im zasiłki z ubezpieczenia społecznego w razie choroby lub macierzyństwa.</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Osobom uczestniczącym w stażu, w okresie jego trwania, można pokryć koszty opieki nad dzieckiem lub dziećmi do lat 7 oraz osobami zależnymi w wysokości wynikającej z wniosku o dofinansowanie.</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w:t>
      </w:r>
      <w:r w:rsidRPr="00E018D5">
        <w:rPr>
          <w:szCs w:val="20"/>
          <w:lang w:eastAsia="pl-PL"/>
        </w:rPr>
        <w:lastRenderedPageBreak/>
        <w:t>specyfiki stażu. Oceny zasadności wynagrodzenia dokonuje się podczas realizacji projektu, w momencie otrzymania od beneficjenta informacji dotyczącej specyfiki i miejsca odbywania stażu przez danego uczestnika</w:t>
      </w:r>
      <w:r w:rsidRPr="00E018D5">
        <w:rPr>
          <w:szCs w:val="20"/>
          <w:vertAlign w:val="superscript"/>
          <w:lang w:eastAsia="pl-PL"/>
        </w:rPr>
        <w:footnoteReference w:id="9"/>
      </w:r>
      <w:r w:rsidRPr="00E018D5">
        <w:rPr>
          <w:szCs w:val="20"/>
          <w:lang w:eastAsia="pl-PL"/>
        </w:rPr>
        <w:t>.</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 xml:space="preserve">Koszty wynagrodzenia opiekuna stażysty są </w:t>
      </w:r>
      <w:proofErr w:type="spellStart"/>
      <w:r w:rsidRPr="00E018D5">
        <w:rPr>
          <w:szCs w:val="20"/>
          <w:lang w:eastAsia="pl-PL"/>
        </w:rPr>
        <w:t>kwalifikowalne</w:t>
      </w:r>
      <w:proofErr w:type="spellEnd"/>
      <w:r w:rsidRPr="00E018D5">
        <w:rPr>
          <w:szCs w:val="20"/>
          <w:lang w:eastAsia="pl-PL"/>
        </w:rPr>
        <w:t>, o ile uwzględniają jedną z poniższych opcji i wynikają z założeń porozumienia w sprawie realizacji stażu</w:t>
      </w:r>
      <w:r w:rsidRPr="00E018D5">
        <w:rPr>
          <w:szCs w:val="20"/>
          <w:vertAlign w:val="superscript"/>
          <w:lang w:eastAsia="pl-PL"/>
        </w:rPr>
        <w:footnoteReference w:id="10"/>
      </w:r>
      <w:r w:rsidRPr="00E018D5">
        <w:rPr>
          <w:szCs w:val="20"/>
          <w:lang w:eastAsia="pl-PL"/>
        </w:rPr>
        <w:t>:</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Pr="00E018D5">
        <w:rPr>
          <w:szCs w:val="20"/>
          <w:vertAlign w:val="superscript"/>
          <w:lang w:eastAsia="pl-PL"/>
        </w:rPr>
        <w:footnoteReference w:id="11"/>
      </w:r>
      <w:r w:rsidRPr="00E018D5">
        <w:rPr>
          <w:szCs w:val="20"/>
          <w:lang w:eastAsia="pl-PL"/>
        </w:rPr>
        <w:t>,</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części dotychczasowego wynagrodzenia opiekuna stażysty w przypadku częściowego zwolnienia go od obowiązku świadczenia pracy na rzecz realizacji zadań związanych z opieką nad stażystą/grupą stażystów w wysokości nie większej niż 500 zł brutto miesięcznie</w:t>
      </w:r>
      <w:r w:rsidRPr="00E018D5">
        <w:rPr>
          <w:szCs w:val="20"/>
          <w:vertAlign w:val="superscript"/>
          <w:lang w:eastAsia="pl-PL"/>
        </w:rPr>
        <w:footnoteReference w:id="12"/>
      </w:r>
      <w:r w:rsidRPr="00E018D5">
        <w:rPr>
          <w:szCs w:val="20"/>
          <w:lang w:eastAsia="pl-PL"/>
        </w:rPr>
        <w:t xml:space="preserve"> za opiekę nad pierwszym stażystą i nie więcej niż 250 zł brutto miesięcznie za każdego kolejnego stażystę, przy czym opiekun może otrzymać refundację za opiekę nad maksymalnie 3 stażystami,</w:t>
      </w:r>
    </w:p>
    <w:p w:rsidR="00E018D5" w:rsidRPr="00E018D5" w:rsidRDefault="00E018D5" w:rsidP="00E018D5">
      <w:pPr>
        <w:numPr>
          <w:ilvl w:val="0"/>
          <w:numId w:val="6"/>
        </w:numPr>
        <w:spacing w:after="120" w:line="276" w:lineRule="auto"/>
        <w:contextualSpacing/>
        <w:jc w:val="both"/>
        <w:rPr>
          <w:szCs w:val="20"/>
          <w:lang w:eastAsia="pl-PL"/>
        </w:rPr>
      </w:pPr>
      <w:r w:rsidRPr="00E018D5">
        <w:rPr>
          <w:szCs w:val="20"/>
          <w:lang w:eastAsia="pl-PL"/>
        </w:rPr>
        <w:t>refundację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w:t>
      </w:r>
      <w:r w:rsidRPr="00E018D5">
        <w:rPr>
          <w:szCs w:val="20"/>
          <w:vertAlign w:val="superscript"/>
          <w:lang w:eastAsia="pl-PL"/>
        </w:rPr>
        <w:footnoteReference w:id="13"/>
      </w:r>
      <w:r w:rsidRPr="00E018D5">
        <w:rPr>
          <w:szCs w:val="20"/>
          <w:lang w:eastAsia="pl-PL"/>
        </w:rPr>
        <w:t xml:space="preserve">. </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rsidR="00E018D5" w:rsidRPr="00E018D5" w:rsidRDefault="00E018D5" w:rsidP="00E018D5">
      <w:pPr>
        <w:numPr>
          <w:ilvl w:val="0"/>
          <w:numId w:val="5"/>
        </w:numPr>
        <w:spacing w:after="120" w:line="276" w:lineRule="auto"/>
        <w:contextualSpacing/>
        <w:jc w:val="both"/>
        <w:rPr>
          <w:szCs w:val="20"/>
          <w:lang w:eastAsia="pl-PL"/>
        </w:rPr>
      </w:pPr>
      <w:r w:rsidRPr="00E018D5">
        <w:rPr>
          <w:szCs w:val="20"/>
          <w:lang w:eastAsia="pl-PL"/>
        </w:rPr>
        <w:t>Katalog wydatków przewidzianych w ramach projektu może uwzględniać inne koszty związane z odbywaniem stażu takie jak: koszty dojazdu, koszty zakupu zużywalnych materiałów i narzędzi niezbędnych stażyście do odbycia stażu</w:t>
      </w:r>
      <w:r w:rsidRPr="00E018D5">
        <w:rPr>
          <w:szCs w:val="20"/>
          <w:vertAlign w:val="superscript"/>
          <w:lang w:eastAsia="pl-PL"/>
        </w:rPr>
        <w:footnoteReference w:id="14"/>
      </w:r>
      <w:r w:rsidRPr="00E018D5">
        <w:rPr>
          <w:szCs w:val="20"/>
          <w:lang w:eastAsia="pl-PL"/>
        </w:rPr>
        <w:t>, szkolenia BHP stażysty w wysokości nieprzekraczającej 5 000 zł brutto na 1 stażystę, które są rozliczane jako refundacja wydatków poniesionych przez podmiot przyjmujący na staż. Katalog wydatków nie obejmuje wyposażenia stanowiska stażu.</w:t>
      </w:r>
    </w:p>
    <w:p w:rsidR="00E018D5" w:rsidRPr="00E018D5" w:rsidRDefault="00E018D5" w:rsidP="00E018D5">
      <w:pPr>
        <w:spacing w:after="120"/>
        <w:jc w:val="both"/>
        <w:rPr>
          <w:b/>
        </w:rPr>
      </w:pPr>
    </w:p>
    <w:p w:rsidR="00E018D5" w:rsidRPr="00E018D5" w:rsidRDefault="00E018D5" w:rsidP="00E018D5">
      <w:pPr>
        <w:spacing w:after="120"/>
        <w:jc w:val="both"/>
        <w:rPr>
          <w:b/>
        </w:rPr>
      </w:pPr>
      <w:r w:rsidRPr="00E018D5">
        <w:rPr>
          <w:b/>
        </w:rPr>
        <w:lastRenderedPageBreak/>
        <w:t>Zatrudnienie wspomagane.</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 xml:space="preserve">W przypadku zdiagnozowania potrzeb osoby z </w:t>
      </w:r>
      <w:proofErr w:type="spellStart"/>
      <w:r w:rsidRPr="00E018D5">
        <w:rPr>
          <w:szCs w:val="20"/>
          <w:lang w:eastAsia="pl-PL"/>
        </w:rPr>
        <w:t>niepełnosprawnościami</w:t>
      </w:r>
      <w:proofErr w:type="spellEnd"/>
      <w:r w:rsidRPr="00E018D5">
        <w:rPr>
          <w:szCs w:val="20"/>
          <w:lang w:eastAsia="pl-PL"/>
        </w:rPr>
        <w:t xml:space="preserve"> zapewniane jest wsparcie trenera pracy realizującego działania w zakresie zatrudnienia wspomaganego.</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Trenerem pracy może być osoba, która spełnia łącznie poniższe warunki:</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 xml:space="preserve">posiada co najmniej średnie wykształcenie oraz podstawową wiedzę w zakresie przepisów prawa pracy i zatrudniania osób z </w:t>
      </w:r>
      <w:proofErr w:type="spellStart"/>
      <w:r w:rsidRPr="00E018D5">
        <w:rPr>
          <w:szCs w:val="20"/>
          <w:lang w:eastAsia="pl-PL"/>
        </w:rPr>
        <w:t>niepełnosprawnościami</w:t>
      </w:r>
      <w:proofErr w:type="spellEnd"/>
      <w:r w:rsidRPr="00E018D5">
        <w:rPr>
          <w:szCs w:val="20"/>
          <w:lang w:eastAsia="pl-PL"/>
        </w:rPr>
        <w:t>,</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posiada co najmniej roczne doświadczenie zawodowe, w tym także doświadczenie w formie wolontariatu,</w:t>
      </w:r>
    </w:p>
    <w:p w:rsidR="00E018D5" w:rsidRPr="00E018D5" w:rsidRDefault="00E018D5" w:rsidP="00E018D5">
      <w:pPr>
        <w:numPr>
          <w:ilvl w:val="0"/>
          <w:numId w:val="8"/>
        </w:numPr>
        <w:spacing w:after="120" w:line="276" w:lineRule="auto"/>
        <w:contextualSpacing/>
        <w:jc w:val="both"/>
        <w:rPr>
          <w:szCs w:val="20"/>
          <w:lang w:eastAsia="pl-PL"/>
        </w:rPr>
      </w:pPr>
      <w:r w:rsidRPr="00E018D5">
        <w:rPr>
          <w:szCs w:val="20"/>
          <w:lang w:eastAsia="pl-PL"/>
        </w:rPr>
        <w:t>posiada co najmniej 3-miesięcznedoświadczeniew bezpośredniej pracy z osobami z </w:t>
      </w:r>
      <w:proofErr w:type="spellStart"/>
      <w:r w:rsidRPr="00E018D5">
        <w:rPr>
          <w:szCs w:val="20"/>
          <w:lang w:eastAsia="pl-PL"/>
        </w:rPr>
        <w:t>niepełnosprawnościami</w:t>
      </w:r>
      <w:proofErr w:type="spellEnd"/>
      <w:r w:rsidRPr="00E018D5">
        <w:rPr>
          <w:szCs w:val="20"/>
          <w:lang w:eastAsia="pl-PL"/>
        </w:rPr>
        <w:t xml:space="preserve"> lub przeszła szkolenie w zakresie zatrudnienia wspomaganego.</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Zadania w zakresie zatrudnienia wspomaganego są realizowane przez trenera pracy, który może zostać również wsparty przez psychologa, doradcę zawodowego lub terapeutów.</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 xml:space="preserve">Osoba z </w:t>
      </w:r>
      <w:proofErr w:type="spellStart"/>
      <w:r w:rsidRPr="00E018D5">
        <w:rPr>
          <w:szCs w:val="20"/>
          <w:lang w:eastAsia="pl-PL"/>
        </w:rPr>
        <w:t>niepełnosprawnościami</w:t>
      </w:r>
      <w:proofErr w:type="spellEnd"/>
      <w:r w:rsidRPr="00E018D5">
        <w:rPr>
          <w:szCs w:val="20"/>
          <w:lang w:eastAsia="pl-PL"/>
        </w:rPr>
        <w:t xml:space="preserve">, może w trakcie zatrudnienia wspomaganego, korzystać również z usług asystenta osoby z </w:t>
      </w:r>
      <w:proofErr w:type="spellStart"/>
      <w:r w:rsidRPr="00E018D5">
        <w:rPr>
          <w:szCs w:val="20"/>
          <w:lang w:eastAsia="pl-PL"/>
        </w:rPr>
        <w:t>niepełnosprawnościami</w:t>
      </w:r>
      <w:proofErr w:type="spellEnd"/>
      <w:r w:rsidRPr="00E018D5">
        <w:rPr>
          <w:szCs w:val="20"/>
          <w:lang w:eastAsia="pl-PL"/>
        </w:rPr>
        <w:t xml:space="preserve"> oraz ze wsparcia innych specjalistów ukierunkowanego na utrzymanie zatrudnienia.</w:t>
      </w:r>
    </w:p>
    <w:p w:rsidR="00E018D5" w:rsidRPr="00E018D5" w:rsidRDefault="00E018D5" w:rsidP="00E018D5">
      <w:pPr>
        <w:numPr>
          <w:ilvl w:val="0"/>
          <w:numId w:val="7"/>
        </w:numPr>
        <w:spacing w:after="120" w:line="276" w:lineRule="auto"/>
        <w:contextualSpacing/>
        <w:jc w:val="both"/>
        <w:rPr>
          <w:szCs w:val="20"/>
          <w:lang w:eastAsia="pl-PL"/>
        </w:rPr>
      </w:pPr>
      <w:r w:rsidRPr="00E018D5">
        <w:rPr>
          <w:szCs w:val="20"/>
          <w:lang w:eastAsia="pl-PL"/>
        </w:rPr>
        <w:t>Trener pracy realizuje zadanie w zakresie:</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 xml:space="preserve">motywowania i </w:t>
      </w:r>
      <w:proofErr w:type="spellStart"/>
      <w:r w:rsidRPr="00E018D5">
        <w:rPr>
          <w:szCs w:val="20"/>
          <w:lang w:eastAsia="pl-PL"/>
        </w:rPr>
        <w:t>aktywności</w:t>
      </w:r>
      <w:proofErr w:type="spellEnd"/>
      <w:r w:rsidRPr="00E018D5">
        <w:rPr>
          <w:szCs w:val="20"/>
          <w:lang w:eastAsia="pl-PL"/>
        </w:rPr>
        <w:t xml:space="preserve"> osoby z </w:t>
      </w:r>
      <w:proofErr w:type="spellStart"/>
      <w:r w:rsidRPr="00E018D5">
        <w:rPr>
          <w:szCs w:val="20"/>
          <w:lang w:eastAsia="pl-PL"/>
        </w:rPr>
        <w:t>niepełnosprawnościami</w:t>
      </w:r>
      <w:proofErr w:type="spellEnd"/>
      <w:r w:rsidRPr="00E018D5">
        <w:rPr>
          <w:szCs w:val="20"/>
          <w:lang w:eastAsia="pl-PL"/>
        </w:rPr>
        <w:t>,</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zapewnienia jej wsparcia w zakresie poradnictwa i doradztwa zawodowego oraz wypracowania profilu zawodowego,</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wsparcia w poszukiwaniu pracy i kontaktu z pracodawcą,</w:t>
      </w:r>
    </w:p>
    <w:p w:rsidR="00E018D5" w:rsidRPr="00E018D5" w:rsidRDefault="00E018D5" w:rsidP="00E018D5">
      <w:pPr>
        <w:numPr>
          <w:ilvl w:val="0"/>
          <w:numId w:val="9"/>
        </w:numPr>
        <w:spacing w:after="120" w:line="276" w:lineRule="auto"/>
        <w:contextualSpacing/>
        <w:jc w:val="both"/>
        <w:rPr>
          <w:szCs w:val="20"/>
          <w:lang w:eastAsia="pl-PL"/>
        </w:rPr>
      </w:pPr>
      <w:r w:rsidRPr="00E018D5">
        <w:rPr>
          <w:szCs w:val="20"/>
          <w:lang w:eastAsia="pl-PL"/>
        </w:rPr>
        <w:t>wsparcia po uzyskaniu zatrudnienia w zakresie orzecznictwa, poradnictwa i innych form wymaganego wsparcia.</w:t>
      </w:r>
    </w:p>
    <w:p w:rsidR="00E018D5" w:rsidRPr="00E018D5" w:rsidRDefault="00E018D5" w:rsidP="0042505F">
      <w:pPr>
        <w:numPr>
          <w:ilvl w:val="0"/>
          <w:numId w:val="7"/>
        </w:numPr>
        <w:spacing w:after="120" w:line="276" w:lineRule="auto"/>
        <w:contextualSpacing/>
        <w:jc w:val="both"/>
        <w:rPr>
          <w:szCs w:val="20"/>
          <w:lang w:eastAsia="pl-PL"/>
        </w:rPr>
      </w:pPr>
      <w:r w:rsidRPr="00E018D5">
        <w:rPr>
          <w:szCs w:val="20"/>
          <w:lang w:eastAsia="pl-PL"/>
        </w:rPr>
        <w:t xml:space="preserve">Wymiar czasu pracy i okres zatrudnienia trenera pracy powinien wynikać z indywidualnych potrzeb osób z </w:t>
      </w:r>
      <w:proofErr w:type="spellStart"/>
      <w:r w:rsidRPr="00E018D5">
        <w:rPr>
          <w:szCs w:val="20"/>
          <w:lang w:eastAsia="pl-PL"/>
        </w:rPr>
        <w:t>niepełnosprawnościami</w:t>
      </w:r>
      <w:proofErr w:type="spellEnd"/>
      <w:r w:rsidRPr="00E018D5">
        <w:rPr>
          <w:szCs w:val="20"/>
          <w:lang w:eastAsia="pl-PL"/>
        </w:rPr>
        <w:t>, przy czym okres zatrudnienia trenera pracy nie może być dłuższy niż 24 miesiące.</w:t>
      </w:r>
    </w:p>
    <w:sectPr w:rsidR="00E018D5" w:rsidRPr="00E018D5" w:rsidSect="004A2C8F">
      <w:head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FE" w:rsidRDefault="00E13FFE" w:rsidP="0042505F">
      <w:pPr>
        <w:spacing w:after="0" w:line="240" w:lineRule="auto"/>
      </w:pPr>
      <w:r>
        <w:separator/>
      </w:r>
    </w:p>
  </w:endnote>
  <w:endnote w:type="continuationSeparator" w:id="0">
    <w:p w:rsidR="00E13FFE" w:rsidRDefault="00E13FFE" w:rsidP="00425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FE" w:rsidRDefault="00E13FFE" w:rsidP="0042505F">
      <w:pPr>
        <w:spacing w:after="0" w:line="240" w:lineRule="auto"/>
      </w:pPr>
      <w:r>
        <w:separator/>
      </w:r>
    </w:p>
  </w:footnote>
  <w:footnote w:type="continuationSeparator" w:id="0">
    <w:p w:rsidR="00E13FFE" w:rsidRDefault="00E13FFE" w:rsidP="0042505F">
      <w:pPr>
        <w:spacing w:after="0" w:line="240" w:lineRule="auto"/>
      </w:pPr>
      <w:r>
        <w:continuationSeparator/>
      </w:r>
    </w:p>
  </w:footnote>
  <w:footnote w:id="1">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2">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Kwota stypendium jest kwotą brutto nieuwzględniającą składek na ubezpieczenie społeczne i zdrowotne płaconych w całości przez płatnika ,tj. podmiot kierujący na szkolenie.</w:t>
      </w:r>
    </w:p>
  </w:footnote>
  <w:footnote w:id="3">
    <w:p w:rsidR="00E018D5" w:rsidRPr="006908F6" w:rsidRDefault="00E018D5" w:rsidP="00E018D5">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Z uwzględnieniem waloryzacji, o której mowa w art. 72 ust. 6 ustawy o promocji zatrudnienia i instytucjach rynku pracy.</w:t>
      </w:r>
    </w:p>
  </w:footnote>
  <w:footnote w:id="4">
    <w:p w:rsidR="00E018D5" w:rsidRDefault="00E018D5" w:rsidP="00E018D5">
      <w:pPr>
        <w:pStyle w:val="Tekstprzypisudolnego"/>
        <w:spacing w:line="240" w:lineRule="auto"/>
      </w:pPr>
      <w:r w:rsidRPr="006908F6">
        <w:rPr>
          <w:rStyle w:val="Odwoanieprzypisudolnego"/>
          <w:sz w:val="16"/>
          <w:szCs w:val="16"/>
        </w:rPr>
        <w:footnoteRef/>
      </w:r>
      <w:r w:rsidRPr="006908F6">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5">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6">
    <w:p w:rsidR="00E018D5" w:rsidRPr="00A4060A" w:rsidRDefault="00E018D5" w:rsidP="00E018D5">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7">
    <w:p w:rsidR="00E018D5" w:rsidRDefault="00E018D5" w:rsidP="00E018D5">
      <w:pPr>
        <w:pStyle w:val="Tekstprzypisudolnego"/>
        <w:spacing w:line="240" w:lineRule="auto"/>
      </w:pPr>
      <w:r w:rsidRPr="00A4060A">
        <w:rPr>
          <w:rStyle w:val="Odwoanieprzypisudolnego"/>
          <w:sz w:val="16"/>
          <w:szCs w:val="16"/>
        </w:rPr>
        <w:footnoteRef/>
      </w:r>
      <w:r w:rsidRPr="00A4060A">
        <w:rPr>
          <w:sz w:val="16"/>
          <w:szCs w:val="16"/>
        </w:rPr>
        <w:t xml:space="preserve"> Kwota stypendium stażowego jest kwotą brutto nieuwzględniającą składek na ubezpieczenia społeczne płaconych w całości przez płatnika, tj. podmiot kierujący na staż.</w:t>
      </w:r>
    </w:p>
  </w:footnote>
  <w:footnote w:id="8">
    <w:p w:rsidR="00E018D5" w:rsidRPr="004202CE" w:rsidRDefault="00E018D5" w:rsidP="00E018D5">
      <w:pPr>
        <w:pStyle w:val="Tekstprzypisudolnego"/>
        <w:spacing w:line="240" w:lineRule="auto"/>
        <w:rPr>
          <w:sz w:val="16"/>
          <w:szCs w:val="16"/>
        </w:rPr>
      </w:pPr>
      <w:r w:rsidRPr="004202CE">
        <w:rPr>
          <w:rStyle w:val="Odwoanieprzypisudolnego"/>
          <w:sz w:val="16"/>
          <w:szCs w:val="16"/>
        </w:rPr>
        <w:footnoteRef/>
      </w:r>
      <w:r w:rsidRPr="004202CE">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9">
    <w:p w:rsidR="00E018D5" w:rsidRPr="004202CE" w:rsidRDefault="00E018D5" w:rsidP="00E018D5">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Ocena zasadności wydatku związanego z wynagrodzeniem dokonywana jest zgodnie z Wytycznymi w zakresie </w:t>
      </w:r>
      <w:proofErr w:type="spellStart"/>
      <w:r w:rsidRPr="004202CE">
        <w:rPr>
          <w:sz w:val="16"/>
          <w:szCs w:val="16"/>
        </w:rPr>
        <w:t>kwalifikowalności</w:t>
      </w:r>
      <w:proofErr w:type="spellEnd"/>
      <w:r w:rsidRPr="004202CE">
        <w:rPr>
          <w:sz w:val="16"/>
          <w:szCs w:val="16"/>
        </w:rPr>
        <w:t xml:space="preserve"> wydatków w ramach Europejskiego Funduszu Rozwoju Regionalnego, Europejskiego Funduszu Społecznego oraz Funduszu Spójności na lata 2014 – 2020, Podrozdział6.2 Ocena </w:t>
      </w:r>
      <w:proofErr w:type="spellStart"/>
      <w:r w:rsidRPr="004202CE">
        <w:rPr>
          <w:sz w:val="16"/>
          <w:szCs w:val="16"/>
        </w:rPr>
        <w:t>kwalifikowalności</w:t>
      </w:r>
      <w:proofErr w:type="spellEnd"/>
      <w:r w:rsidRPr="004202CE">
        <w:rPr>
          <w:sz w:val="16"/>
          <w:szCs w:val="16"/>
        </w:rPr>
        <w:t xml:space="preserve"> wydatku.</w:t>
      </w:r>
    </w:p>
  </w:footnote>
  <w:footnote w:id="10">
    <w:p w:rsidR="00E018D5" w:rsidRPr="004202CE" w:rsidRDefault="00E018D5" w:rsidP="00E018D5">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w:t>
      </w:r>
      <w:r>
        <w:rPr>
          <w:sz w:val="16"/>
          <w:szCs w:val="16"/>
        </w:rPr>
        <w:t> </w:t>
      </w:r>
      <w:r w:rsidRPr="004202CE">
        <w:rPr>
          <w:sz w:val="16"/>
          <w:szCs w:val="16"/>
        </w:rPr>
        <w:t>których skorzystanie nie pomniejsza wysokości refundacji.</w:t>
      </w:r>
    </w:p>
  </w:footnote>
  <w:footnote w:id="11">
    <w:p w:rsidR="00E018D5" w:rsidRDefault="00E018D5" w:rsidP="00E018D5">
      <w:pPr>
        <w:pStyle w:val="Tekstprzypisudolnego"/>
        <w:spacing w:after="0" w:line="240" w:lineRule="auto"/>
      </w:pPr>
      <w:r w:rsidRPr="004202CE">
        <w:rPr>
          <w:rStyle w:val="Odwoanieprzypisudolnego"/>
          <w:sz w:val="16"/>
          <w:szCs w:val="16"/>
        </w:rPr>
        <w:footnoteRef/>
      </w:r>
      <w:r w:rsidRPr="004202CE">
        <w:rPr>
          <w:sz w:val="16"/>
          <w:szCs w:val="16"/>
        </w:rPr>
        <w:t xml:space="preserve"> Taka forma refundacji nie przysługuje osobom prowadzącym jednoosobową działalność gospodarczą.</w:t>
      </w:r>
    </w:p>
  </w:footnote>
  <w:footnote w:id="12">
    <w:p w:rsidR="00E018D5" w:rsidRDefault="00E018D5" w:rsidP="00E018D5">
      <w:pPr>
        <w:pStyle w:val="Tekstprzypisudolnego"/>
        <w:spacing w:after="0" w:line="240" w:lineRule="auto"/>
      </w:pPr>
      <w:r>
        <w:rPr>
          <w:rStyle w:val="Odwoanieprzypisudolnego"/>
        </w:rPr>
        <w:footnoteRef/>
      </w:r>
      <w:r>
        <w:t xml:space="preserve"> </w:t>
      </w:r>
      <w:r w:rsidRPr="00DE2D26">
        <w:rPr>
          <w:sz w:val="16"/>
          <w:szCs w:val="16"/>
        </w:rPr>
        <w:t>Kwoty wynagrodzenia opiekuna stażysty, o</w:t>
      </w:r>
      <w:r>
        <w:rPr>
          <w:sz w:val="16"/>
          <w:szCs w:val="16"/>
        </w:rPr>
        <w:t xml:space="preserve"> </w:t>
      </w:r>
      <w:r w:rsidRPr="00DE2D26">
        <w:rPr>
          <w:sz w:val="16"/>
          <w:szCs w:val="16"/>
        </w:rPr>
        <w:t>których mowa w tym rozdziale, nie uwzględniają kosztów po stronie pracodawcy.</w:t>
      </w:r>
    </w:p>
  </w:footnote>
  <w:footnote w:id="13">
    <w:p w:rsidR="00E018D5" w:rsidRPr="000E69E8" w:rsidRDefault="00E018D5" w:rsidP="00E018D5">
      <w:pPr>
        <w:pStyle w:val="Tekstprzypisudolnego"/>
        <w:spacing w:after="0" w:line="240" w:lineRule="auto"/>
        <w:rPr>
          <w:sz w:val="16"/>
          <w:szCs w:val="16"/>
        </w:rPr>
      </w:pPr>
      <w:r>
        <w:rPr>
          <w:rStyle w:val="Odwoanieprzypisudolnego"/>
        </w:rPr>
        <w:footnoteRef/>
      </w:r>
      <w:r>
        <w:t xml:space="preserve"> </w:t>
      </w:r>
      <w:r w:rsidRPr="000E69E8">
        <w:rPr>
          <w:sz w:val="16"/>
          <w:szCs w:val="16"/>
        </w:rPr>
        <w:t>Taka forma refundacji nie przysługuje osobom prowadzącym jednoosobową działalność gospodarczą</w:t>
      </w:r>
      <w:r>
        <w:rPr>
          <w:sz w:val="16"/>
          <w:szCs w:val="16"/>
        </w:rPr>
        <w:t>.</w:t>
      </w:r>
    </w:p>
  </w:footnote>
  <w:footnote w:id="14">
    <w:p w:rsidR="00E018D5" w:rsidRPr="004702D3" w:rsidRDefault="00E018D5" w:rsidP="00E018D5">
      <w:pPr>
        <w:pStyle w:val="Tekstprzypisudolnego"/>
        <w:spacing w:after="0" w:line="240" w:lineRule="auto"/>
        <w:rPr>
          <w:sz w:val="16"/>
          <w:szCs w:val="16"/>
        </w:rPr>
      </w:pPr>
      <w:r>
        <w:rPr>
          <w:rStyle w:val="Odwoanieprzypisudolnego"/>
        </w:rPr>
        <w:footnoteRef/>
      </w:r>
      <w:r>
        <w:t xml:space="preserve"> </w:t>
      </w:r>
      <w:r w:rsidRPr="000E69E8">
        <w:rPr>
          <w:sz w:val="16"/>
          <w:szCs w:val="16"/>
        </w:rPr>
        <w:t>Dotyczy to zakupu materiałów ulegających zużyciu, wyczerpaniu lub degradacji w wyniku normalnej eksploatacji w</w:t>
      </w:r>
      <w:r>
        <w:rPr>
          <w:sz w:val="16"/>
          <w:szCs w:val="16"/>
        </w:rPr>
        <w:t xml:space="preserve"> </w:t>
      </w:r>
      <w:r w:rsidRPr="000E69E8">
        <w:rPr>
          <w:sz w:val="16"/>
          <w:szCs w:val="16"/>
        </w:rPr>
        <w:t>czasie realizacji zadań stażowych, w przypadku gdy brak ich finansowania w projekcie skutkowałby zubożeniem praktycznego wymiaru stażu; powinny to być wyłącznie materiały w ilości</w:t>
      </w:r>
      <w:r>
        <w:rPr>
          <w:sz w:val="16"/>
          <w:szCs w:val="16"/>
        </w:rPr>
        <w:t xml:space="preserve"> </w:t>
      </w:r>
      <w:r w:rsidRPr="000E69E8">
        <w:rPr>
          <w:sz w:val="16"/>
          <w:szCs w:val="16"/>
        </w:rPr>
        <w:t>niezbędnej i ściśle powiązanej z</w:t>
      </w:r>
      <w:r>
        <w:rPr>
          <w:sz w:val="16"/>
          <w:szCs w:val="16"/>
        </w:rPr>
        <w:t xml:space="preserve"> </w:t>
      </w:r>
      <w:r w:rsidRPr="000E69E8">
        <w:rPr>
          <w:sz w:val="16"/>
          <w:szCs w:val="16"/>
        </w:rPr>
        <w:t>programem kształcenia i</w:t>
      </w:r>
      <w:r>
        <w:rPr>
          <w:sz w:val="16"/>
          <w:szCs w:val="16"/>
        </w:rPr>
        <w:t xml:space="preserve"> </w:t>
      </w:r>
      <w:r w:rsidRPr="000E69E8">
        <w:rPr>
          <w:sz w:val="16"/>
          <w:szCs w:val="16"/>
        </w:rPr>
        <w:t>programem stażu.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EB" w:rsidRDefault="00155FEB">
    <w:pPr>
      <w:pStyle w:val="Nagwek"/>
    </w:pPr>
  </w:p>
  <w:p w:rsidR="00155FEB" w:rsidRDefault="00155FEB" w:rsidP="004A2C8F">
    <w:pPr>
      <w:pStyle w:val="Nagwek"/>
      <w:jc w:val="center"/>
    </w:pPr>
  </w:p>
  <w:p w:rsidR="00155FEB" w:rsidRDefault="00155FEB" w:rsidP="004A2C8F">
    <w:pPr>
      <w:pStyle w:val="Nagwek"/>
      <w:jc w:val="center"/>
    </w:pPr>
    <w:r>
      <w:rPr>
        <w:noProof/>
        <w:lang w:eastAsia="pl-PL"/>
      </w:rPr>
      <w:drawing>
        <wp:inline distT="0" distB="0" distL="0" distR="0">
          <wp:extent cx="5580888" cy="5580888"/>
          <wp:effectExtent l="19050" t="0" r="762" b="0"/>
          <wp:docPr id="4" name="Obraz 3"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1"/>
                  <a:stretch>
                    <a:fillRect/>
                  </a:stretch>
                </pic:blipFill>
                <pic:spPr>
                  <a:xfrm>
                    <a:off x="0" y="0"/>
                    <a:ext cx="5580888" cy="5580888"/>
                  </a:xfrm>
                  <a:prstGeom prst="rect">
                    <a:avLst/>
                  </a:prstGeom>
                </pic:spPr>
              </pic:pic>
            </a:graphicData>
          </a:graphic>
        </wp:inline>
      </w:drawing>
    </w:r>
  </w:p>
  <w:p w:rsidR="00155FEB" w:rsidRDefault="00155FEB">
    <w:pPr>
      <w:pStyle w:val="Nagwek"/>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1"/>
                  <a:stretch>
                    <a:fillRect/>
                  </a:stretch>
                </pic:blipFill>
                <pic:spPr>
                  <a:xfrm>
                    <a:off x="0" y="0"/>
                    <a:ext cx="5580888" cy="558088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EB" w:rsidRDefault="00155FEB">
    <w:pPr>
      <w:pStyle w:val="Nagwek"/>
    </w:pPr>
    <w:r>
      <w:rPr>
        <w:noProof/>
        <w:lang w:eastAsia="pl-PL"/>
      </w:rPr>
      <w:drawing>
        <wp:inline distT="0" distB="0" distL="0" distR="0">
          <wp:extent cx="8892540" cy="911225"/>
          <wp:effectExtent l="19050" t="0" r="3810" b="0"/>
          <wp:docPr id="6" name="Obraz 5"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8892540" cy="911225"/>
                  </a:xfrm>
                  <a:prstGeom prst="rect">
                    <a:avLst/>
                  </a:prstGeom>
                </pic:spPr>
              </pic:pic>
            </a:graphicData>
          </a:graphic>
        </wp:inline>
      </w:drawing>
    </w:r>
  </w:p>
  <w:p w:rsidR="00155FEB" w:rsidRDefault="00155FEB" w:rsidP="004A2C8F">
    <w:pPr>
      <w:pStyle w:val="Nagwek"/>
      <w:jc w:val="center"/>
    </w:pPr>
    <w:r w:rsidRPr="004A2C8F">
      <w:rPr>
        <w:noProof/>
        <w:lang w:eastAsia="pl-PL"/>
      </w:rPr>
      <w:drawing>
        <wp:inline distT="0" distB="0" distL="0" distR="0">
          <wp:extent cx="676275" cy="676275"/>
          <wp:effectExtent l="19050" t="0" r="9525" b="0"/>
          <wp:docPr id="7" name="Obraz 1" descr="logoD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lina"/>
                  <pic:cNvPicPr>
                    <a:picLocks noChangeAspect="1" noChangeArrowheads="1"/>
                  </pic:cNvPicPr>
                </pic:nvPicPr>
                <pic:blipFill>
                  <a:blip r:embed="rId2"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2D3"/>
    <w:multiLevelType w:val="hybridMultilevel"/>
    <w:tmpl w:val="BE205F0E"/>
    <w:lvl w:ilvl="0" w:tplc="0FB640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608A96"/>
    <w:multiLevelType w:val="hybridMultilevel"/>
    <w:tmpl w:val="F40F1E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7380E"/>
    <w:multiLevelType w:val="hybridMultilevel"/>
    <w:tmpl w:val="B52D8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DA6163"/>
    <w:multiLevelType w:val="hybridMultilevel"/>
    <w:tmpl w:val="B742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6D39C9"/>
    <w:multiLevelType w:val="hybridMultilevel"/>
    <w:tmpl w:val="6AF0D86A"/>
    <w:lvl w:ilvl="0" w:tplc="D4A2D2E6">
      <w:start w:val="1"/>
      <w:numFmt w:val="decimal"/>
      <w:lvlText w:val="%1."/>
      <w:lvlJc w:val="left"/>
      <w:pPr>
        <w:ind w:left="360" w:hanging="360"/>
      </w:pPr>
      <w:rPr>
        <w:rFonts w:ascii="Calibri" w:eastAsia="Calibri" w:hAnsi="Calibr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AC19BC"/>
    <w:multiLevelType w:val="hybridMultilevel"/>
    <w:tmpl w:val="071A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3431365"/>
    <w:multiLevelType w:val="hybridMultilevel"/>
    <w:tmpl w:val="BB5E7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473507"/>
    <w:multiLevelType w:val="hybridMultilevel"/>
    <w:tmpl w:val="05BA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65340F"/>
    <w:multiLevelType w:val="hybridMultilevel"/>
    <w:tmpl w:val="C87EF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2505F"/>
    <w:rsid w:val="00016112"/>
    <w:rsid w:val="000179E0"/>
    <w:rsid w:val="000363CB"/>
    <w:rsid w:val="000900CB"/>
    <w:rsid w:val="000A00F5"/>
    <w:rsid w:val="000B76A7"/>
    <w:rsid w:val="000C17F6"/>
    <w:rsid w:val="0010399A"/>
    <w:rsid w:val="00155FEB"/>
    <w:rsid w:val="00161B56"/>
    <w:rsid w:val="00173977"/>
    <w:rsid w:val="00186E6D"/>
    <w:rsid w:val="001B5F88"/>
    <w:rsid w:val="001D7653"/>
    <w:rsid w:val="001E1B45"/>
    <w:rsid w:val="001E5384"/>
    <w:rsid w:val="002626FA"/>
    <w:rsid w:val="002C06D0"/>
    <w:rsid w:val="00305094"/>
    <w:rsid w:val="0039744B"/>
    <w:rsid w:val="003C605C"/>
    <w:rsid w:val="003E071B"/>
    <w:rsid w:val="003E71C9"/>
    <w:rsid w:val="003F74DC"/>
    <w:rsid w:val="0042505F"/>
    <w:rsid w:val="004321C5"/>
    <w:rsid w:val="00472334"/>
    <w:rsid w:val="00480B11"/>
    <w:rsid w:val="004A2C8F"/>
    <w:rsid w:val="004F411A"/>
    <w:rsid w:val="004F6A4A"/>
    <w:rsid w:val="00506DA7"/>
    <w:rsid w:val="00540DB5"/>
    <w:rsid w:val="005B2C6B"/>
    <w:rsid w:val="005F5B46"/>
    <w:rsid w:val="005F70BA"/>
    <w:rsid w:val="00604E54"/>
    <w:rsid w:val="006279A3"/>
    <w:rsid w:val="00653065"/>
    <w:rsid w:val="00663638"/>
    <w:rsid w:val="006767A5"/>
    <w:rsid w:val="00693A0C"/>
    <w:rsid w:val="00696B62"/>
    <w:rsid w:val="006A6D67"/>
    <w:rsid w:val="006A6F93"/>
    <w:rsid w:val="006B34CE"/>
    <w:rsid w:val="006B5A7F"/>
    <w:rsid w:val="006B7FF1"/>
    <w:rsid w:val="00702F2A"/>
    <w:rsid w:val="00723311"/>
    <w:rsid w:val="007A0CBE"/>
    <w:rsid w:val="007D330E"/>
    <w:rsid w:val="008731EC"/>
    <w:rsid w:val="00892508"/>
    <w:rsid w:val="008D08EC"/>
    <w:rsid w:val="008D557D"/>
    <w:rsid w:val="009269D1"/>
    <w:rsid w:val="00951992"/>
    <w:rsid w:val="009666BD"/>
    <w:rsid w:val="009711EE"/>
    <w:rsid w:val="009F4E99"/>
    <w:rsid w:val="00A07ACD"/>
    <w:rsid w:val="00A118B9"/>
    <w:rsid w:val="00A25203"/>
    <w:rsid w:val="00A51E19"/>
    <w:rsid w:val="00AB60C5"/>
    <w:rsid w:val="00AE1464"/>
    <w:rsid w:val="00B232B1"/>
    <w:rsid w:val="00B32BDA"/>
    <w:rsid w:val="00B451A1"/>
    <w:rsid w:val="00B55AD2"/>
    <w:rsid w:val="00BA2C16"/>
    <w:rsid w:val="00BE14A0"/>
    <w:rsid w:val="00C02C58"/>
    <w:rsid w:val="00C03552"/>
    <w:rsid w:val="00C3180F"/>
    <w:rsid w:val="00CD5BF2"/>
    <w:rsid w:val="00CF791C"/>
    <w:rsid w:val="00D225AE"/>
    <w:rsid w:val="00D51E7E"/>
    <w:rsid w:val="00DC2CDA"/>
    <w:rsid w:val="00DD25C7"/>
    <w:rsid w:val="00E018D5"/>
    <w:rsid w:val="00E10014"/>
    <w:rsid w:val="00E13FFE"/>
    <w:rsid w:val="00E67595"/>
    <w:rsid w:val="00EA1A3E"/>
    <w:rsid w:val="00EA2648"/>
    <w:rsid w:val="00EC2B66"/>
    <w:rsid w:val="00ED0039"/>
    <w:rsid w:val="00ED6637"/>
    <w:rsid w:val="00F30E2E"/>
    <w:rsid w:val="00F41CCE"/>
    <w:rsid w:val="00F64961"/>
    <w:rsid w:val="00F8326A"/>
    <w:rsid w:val="00FB2E7F"/>
    <w:rsid w:val="00FC1294"/>
    <w:rsid w:val="00FE19FB"/>
    <w:rsid w:val="00FF1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F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0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05F"/>
  </w:style>
  <w:style w:type="paragraph" w:styleId="Stopka">
    <w:name w:val="footer"/>
    <w:basedOn w:val="Normalny"/>
    <w:link w:val="StopkaZnak"/>
    <w:uiPriority w:val="99"/>
    <w:unhideWhenUsed/>
    <w:rsid w:val="004250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05F"/>
  </w:style>
  <w:style w:type="paragraph" w:customStyle="1" w:styleId="Default">
    <w:name w:val="Default"/>
    <w:rsid w:val="0042505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425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B2C6B"/>
    <w:pPr>
      <w:ind w:left="720"/>
      <w:contextualSpacing/>
    </w:pPr>
  </w:style>
  <w:style w:type="character" w:styleId="Hipercze">
    <w:name w:val="Hyperlink"/>
    <w:basedOn w:val="Domylnaczcionkaakapitu"/>
    <w:uiPriority w:val="99"/>
    <w:semiHidden/>
    <w:unhideWhenUsed/>
    <w:rsid w:val="00F8326A"/>
    <w:rPr>
      <w:color w:val="0000FF"/>
      <w:u w:val="single"/>
    </w:rPr>
  </w:style>
  <w:style w:type="paragraph" w:styleId="Tekstdymka">
    <w:name w:val="Balloon Text"/>
    <w:basedOn w:val="Normalny"/>
    <w:link w:val="TekstdymkaZnak"/>
    <w:uiPriority w:val="99"/>
    <w:semiHidden/>
    <w:unhideWhenUsed/>
    <w:rsid w:val="001B5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F88"/>
    <w:rPr>
      <w:rFonts w:ascii="Tahoma" w:hAnsi="Tahoma" w:cs="Tahoma"/>
      <w:sz w:val="16"/>
      <w:szCs w:val="16"/>
    </w:rPr>
  </w:style>
  <w:style w:type="character" w:styleId="UyteHipercze">
    <w:name w:val="FollowedHyperlink"/>
    <w:basedOn w:val="Domylnaczcionkaakapitu"/>
    <w:uiPriority w:val="99"/>
    <w:semiHidden/>
    <w:unhideWhenUsed/>
    <w:rsid w:val="001B5F88"/>
    <w:rPr>
      <w:color w:val="954F72" w:themeColor="followedHyperlink"/>
      <w:u w:val="single"/>
    </w:rPr>
  </w:style>
  <w:style w:type="character" w:styleId="Odwoanieprzypisudolnego">
    <w:name w:val="footnote reference"/>
    <w:uiPriority w:val="99"/>
    <w:semiHidden/>
    <w:unhideWhenUsed/>
    <w:rsid w:val="00E018D5"/>
    <w:rPr>
      <w:vertAlign w:val="superscript"/>
    </w:rPr>
  </w:style>
  <w:style w:type="paragraph" w:styleId="Tekstprzypisudolnego">
    <w:name w:val="footnote text"/>
    <w:basedOn w:val="Normalny"/>
    <w:link w:val="TekstprzypisudolnegoZnak"/>
    <w:uiPriority w:val="99"/>
    <w:semiHidden/>
    <w:unhideWhenUsed/>
    <w:rsid w:val="00E018D5"/>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018D5"/>
    <w:rPr>
      <w:rFonts w:ascii="Calibri" w:eastAsia="Calibri" w:hAnsi="Calibri" w:cs="Times New Roman"/>
      <w:sz w:val="20"/>
      <w:szCs w:val="20"/>
    </w:rPr>
  </w:style>
  <w:style w:type="character" w:styleId="Odwoaniedokomentarza">
    <w:name w:val="annotation reference"/>
    <w:uiPriority w:val="99"/>
    <w:semiHidden/>
    <w:unhideWhenUsed/>
    <w:rsid w:val="00E018D5"/>
    <w:rPr>
      <w:sz w:val="16"/>
      <w:szCs w:val="16"/>
    </w:rPr>
  </w:style>
  <w:style w:type="paragraph" w:styleId="Tekstkomentarza">
    <w:name w:val="annotation text"/>
    <w:basedOn w:val="Normalny"/>
    <w:link w:val="TekstkomentarzaZnak"/>
    <w:uiPriority w:val="99"/>
    <w:semiHidden/>
    <w:unhideWhenUsed/>
    <w:rsid w:val="00E018D5"/>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018D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378C-DC53-4382-8456-557A520C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3164</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Gotyk</dc:creator>
  <cp:keywords/>
  <dc:description/>
  <cp:lastModifiedBy>Katarzyna Sadowska</cp:lastModifiedBy>
  <cp:revision>64</cp:revision>
  <dcterms:created xsi:type="dcterms:W3CDTF">2018-08-17T08:47:00Z</dcterms:created>
  <dcterms:modified xsi:type="dcterms:W3CDTF">2021-03-04T09:16:00Z</dcterms:modified>
</cp:coreProperties>
</file>