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160" w:rsidRDefault="00C31160" w:rsidP="00C31160">
      <w:pPr>
        <w:spacing w:after="0" w:line="240" w:lineRule="auto"/>
        <w:rPr>
          <w:rFonts w:ascii="Arial" w:eastAsia="Times New Roman" w:hAnsi="Arial" w:cs="Arial"/>
          <w:sz w:val="43"/>
          <w:szCs w:val="43"/>
          <w:lang w:eastAsia="pl-PL"/>
        </w:rPr>
      </w:pPr>
    </w:p>
    <w:p w:rsidR="00C31160" w:rsidRPr="00C31160" w:rsidRDefault="00C31160" w:rsidP="001E466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C31160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Zasady udzielania wsparcia na projekty objęte grantem</w:t>
      </w:r>
    </w:p>
    <w:p w:rsidR="00C31160" w:rsidRPr="00C31160" w:rsidRDefault="00C31160" w:rsidP="001E466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  <w:r w:rsidRPr="00C31160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w ramach Lokalnej Strategii Rozwoju</w:t>
      </w:r>
    </w:p>
    <w:p w:rsidR="00C31160" w:rsidRPr="00C31160" w:rsidRDefault="00C31160" w:rsidP="001E466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  <w:r w:rsidRPr="001E466F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Lokalne</w:t>
      </w:r>
      <w:r w:rsidR="001E466F" w:rsidRPr="001E466F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j</w:t>
      </w:r>
      <w:r w:rsidRPr="001E466F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 xml:space="preserve"> Grupy Działania „Dolina Drwęcy”</w:t>
      </w:r>
    </w:p>
    <w:p w:rsidR="00C31160" w:rsidRPr="001E466F" w:rsidRDefault="00C31160" w:rsidP="001E466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  <w:r w:rsidRPr="00C31160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na lata 201</w:t>
      </w:r>
      <w:r w:rsidRPr="001E466F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4</w:t>
      </w:r>
      <w:r w:rsidRPr="00C31160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-202</w:t>
      </w:r>
      <w:r w:rsidRPr="001E466F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0</w:t>
      </w:r>
    </w:p>
    <w:p w:rsidR="00C31160" w:rsidRPr="00C31160" w:rsidRDefault="00C31160" w:rsidP="001E466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C31160" w:rsidRPr="0068402B" w:rsidRDefault="00C31160" w:rsidP="001E466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68402B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w ramach</w:t>
      </w:r>
    </w:p>
    <w:p w:rsidR="00C31160" w:rsidRPr="0068402B" w:rsidRDefault="00C31160" w:rsidP="001E466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68402B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Projektu grantowego</w:t>
      </w:r>
    </w:p>
    <w:p w:rsidR="00C31160" w:rsidRPr="0068402B" w:rsidRDefault="00C31160" w:rsidP="001E466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68402B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Regionalnego Programu Operacyjnego W</w:t>
      </w:r>
      <w:r w:rsidR="000149A9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ojewództwa Kujawsko-Pomorskiego</w:t>
      </w:r>
      <w:r w:rsidR="000149A9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</w:r>
      <w:r w:rsidRPr="0068402B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na lata 2014-2020</w:t>
      </w:r>
    </w:p>
    <w:p w:rsidR="00C31160" w:rsidRPr="0068402B" w:rsidRDefault="00C31160" w:rsidP="001E466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:rsidR="00C31160" w:rsidRPr="0068402B" w:rsidRDefault="00C31160" w:rsidP="001E466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68402B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Oś Priorytetowa 11</w:t>
      </w:r>
    </w:p>
    <w:p w:rsidR="00C31160" w:rsidRPr="0068402B" w:rsidRDefault="00C31160" w:rsidP="001E466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68402B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Rozwój lokalny kierowany przez społeczność</w:t>
      </w:r>
    </w:p>
    <w:p w:rsidR="00C31160" w:rsidRPr="0068402B" w:rsidRDefault="00C31160" w:rsidP="001E466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:rsidR="00C31160" w:rsidRPr="0068402B" w:rsidRDefault="00C31160" w:rsidP="001E466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68402B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Działanie 11.1</w:t>
      </w:r>
    </w:p>
    <w:p w:rsidR="001E466F" w:rsidRPr="0068402B" w:rsidRDefault="00C31160" w:rsidP="001E466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68402B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Włączenie społeczne na obszarach objętych LSR </w:t>
      </w:r>
    </w:p>
    <w:p w:rsidR="00C31160" w:rsidRPr="0068402B" w:rsidRDefault="00C31160" w:rsidP="001E466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68402B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Europejski Fundusz Społeczny</w:t>
      </w:r>
    </w:p>
    <w:p w:rsidR="00C31160" w:rsidRPr="0068402B" w:rsidRDefault="00C31160" w:rsidP="001E466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:rsidR="00C31160" w:rsidRPr="0068402B" w:rsidRDefault="00C31160" w:rsidP="001E466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68402B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TYP projektu:</w:t>
      </w:r>
    </w:p>
    <w:p w:rsidR="00C31160" w:rsidRPr="0068402B" w:rsidRDefault="00C31160" w:rsidP="001E466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68402B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Działania na rzecz osób zagrożonych ubóstwem lub wykluczeniem społecznym, w zakresie wdrożenia rozwiązań z obszaru aktywnej integracji o charakterze środowiskowym takich jak:</w:t>
      </w:r>
    </w:p>
    <w:p w:rsidR="00C31160" w:rsidRPr="001E466F" w:rsidRDefault="00C31160" w:rsidP="001E466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C31160" w:rsidRDefault="00C31160" w:rsidP="001E466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3116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KLUBY</w:t>
      </w:r>
      <w:r w:rsidRPr="001E466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514DC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MŁODZIEŻOWE I INNE Z OBSZARU AKTYWNEJ INTEGRACJI</w:t>
      </w:r>
      <w:r w:rsidR="00C32FA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  <w:t xml:space="preserve">O CHARAKTERZE </w:t>
      </w:r>
      <w:r w:rsidR="00514DC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ŚRODOWISKOW</w:t>
      </w:r>
      <w:r w:rsidR="00C32FA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YM</w:t>
      </w:r>
    </w:p>
    <w:p w:rsidR="001E466F" w:rsidRDefault="001E466F" w:rsidP="001E466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1E466F" w:rsidRDefault="001E466F" w:rsidP="001E466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68402B" w:rsidRDefault="0068402B" w:rsidP="001E466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0149A9" w:rsidRPr="00C31160" w:rsidRDefault="000149A9" w:rsidP="001E466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E466F" w:rsidRDefault="001E466F" w:rsidP="000149A9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15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Wykaz stosowanych skrótów:</w:t>
      </w:r>
    </w:p>
    <w:p w:rsidR="004912B9" w:rsidRPr="004912B9" w:rsidRDefault="004912B9" w:rsidP="000149A9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4"/>
          <w:szCs w:val="4"/>
          <w:lang w:eastAsia="pl-PL"/>
        </w:rPr>
      </w:pPr>
    </w:p>
    <w:p w:rsidR="001E466F" w:rsidRPr="007854AF" w:rsidRDefault="001E466F" w:rsidP="000149A9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1F0031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7255CB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1F0031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uro</w:t>
      </w:r>
      <w:proofErr w:type="spellEnd"/>
      <w:r w:rsidR="001F0031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912B9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1F0031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Biuro Stowarzyszenia Lokalna</w:t>
      </w:r>
      <w:r w:rsidR="001F0031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Grupa</w:t>
      </w:r>
      <w:r w:rsidR="001F0031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Działania </w:t>
      </w:r>
      <w:r w:rsidR="0068402B">
        <w:rPr>
          <w:rFonts w:ascii="Times New Roman" w:eastAsia="Times New Roman" w:hAnsi="Times New Roman" w:cs="Times New Roman"/>
          <w:sz w:val="24"/>
          <w:szCs w:val="24"/>
          <w:lang w:eastAsia="pl-PL"/>
        </w:rPr>
        <w:t>„Dolina Drwęcy”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255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Plac 1000-lecia 22a,</w:t>
      </w:r>
      <w:r w:rsidR="007255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8402B">
        <w:rPr>
          <w:rFonts w:ascii="Times New Roman" w:eastAsia="Times New Roman" w:hAnsi="Times New Roman" w:cs="Times New Roman"/>
          <w:sz w:val="24"/>
          <w:szCs w:val="24"/>
          <w:lang w:eastAsia="pl-PL"/>
        </w:rPr>
        <w:t>87-4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00</w:t>
      </w:r>
      <w:r w:rsidR="006840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Golub-Dobrzyń, powiat golubsko-dobrzyński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, województwo kujawsko-pomorskie;</w:t>
      </w:r>
    </w:p>
    <w:p w:rsidR="001E466F" w:rsidRPr="007854AF" w:rsidRDefault="001E466F" w:rsidP="000149A9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7255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ofinansowanie</w:t>
      </w:r>
      <w:r w:rsidR="001F0031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1F0031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środki finansowe RPO </w:t>
      </w:r>
      <w:proofErr w:type="spellStart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WK-P</w:t>
      </w:r>
      <w:proofErr w:type="spellEnd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benefi</w:t>
      </w:r>
      <w:r w:rsidR="00A015EF">
        <w:rPr>
          <w:rFonts w:ascii="Times New Roman" w:eastAsia="Times New Roman" w:hAnsi="Times New Roman" w:cs="Times New Roman"/>
          <w:sz w:val="24"/>
          <w:szCs w:val="24"/>
          <w:lang w:eastAsia="pl-PL"/>
        </w:rPr>
        <w:t>cjent projektu grantowego (LGD)</w:t>
      </w:r>
      <w:r w:rsidR="001F0031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powierza </w:t>
      </w:r>
      <w:proofErr w:type="spellStart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grantobiorcy</w:t>
      </w:r>
      <w:proofErr w:type="spellEnd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realizację zadań służących osiągnięciu celu projektu grantowego;</w:t>
      </w:r>
    </w:p>
    <w:p w:rsidR="001E466F" w:rsidRPr="007854AF" w:rsidRDefault="001E466F" w:rsidP="000149A9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="001F0031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EFS</w:t>
      </w:r>
      <w:r w:rsidR="001F0031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1F0031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Europejski Fundusz Społeczny;</w:t>
      </w:r>
    </w:p>
    <w:p w:rsidR="001E466F" w:rsidRPr="007854AF" w:rsidRDefault="001E466F" w:rsidP="000149A9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="007255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rant</w:t>
      </w:r>
      <w:r w:rsidR="001F0031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1F0031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środki finansowe, które </w:t>
      </w:r>
      <w:proofErr w:type="spellStart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grantodawca</w:t>
      </w:r>
      <w:proofErr w:type="spellEnd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powierza </w:t>
      </w:r>
      <w:proofErr w:type="spellStart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grantobiorcy</w:t>
      </w:r>
      <w:proofErr w:type="spellEnd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realizację zadań służących </w:t>
      </w:r>
      <w:r w:rsidR="001F0031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osiągnięciu celu projektu grantowego;</w:t>
      </w:r>
    </w:p>
    <w:p w:rsidR="001E466F" w:rsidRPr="007854AF" w:rsidRDefault="001E466F" w:rsidP="000149A9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="007255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7255CB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rantobiorca</w:t>
      </w:r>
      <w:proofErr w:type="spellEnd"/>
      <w:r w:rsidR="001F0031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1F0031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podmiot, któremu </w:t>
      </w:r>
      <w:proofErr w:type="spellStart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grantodawca</w:t>
      </w:r>
      <w:proofErr w:type="spellEnd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powierza grant. </w:t>
      </w:r>
      <w:proofErr w:type="spellStart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Grantobiorcą</w:t>
      </w:r>
      <w:proofErr w:type="spellEnd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może być</w:t>
      </w:r>
      <w:r w:rsidR="001F0031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 wykluczony z możliwości otrzymania grantu;</w:t>
      </w:r>
    </w:p>
    <w:p w:rsidR="001E466F" w:rsidRPr="007854AF" w:rsidRDefault="001E466F" w:rsidP="000149A9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6.</w:t>
      </w:r>
      <w:r w:rsidR="007255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7255CB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rantodawca</w:t>
      </w:r>
      <w:proofErr w:type="spellEnd"/>
      <w:r w:rsidR="001F0031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1F0031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 udzielający grantu, w tym przypadku Stowarzyszenie</w:t>
      </w:r>
      <w:r w:rsidR="001F0031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053EB">
        <w:rPr>
          <w:rFonts w:ascii="Times New Roman" w:eastAsia="Times New Roman" w:hAnsi="Times New Roman" w:cs="Times New Roman"/>
          <w:sz w:val="24"/>
          <w:szCs w:val="24"/>
          <w:lang w:eastAsia="pl-PL"/>
        </w:rPr>
        <w:t>Lokalna Grupa Działania „Dolina Drwęcy”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1E466F" w:rsidRPr="007854AF" w:rsidRDefault="001E466F" w:rsidP="000149A9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  <w:r w:rsidR="001F0031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KPRES –</w:t>
      </w:r>
      <w:r w:rsidR="001F0031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Krajowy Program Rozwoju Ekonomii Społecznej –</w:t>
      </w:r>
      <w:r w:rsidR="001F0031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255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 </w:t>
      </w:r>
      <w:proofErr w:type="spellStart"/>
      <w:r w:rsidR="007255CB">
        <w:rPr>
          <w:rFonts w:ascii="Times New Roman" w:eastAsia="Times New Roman" w:hAnsi="Times New Roman" w:cs="Times New Roman"/>
          <w:sz w:val="24"/>
          <w:szCs w:val="24"/>
          <w:lang w:eastAsia="pl-PL"/>
        </w:rPr>
        <w:t>rozwoju</w:t>
      </w:r>
      <w:proofErr w:type="spellEnd"/>
      <w:r w:rsidR="007255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rozumieniu art. 15 ust. 4 pkt. 2 ustawy z dnia 6 grudnia 2006 r. o zasadach prowadzenia polityki </w:t>
      </w:r>
      <w:proofErr w:type="spellStart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rozwoju</w:t>
      </w:r>
      <w:proofErr w:type="spellEnd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. z 2009 r. Nr 84, poz. 712, ze zm.1) i stanowi tym samym do</w:t>
      </w:r>
      <w:r w:rsidR="000149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kument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charakterze operacyjno-wdrożeniowym, ustanowiony w celu realizacji średniookresowej strategii </w:t>
      </w:r>
      <w:proofErr w:type="spellStart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rozwoju</w:t>
      </w:r>
      <w:proofErr w:type="spellEnd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kraju –</w:t>
      </w:r>
      <w:r w:rsidR="001F0031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Strategii Rozwoju Kraju 2020 oraz Strategii Rozwoju Kapitału</w:t>
      </w:r>
      <w:r w:rsidR="001F0031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Społecznego, Strategii Rozwoju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Kapitału Ludzkiego, Krajowej Strategii Rozwoju Regionalnego oraz innych strategii </w:t>
      </w:r>
      <w:proofErr w:type="spellStart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rozwoju</w:t>
      </w:r>
      <w:proofErr w:type="spellEnd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1E466F" w:rsidRPr="007854AF" w:rsidRDefault="001E466F" w:rsidP="000149A9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8.</w:t>
      </w:r>
      <w:r w:rsidR="001F0031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LGD</w:t>
      </w:r>
      <w:r w:rsidR="001F0031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1F0031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Stowarzyszenie Lokalna Grupa Działania </w:t>
      </w:r>
      <w:r w:rsidR="006053EB">
        <w:rPr>
          <w:rFonts w:ascii="Times New Roman" w:eastAsia="Times New Roman" w:hAnsi="Times New Roman" w:cs="Times New Roman"/>
          <w:sz w:val="24"/>
          <w:szCs w:val="24"/>
          <w:lang w:eastAsia="pl-PL"/>
        </w:rPr>
        <w:t>„Dolina Drwęcy”;</w:t>
      </w:r>
    </w:p>
    <w:p w:rsidR="001E466F" w:rsidRPr="007854AF" w:rsidRDefault="001E466F" w:rsidP="000149A9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9.</w:t>
      </w:r>
      <w:r w:rsidR="001F0031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LSR</w:t>
      </w:r>
      <w:r w:rsidR="001F0031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1F0031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Lokalna Strategia Rozwoju</w:t>
      </w:r>
      <w:r w:rsidR="000F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lata 2014-2020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964F1">
        <w:rPr>
          <w:rFonts w:ascii="Times New Roman" w:eastAsia="Times New Roman" w:hAnsi="Times New Roman" w:cs="Times New Roman"/>
          <w:sz w:val="24"/>
          <w:szCs w:val="24"/>
          <w:lang w:eastAsia="pl-PL"/>
        </w:rPr>
        <w:t>Lokalnej Grupy Działania „Dolina Drwęcy”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1E466F" w:rsidRPr="007854AF" w:rsidRDefault="001E466F" w:rsidP="000149A9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10.</w:t>
      </w:r>
      <w:r w:rsidR="007255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</w:t>
      </w:r>
      <w:r w:rsidR="001F0031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1F0031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o naborze wniosków, o którym mowa w art. 19 ust. 1 ustawy RLKS;</w:t>
      </w:r>
    </w:p>
    <w:p w:rsidR="001E466F" w:rsidRPr="007854AF" w:rsidRDefault="001E466F" w:rsidP="000149A9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11.</w:t>
      </w:r>
      <w:r w:rsidR="001F0031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PES</w:t>
      </w:r>
      <w:r w:rsidR="001F0031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912B9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1F0031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 Ekonomii Społecznej;</w:t>
      </w:r>
    </w:p>
    <w:p w:rsidR="001E466F" w:rsidRPr="007854AF" w:rsidRDefault="001E466F" w:rsidP="000149A9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12.</w:t>
      </w:r>
      <w:r w:rsidR="001F0031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–</w:t>
      </w:r>
      <w:r w:rsidR="001F0031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opisany we wniosku o powier</w:t>
      </w:r>
      <w:r w:rsidR="000149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zenie grantu podlegający ocenie </w:t>
      </w:r>
      <w:r w:rsidR="00511D4E">
        <w:rPr>
          <w:rFonts w:ascii="Times New Roman" w:eastAsia="Times New Roman" w:hAnsi="Times New Roman" w:cs="Times New Roman"/>
          <w:sz w:val="24"/>
          <w:szCs w:val="24"/>
          <w:lang w:eastAsia="pl-PL"/>
        </w:rPr>
        <w:t>i wyborowi przez Radę LGD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:rsidR="001E466F" w:rsidRPr="007854AF" w:rsidRDefault="001E466F" w:rsidP="000149A9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13.</w:t>
      </w:r>
      <w:r w:rsidR="002567C2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grantowy</w:t>
      </w:r>
      <w:r w:rsidR="002567C2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912B9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2567C2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</w:t>
      </w:r>
      <w:r w:rsidR="00511D4E">
        <w:rPr>
          <w:rFonts w:ascii="Times New Roman" w:eastAsia="Times New Roman" w:hAnsi="Times New Roman" w:cs="Times New Roman"/>
          <w:sz w:val="24"/>
          <w:szCs w:val="24"/>
          <w:lang w:eastAsia="pl-PL"/>
        </w:rPr>
        <w:t>pt. Wdrażanie Strategii Rozwoju Lokalnego Kierowanego przez Społeczność Lokalnej Grupy Działania „Dolina Drwęcy”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; Nr</w:t>
      </w:r>
      <w:r w:rsidR="00127B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projektu: RPKP.11.01.00-04-0011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/17 realizowany przez LGD na po</w:t>
      </w:r>
      <w:r w:rsidR="00127B8C">
        <w:rPr>
          <w:rFonts w:ascii="Times New Roman" w:eastAsia="Times New Roman" w:hAnsi="Times New Roman" w:cs="Times New Roman"/>
          <w:sz w:val="24"/>
          <w:szCs w:val="24"/>
          <w:lang w:eastAsia="pl-PL"/>
        </w:rPr>
        <w:t>dstawie umowy nr UM_SE.433.1.236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.2017 zawartej z </w:t>
      </w:r>
      <w:r w:rsidR="007255CB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Województwem Kujawsko-Pomorskim</w:t>
      </w:r>
      <w:r w:rsidR="007255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28 grudnia</w:t>
      </w:r>
      <w:r w:rsidR="002567C2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2017r.</w:t>
      </w:r>
    </w:p>
    <w:p w:rsidR="001E466F" w:rsidRPr="007854AF" w:rsidRDefault="001E466F" w:rsidP="000149A9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14.</w:t>
      </w:r>
      <w:r w:rsidR="007255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rojekt</w:t>
      </w:r>
      <w:r w:rsidR="002567C2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objęty grantem</w:t>
      </w:r>
      <w:r w:rsidR="002567C2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2567C2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</w:t>
      </w:r>
      <w:proofErr w:type="spellStart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grantobiorcy</w:t>
      </w:r>
      <w:proofErr w:type="spellEnd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realizowany w oparciu o umowę</w:t>
      </w:r>
      <w:r w:rsidR="000149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o powierzenie grantu;</w:t>
      </w:r>
    </w:p>
    <w:p w:rsidR="001E466F" w:rsidRPr="007854AF" w:rsidRDefault="001E466F" w:rsidP="000149A9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15.</w:t>
      </w:r>
      <w:r w:rsidR="002567C2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RPO </w:t>
      </w:r>
      <w:proofErr w:type="spellStart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WK-P</w:t>
      </w:r>
      <w:proofErr w:type="spellEnd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2014-2020</w:t>
      </w:r>
      <w:r w:rsidR="002567C2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2567C2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Program Operacyjny W</w:t>
      </w:r>
      <w:r w:rsidR="007255CB">
        <w:rPr>
          <w:rFonts w:ascii="Times New Roman" w:eastAsia="Times New Roman" w:hAnsi="Times New Roman" w:cs="Times New Roman"/>
          <w:sz w:val="24"/>
          <w:szCs w:val="24"/>
          <w:lang w:eastAsia="pl-PL"/>
        </w:rPr>
        <w:t>ojewództwa Kujawsko-Pomorskiego</w:t>
      </w:r>
      <w:r w:rsidR="007255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2567C2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lata 2014-2020;</w:t>
      </w:r>
    </w:p>
    <w:p w:rsidR="001E466F" w:rsidRPr="007854AF" w:rsidRDefault="001E466F" w:rsidP="000149A9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16.</w:t>
      </w:r>
      <w:r w:rsidR="002567C2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RLKS</w:t>
      </w:r>
      <w:r w:rsidR="002567C2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2567C2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rozwój lokalny kierowany przez społeczność;</w:t>
      </w:r>
    </w:p>
    <w:p w:rsidR="001E466F" w:rsidRPr="007854AF" w:rsidRDefault="001E466F" w:rsidP="000149A9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17.</w:t>
      </w:r>
      <w:r w:rsidR="002567C2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SzOOP</w:t>
      </w:r>
      <w:proofErr w:type="spellEnd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</w:t>
      </w:r>
      <w:r w:rsidR="002567C2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Szczegółowy Opis Osi Priorytetowych Regionalnego Programu Operacyjnego Województwa</w:t>
      </w:r>
      <w:r w:rsidR="002567C2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Kujawsko-Pomorskiego na lata 2014-2020;</w:t>
      </w:r>
    </w:p>
    <w:p w:rsidR="001E466F" w:rsidRPr="007854AF" w:rsidRDefault="001E466F" w:rsidP="000149A9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18.</w:t>
      </w:r>
      <w:r w:rsidR="002567C2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</w:t>
      </w:r>
      <w:proofErr w:type="spellStart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</w:t>
      </w:r>
      <w:r w:rsidR="002567C2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29 stycznia 2004 r. –</w:t>
      </w:r>
      <w:r w:rsidR="002567C2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zamó</w:t>
      </w:r>
      <w:r w:rsidR="0075015A">
        <w:rPr>
          <w:rFonts w:ascii="Times New Roman" w:eastAsia="Times New Roman" w:hAnsi="Times New Roman" w:cs="Times New Roman"/>
          <w:sz w:val="24"/>
          <w:szCs w:val="24"/>
          <w:lang w:eastAsia="pl-PL"/>
        </w:rPr>
        <w:t>wień publicznych (Dz. U. z 2019</w:t>
      </w:r>
      <w:r w:rsidR="007255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7255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poz.</w:t>
      </w:r>
      <w:r w:rsidR="002567C2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5015A">
        <w:rPr>
          <w:rFonts w:ascii="Times New Roman" w:eastAsia="Times New Roman" w:hAnsi="Times New Roman" w:cs="Times New Roman"/>
          <w:sz w:val="24"/>
          <w:szCs w:val="24"/>
          <w:lang w:eastAsia="pl-PL"/>
        </w:rPr>
        <w:t>1843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:rsidR="001E466F" w:rsidRPr="007854AF" w:rsidRDefault="001E466F" w:rsidP="000149A9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19.</w:t>
      </w:r>
      <w:r w:rsidR="002567C2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o </w:t>
      </w:r>
      <w:r w:rsidR="002567C2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owierzenie</w:t>
      </w:r>
      <w:r w:rsidR="002567C2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grantu</w:t>
      </w:r>
      <w:r w:rsidR="002567C2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– umowa o dofinansowanie projektu objętego grantem;</w:t>
      </w:r>
    </w:p>
    <w:p w:rsidR="001E466F" w:rsidRPr="007854AF" w:rsidRDefault="001E466F" w:rsidP="000149A9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20. Ustawa o RLKS </w:t>
      </w:r>
      <w:r w:rsidR="00BA24F6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Ustawa z dnia 20 lutego 2015 r. o </w:t>
      </w:r>
      <w:proofErr w:type="spellStart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rozwoju</w:t>
      </w:r>
      <w:proofErr w:type="spellEnd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lokalnym z udziałem lokalnej społeczności (</w:t>
      </w:r>
      <w:proofErr w:type="spellStart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926853">
        <w:rPr>
          <w:rFonts w:ascii="Times New Roman" w:eastAsia="Times New Roman" w:hAnsi="Times New Roman" w:cs="Times New Roman"/>
          <w:sz w:val="24"/>
          <w:szCs w:val="24"/>
          <w:lang w:eastAsia="pl-PL"/>
        </w:rPr>
        <w:t>z 2019 r. poz. 1167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:rsidR="001E466F" w:rsidRPr="007854AF" w:rsidRDefault="001E466F" w:rsidP="000149A9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21. Ustawa wdrożeniowa – Ustawa z dnia 11 lipca 2014 r. </w:t>
      </w:r>
      <w:r w:rsidR="00545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zasadach realizacji programów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polityki spójności finansowanych w perspektywie finansowej 2014–2020;</w:t>
      </w:r>
    </w:p>
    <w:p w:rsidR="001E466F" w:rsidRPr="007854AF" w:rsidRDefault="005458B4" w:rsidP="000149A9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22. w</w:t>
      </w:r>
      <w:r w:rsidR="001E466F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ezwanie – Wezwanie wnioskodawcy do złożenia uzupełnień do wniosku o powierzenie grantu po jego złożeniu w Biurze LGD w odpowiedzi na ogłoszony nabór wniosków;</w:t>
      </w:r>
    </w:p>
    <w:p w:rsidR="001E466F" w:rsidRPr="007854AF" w:rsidRDefault="005458B4" w:rsidP="000149A9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23. w</w:t>
      </w:r>
      <w:r w:rsidR="001E466F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niosek – wniosek o powierzenie grantu w ramach Rozwoju lokalnego kierowanego przez społeczność z Europejskiego Funduszu Społecznego w ramach Regionalnego Programu Operacyjnego Województwa Kujawsko-Pomorskiego na lata 2014-2020, składany przez potencjalnego </w:t>
      </w:r>
      <w:proofErr w:type="spellStart"/>
      <w:r w:rsidR="001E466F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grantobiorcę</w:t>
      </w:r>
      <w:proofErr w:type="spellEnd"/>
      <w:r w:rsidR="001E466F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naboru ogłoszonego przez </w:t>
      </w:r>
      <w:proofErr w:type="spellStart"/>
      <w:r w:rsidR="001E466F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grantodawcę</w:t>
      </w:r>
      <w:proofErr w:type="spellEnd"/>
      <w:r w:rsidR="001E466F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1E466F" w:rsidRPr="007854AF" w:rsidRDefault="001E466F" w:rsidP="000149A9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24. Wytyczne w zakresie </w:t>
      </w:r>
      <w:proofErr w:type="spellStart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kwalifikowalności</w:t>
      </w:r>
      <w:proofErr w:type="spellEnd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Wytyczne w zakresie </w:t>
      </w:r>
      <w:proofErr w:type="spellStart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kwalifikowalności</w:t>
      </w:r>
      <w:proofErr w:type="spellEnd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wydatków w ramach Europejskiego Funduszu Rozwoju Regionalnego, Europejskiego Funduszu Społecznego oraz Funduszu Spójności na lata 2014-2020</w:t>
      </w:r>
      <w:r w:rsidR="00020D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22.08.2019r.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1F0031" w:rsidRPr="007854AF" w:rsidRDefault="001F0031" w:rsidP="000149A9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25. Wytyczne w zakresie monitorowania </w:t>
      </w:r>
      <w:r w:rsidR="00BA24F6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Wytyczne w zakresie monitorowania postępu rzeczowego realizacji programów operacyjnych na lata 2014-2020, zatwierdzone w dniu 18 maja 2017 roku;</w:t>
      </w:r>
    </w:p>
    <w:p w:rsidR="001F0031" w:rsidRPr="007854AF" w:rsidRDefault="001F0031" w:rsidP="000149A9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26. Wytyczne w zakresie włączenia społecznego </w:t>
      </w:r>
      <w:r w:rsidR="00BA24F6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Wyt</w:t>
      </w:r>
      <w:r w:rsidR="000149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yczne Ministra Infrastruktury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i Rozwoju w zakresie realizacji przedsięwzięć w</w:t>
      </w:r>
      <w:r w:rsidR="000149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obszarze włączenia społecznego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i zwalczania ubóstwa z  Wykorzystaniem środków Eur</w:t>
      </w:r>
      <w:r w:rsidR="000149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opejskiego Funduszu Społecznego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i Europejskieg</w:t>
      </w:r>
      <w:r w:rsidR="005458B4">
        <w:rPr>
          <w:rFonts w:ascii="Times New Roman" w:eastAsia="Times New Roman" w:hAnsi="Times New Roman" w:cs="Times New Roman"/>
          <w:sz w:val="24"/>
          <w:szCs w:val="24"/>
          <w:lang w:eastAsia="pl-PL"/>
        </w:rPr>
        <w:t>o Funduszu Rozwoju Regionalnego</w:t>
      </w:r>
      <w:r w:rsidR="00545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lata 2014-2020, </w:t>
      </w:r>
      <w:r w:rsidR="000149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zatwierdzone w dniu </w:t>
      </w:r>
      <w:r w:rsidR="00496E0F">
        <w:rPr>
          <w:rFonts w:ascii="Times New Roman" w:eastAsia="Times New Roman" w:hAnsi="Times New Roman" w:cs="Times New Roman"/>
          <w:sz w:val="24"/>
          <w:szCs w:val="24"/>
          <w:lang w:eastAsia="pl-PL"/>
        </w:rPr>
        <w:t>08 lipca 2019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086F60" w:rsidRPr="007854AF" w:rsidRDefault="00086F60" w:rsidP="000149A9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6F60" w:rsidRPr="007854AF" w:rsidRDefault="00086F60" w:rsidP="000149A9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Słownik</w:t>
      </w:r>
    </w:p>
    <w:p w:rsidR="00DE5477" w:rsidRPr="00BA24F6" w:rsidRDefault="00DE5477" w:rsidP="000149A9">
      <w:pPr>
        <w:spacing w:after="0" w:line="312" w:lineRule="auto"/>
        <w:rPr>
          <w:rFonts w:ascii="Times New Roman" w:eastAsia="Times New Roman" w:hAnsi="Times New Roman" w:cs="Times New Roman"/>
          <w:b/>
          <w:sz w:val="4"/>
          <w:szCs w:val="4"/>
          <w:lang w:eastAsia="pl-PL"/>
        </w:rPr>
      </w:pPr>
    </w:p>
    <w:p w:rsidR="00086F60" w:rsidRPr="007854AF" w:rsidRDefault="00086F60" w:rsidP="000149A9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Osoby lub rodziny zagrożone ubóstwem lub wykluczeniem społecznym:</w:t>
      </w:r>
    </w:p>
    <w:p w:rsidR="00086F60" w:rsidRPr="007854AF" w:rsidRDefault="00086F60" w:rsidP="000149A9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="00DE547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lub rodziny korzystające ze świadczeń z pomocy społecznej zgodnie z ustawą z dnia 12 marca</w:t>
      </w:r>
      <w:r w:rsidR="00DE547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2004 r. </w:t>
      </w:r>
      <w:r w:rsidR="00EB4DF5">
        <w:rPr>
          <w:rFonts w:ascii="Times New Roman" w:eastAsia="Times New Roman" w:hAnsi="Times New Roman" w:cs="Times New Roman"/>
          <w:sz w:val="24"/>
          <w:szCs w:val="24"/>
          <w:lang w:eastAsia="pl-PL"/>
        </w:rPr>
        <w:t>o pomocy społecznej (</w:t>
      </w:r>
      <w:proofErr w:type="spellStart"/>
      <w:r w:rsidR="00EB4DF5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="00EB4DF5">
        <w:rPr>
          <w:rFonts w:ascii="Times New Roman" w:eastAsia="Times New Roman" w:hAnsi="Times New Roman" w:cs="Times New Roman"/>
          <w:sz w:val="24"/>
          <w:szCs w:val="24"/>
          <w:lang w:eastAsia="pl-PL"/>
        </w:rPr>
        <w:t>. z 2020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EB4DF5">
        <w:rPr>
          <w:rFonts w:ascii="Times New Roman" w:eastAsia="Times New Roman" w:hAnsi="Times New Roman" w:cs="Times New Roman"/>
          <w:sz w:val="24"/>
          <w:szCs w:val="24"/>
          <w:lang w:eastAsia="pl-PL"/>
        </w:rPr>
        <w:t>1876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) lub kwalifikujące się do objęcia</w:t>
      </w:r>
      <w:r w:rsidR="00DE547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wsparciem pomocy społecznej, tj. spełniające</w:t>
      </w:r>
      <w:r w:rsidR="00DE547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co najmniej jedną z przesłanek określonych w art. 7 ustawy z dnia 12 marca 2004 r. o pomocy</w:t>
      </w:r>
      <w:r w:rsidR="00DE547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społecznej (</w:t>
      </w:r>
      <w:proofErr w:type="spellStart"/>
      <w:r w:rsidR="00EB4DF5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="00EB4DF5">
        <w:rPr>
          <w:rFonts w:ascii="Times New Roman" w:eastAsia="Times New Roman" w:hAnsi="Times New Roman" w:cs="Times New Roman"/>
          <w:sz w:val="24"/>
          <w:szCs w:val="24"/>
          <w:lang w:eastAsia="pl-PL"/>
        </w:rPr>
        <w:t>. z 2020</w:t>
      </w:r>
      <w:r w:rsidR="00D975B0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EB4DF5">
        <w:rPr>
          <w:rFonts w:ascii="Times New Roman" w:eastAsia="Times New Roman" w:hAnsi="Times New Roman" w:cs="Times New Roman"/>
          <w:sz w:val="24"/>
          <w:szCs w:val="24"/>
          <w:lang w:eastAsia="pl-PL"/>
        </w:rPr>
        <w:t>1876</w:t>
      </w:r>
      <w:r w:rsidR="00D975B0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D975B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086F60" w:rsidRPr="007854AF" w:rsidRDefault="00086F60" w:rsidP="000149A9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="00DE547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osoby, o których mowa w art. 1 ust. 2 ustawy z dnia 13 czerwca 2</w:t>
      </w:r>
      <w:r w:rsidR="00A67170">
        <w:rPr>
          <w:rFonts w:ascii="Times New Roman" w:eastAsia="Times New Roman" w:hAnsi="Times New Roman" w:cs="Times New Roman"/>
          <w:sz w:val="24"/>
          <w:szCs w:val="24"/>
          <w:lang w:eastAsia="pl-PL"/>
        </w:rPr>
        <w:t>003 r. o zatrudnieniu socjalnym</w:t>
      </w:r>
      <w:r w:rsidR="00A671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E547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551EF">
        <w:rPr>
          <w:rFonts w:ascii="Times New Roman" w:eastAsia="Times New Roman" w:hAnsi="Times New Roman" w:cs="Times New Roman"/>
          <w:sz w:val="24"/>
          <w:szCs w:val="24"/>
          <w:lang w:eastAsia="pl-PL"/>
        </w:rPr>
        <w:t>z 2019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9551EF">
        <w:rPr>
          <w:rFonts w:ascii="Times New Roman" w:eastAsia="Times New Roman" w:hAnsi="Times New Roman" w:cs="Times New Roman"/>
          <w:sz w:val="24"/>
          <w:szCs w:val="24"/>
          <w:lang w:eastAsia="pl-PL"/>
        </w:rPr>
        <w:t>217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</w:t>
      </w:r>
      <w:r w:rsidR="00DE547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zm.);</w:t>
      </w:r>
    </w:p>
    <w:p w:rsidR="00086F60" w:rsidRPr="007854AF" w:rsidRDefault="00086F60" w:rsidP="000149A9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 w:rsidR="00DE547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przebywające w pieczy zastępczej</w:t>
      </w:r>
      <w:r w:rsidR="00603D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tym również osoby przebywające w pieczy zastępczej na warunkach określonych w art. 37 ust. 2 ustawy z dnia </w:t>
      </w:r>
      <w:r w:rsidR="00603D2D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 czerwca 2011 r. o wspieraniu rodziny i systemie pieczy zastępczej (Dz. U. </w:t>
      </w:r>
      <w:r w:rsidR="00603D2D">
        <w:rPr>
          <w:rFonts w:ascii="Times New Roman" w:eastAsia="Times New Roman" w:hAnsi="Times New Roman" w:cs="Times New Roman"/>
          <w:sz w:val="24"/>
          <w:szCs w:val="24"/>
          <w:lang w:eastAsia="pl-PL"/>
        </w:rPr>
        <w:t>z 2019</w:t>
      </w:r>
      <w:r w:rsidR="00603D2D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603D2D">
        <w:rPr>
          <w:rFonts w:ascii="Times New Roman" w:eastAsia="Times New Roman" w:hAnsi="Times New Roman" w:cs="Times New Roman"/>
          <w:sz w:val="24"/>
          <w:szCs w:val="24"/>
          <w:lang w:eastAsia="pl-PL"/>
        </w:rPr>
        <w:t>1111</w:t>
      </w:r>
      <w:r w:rsidR="00603D2D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zm.)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op</w:t>
      </w:r>
      <w:r w:rsidR="00603D2D">
        <w:rPr>
          <w:rFonts w:ascii="Times New Roman" w:eastAsia="Times New Roman" w:hAnsi="Times New Roman" w:cs="Times New Roman"/>
          <w:sz w:val="24"/>
          <w:szCs w:val="24"/>
          <w:lang w:eastAsia="pl-PL"/>
        </w:rPr>
        <w:t>uszczające pieczę zastępczą,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rodziny przeżywające</w:t>
      </w:r>
      <w:r w:rsidR="00DE547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trudności w pełnieniu funkcji opiekuńczo</w:t>
      </w:r>
      <w:r w:rsidR="00DE547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DE547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wychowawczych, o których mowa w ustawie z dnia 9 czerwca</w:t>
      </w:r>
      <w:r w:rsidR="00DE547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2011 r. o wspieraniu rodziny i systemie pieczy zastępczej (Dz. U. </w:t>
      </w:r>
      <w:r w:rsidR="00964B52">
        <w:rPr>
          <w:rFonts w:ascii="Times New Roman" w:eastAsia="Times New Roman" w:hAnsi="Times New Roman" w:cs="Times New Roman"/>
          <w:sz w:val="24"/>
          <w:szCs w:val="24"/>
          <w:lang w:eastAsia="pl-PL"/>
        </w:rPr>
        <w:t>z 2019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964B52">
        <w:rPr>
          <w:rFonts w:ascii="Times New Roman" w:eastAsia="Times New Roman" w:hAnsi="Times New Roman" w:cs="Times New Roman"/>
          <w:sz w:val="24"/>
          <w:szCs w:val="24"/>
          <w:lang w:eastAsia="pl-PL"/>
        </w:rPr>
        <w:t>1111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</w:t>
      </w:r>
      <w:r w:rsidR="00DE547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zm.);</w:t>
      </w:r>
    </w:p>
    <w:p w:rsidR="00086F60" w:rsidRPr="007854AF" w:rsidRDefault="00086F60" w:rsidP="000149A9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d) osoby nieletnie, wobec których zastosowano środki zapobieg</w:t>
      </w:r>
      <w:r w:rsidR="00A67170">
        <w:rPr>
          <w:rFonts w:ascii="Times New Roman" w:eastAsia="Times New Roman" w:hAnsi="Times New Roman" w:cs="Times New Roman"/>
          <w:sz w:val="24"/>
          <w:szCs w:val="24"/>
          <w:lang w:eastAsia="pl-PL"/>
        </w:rPr>
        <w:t>ania i zwalczania demoralizacji</w:t>
      </w:r>
      <w:r w:rsidR="00A671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i przestępczości zgodnie z ustawą</w:t>
      </w:r>
      <w:r w:rsidR="00F458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26 października 198</w:t>
      </w:r>
      <w:r w:rsidR="000149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r.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o pos</w:t>
      </w:r>
      <w:r w:rsidR="00A67170">
        <w:rPr>
          <w:rFonts w:ascii="Times New Roman" w:eastAsia="Times New Roman" w:hAnsi="Times New Roman" w:cs="Times New Roman"/>
          <w:sz w:val="24"/>
          <w:szCs w:val="24"/>
          <w:lang w:eastAsia="pl-PL"/>
        </w:rPr>
        <w:t>tępowaniu w sprawach nieletnich</w:t>
      </w:r>
      <w:r w:rsidR="00A671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E5517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2018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DE5517">
        <w:rPr>
          <w:rFonts w:ascii="Times New Roman" w:eastAsia="Times New Roman" w:hAnsi="Times New Roman" w:cs="Times New Roman"/>
          <w:sz w:val="24"/>
          <w:szCs w:val="24"/>
          <w:lang w:eastAsia="pl-PL"/>
        </w:rPr>
        <w:t>969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:rsidR="00086F60" w:rsidRPr="007854AF" w:rsidRDefault="00086F60" w:rsidP="000149A9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e) osoby przebywające w młodzieżowych ośrodkach wychowawczych i młodzieżowych ośrodkach socjoterapii, o których mowa w ustawie z dnia 7 września 1991 r. o</w:t>
      </w:r>
      <w:r w:rsidR="003C4D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systemie oświaty (Dz. U. z 2017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A671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poz. </w:t>
      </w:r>
      <w:r w:rsidR="003C4D3C">
        <w:rPr>
          <w:rFonts w:ascii="Times New Roman" w:eastAsia="Times New Roman" w:hAnsi="Times New Roman" w:cs="Times New Roman"/>
          <w:sz w:val="24"/>
          <w:szCs w:val="24"/>
          <w:lang w:eastAsia="pl-PL"/>
        </w:rPr>
        <w:t>2198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zm.);</w:t>
      </w:r>
    </w:p>
    <w:p w:rsidR="00DE5477" w:rsidRPr="007854AF" w:rsidRDefault="00CC3032" w:rsidP="000149A9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f) osoby z niepełnosprawnością, tj.</w:t>
      </w:r>
      <w:r w:rsidR="00086F60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osoby z niepełnospra</w:t>
      </w:r>
      <w:r w:rsidR="00A671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wnością w rozumieniu Wytycznych </w:t>
      </w:r>
      <w:r w:rsidR="00086F60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realizacji zasady równości szans i niedyskrymina</w:t>
      </w:r>
      <w:r w:rsidR="00A671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cji, w tym dostępności dla osób </w:t>
      </w:r>
      <w:r w:rsidR="00086F60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proofErr w:type="spellStart"/>
      <w:r w:rsidR="00086F60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niepełnosprawnościami</w:t>
      </w:r>
      <w:proofErr w:type="spellEnd"/>
      <w:r w:rsidR="00086F60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zasady równości szans kobiet i mężczyzn w ramach funduszy unijnych na lata 2014-2020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uczniowie/dzieci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niepełnosprawnościami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rozumieniu Wytycznych w zakresie realizacji przedsięwzięć z udziałem środków Europejskiego Funduszu Społecznego w obszarze edukacji na lata 2014-2020</w:t>
      </w:r>
      <w:r w:rsidR="00086F60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086F60" w:rsidRPr="007854AF" w:rsidRDefault="00086F60" w:rsidP="000149A9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g) </w:t>
      </w:r>
      <w:r w:rsidR="00C77F70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członkowie gospodarstw domowych sprawujący opiekę nad osobą z niepełnosprawnością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ile co najmniej jeden z </w:t>
      </w:r>
      <w:r w:rsidR="00C77F70">
        <w:rPr>
          <w:rFonts w:ascii="Times New Roman" w:eastAsia="Times New Roman" w:hAnsi="Times New Roman" w:cs="Times New Roman"/>
          <w:sz w:val="24"/>
          <w:szCs w:val="24"/>
          <w:lang w:eastAsia="pl-PL"/>
        </w:rPr>
        <w:t>nich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pracuje ze względu na konieczność s</w:t>
      </w:r>
      <w:r w:rsidR="000149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prawowania opieki nad </w:t>
      </w:r>
      <w:r w:rsidR="00C77F70">
        <w:rPr>
          <w:rFonts w:ascii="Times New Roman" w:eastAsia="Times New Roman" w:hAnsi="Times New Roman" w:cs="Times New Roman"/>
          <w:sz w:val="24"/>
          <w:szCs w:val="24"/>
          <w:lang w:eastAsia="pl-PL"/>
        </w:rPr>
        <w:t>osobą</w:t>
      </w:r>
      <w:r w:rsidR="000149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z niepełnosprawnością;</w:t>
      </w:r>
    </w:p>
    <w:p w:rsidR="00086F60" w:rsidRPr="007854AF" w:rsidRDefault="00086F60" w:rsidP="001E0307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h) </w:t>
      </w:r>
      <w:r w:rsidR="001E0307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potrzebujące wsparcia w codziennym funkcjonowaniu;</w:t>
      </w:r>
    </w:p>
    <w:p w:rsidR="00086F60" w:rsidRDefault="00670D13" w:rsidP="000149A9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086F60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) osoby bezdomne lub dotknięte wykluczeniem z dostępu do m</w:t>
      </w:r>
      <w:r w:rsidR="00A67170">
        <w:rPr>
          <w:rFonts w:ascii="Times New Roman" w:eastAsia="Times New Roman" w:hAnsi="Times New Roman" w:cs="Times New Roman"/>
          <w:sz w:val="24"/>
          <w:szCs w:val="24"/>
          <w:lang w:eastAsia="pl-PL"/>
        </w:rPr>
        <w:t>ieszkań</w:t>
      </w:r>
      <w:r w:rsidR="00086F60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670D13" w:rsidRPr="007854AF" w:rsidRDefault="00670D13" w:rsidP="000149A9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j) osoby odbywające kary pozbawienia wolności w formie dozoru elektronicznego;</w:t>
      </w:r>
    </w:p>
    <w:p w:rsidR="00086F60" w:rsidRPr="007854AF" w:rsidRDefault="00086F60" w:rsidP="000149A9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k) osoby korzystające z P</w:t>
      </w:r>
      <w:r w:rsidR="0023286B">
        <w:rPr>
          <w:rFonts w:ascii="Times New Roman" w:eastAsia="Times New Roman" w:hAnsi="Times New Roman" w:cs="Times New Roman"/>
          <w:sz w:val="24"/>
          <w:szCs w:val="24"/>
          <w:lang w:eastAsia="pl-PL"/>
        </w:rPr>
        <w:t>O PŻ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E5477" w:rsidRPr="008537DE" w:rsidRDefault="00DE5477" w:rsidP="000149A9">
      <w:pPr>
        <w:spacing w:after="0" w:line="312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DB4690" w:rsidRDefault="00DE5477" w:rsidP="000149A9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Osoba z niepełnosprawnością sprzężoną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osoba, u której stwierdzono występowanie dwóch lub więcej niepełnosprawności.</w:t>
      </w:r>
    </w:p>
    <w:p w:rsidR="00424214" w:rsidRPr="00424214" w:rsidRDefault="00424214" w:rsidP="000149A9">
      <w:pPr>
        <w:spacing w:after="0" w:line="312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DE5477" w:rsidRPr="007854AF" w:rsidRDefault="00481D65" w:rsidP="000149A9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Projekt grantowy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proj</w:t>
      </w:r>
      <w:r w:rsidR="000627E2">
        <w:rPr>
          <w:rFonts w:ascii="Times New Roman" w:eastAsia="Times New Roman" w:hAnsi="Times New Roman" w:cs="Times New Roman"/>
          <w:sz w:val="24"/>
          <w:szCs w:val="24"/>
          <w:lang w:eastAsia="pl-PL"/>
        </w:rPr>
        <w:t>ekt pt. Wdrażanie Strategii Rozwoju Lokalnego Kierowanego przez Społeczność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627E2">
        <w:rPr>
          <w:rFonts w:ascii="Times New Roman" w:eastAsia="Times New Roman" w:hAnsi="Times New Roman" w:cs="Times New Roman"/>
          <w:sz w:val="24"/>
          <w:szCs w:val="24"/>
          <w:lang w:eastAsia="pl-PL"/>
        </w:rPr>
        <w:t>Lokalnej Grupy Działania „Dolina Drwęcy”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; Nr</w:t>
      </w:r>
      <w:r w:rsidR="000627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projektu: RPKP.11.01.00-04-0011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/17 realizowany przez LGD na po</w:t>
      </w:r>
      <w:r w:rsidR="000627E2">
        <w:rPr>
          <w:rFonts w:ascii="Times New Roman" w:eastAsia="Times New Roman" w:hAnsi="Times New Roman" w:cs="Times New Roman"/>
          <w:sz w:val="24"/>
          <w:szCs w:val="24"/>
          <w:lang w:eastAsia="pl-PL"/>
        </w:rPr>
        <w:t>dstawie umowy n</w:t>
      </w:r>
      <w:r w:rsidR="000149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UM_SE.433.1.236.2017 zawartej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CE1828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Województwem Kujawsko-Pomorskim</w:t>
      </w:r>
      <w:r w:rsidR="00CE18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28 grudnia 2017r., w ramach którego Beneficjent, tj. Stowarzyszenie Lok</w:t>
      </w:r>
      <w:r w:rsidR="000627E2">
        <w:rPr>
          <w:rFonts w:ascii="Times New Roman" w:eastAsia="Times New Roman" w:hAnsi="Times New Roman" w:cs="Times New Roman"/>
          <w:sz w:val="24"/>
          <w:szCs w:val="24"/>
          <w:lang w:eastAsia="pl-PL"/>
        </w:rPr>
        <w:t>alna Grupa Działania „Dolina Drwęcy”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udziela grantów na realizację zadań służących osiągnięciu</w:t>
      </w:r>
      <w:r w:rsidR="000627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celu tego projek</w:t>
      </w:r>
      <w:r w:rsidR="000149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tu przez </w:t>
      </w:r>
      <w:proofErr w:type="spellStart"/>
      <w:r w:rsidR="000149A9">
        <w:rPr>
          <w:rFonts w:ascii="Times New Roman" w:eastAsia="Times New Roman" w:hAnsi="Times New Roman" w:cs="Times New Roman"/>
          <w:sz w:val="24"/>
          <w:szCs w:val="24"/>
          <w:lang w:eastAsia="pl-PL"/>
        </w:rPr>
        <w:t>grantobiorców</w:t>
      </w:r>
      <w:proofErr w:type="spellEnd"/>
      <w:r w:rsidR="000149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zgodnie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z art. 35 i 36 ustawy wdrożeniowej.</w:t>
      </w:r>
    </w:p>
    <w:p w:rsidR="00A37ABA" w:rsidRPr="008537DE" w:rsidRDefault="00A37ABA" w:rsidP="000149A9">
      <w:pPr>
        <w:spacing w:after="0" w:line="312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A37ABA" w:rsidRPr="007854AF" w:rsidRDefault="00A37ABA" w:rsidP="000149A9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27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Usługi społeczne świadczone w społeczności lokalnej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– usługi świadczone w interesie ogólnym,</w:t>
      </w:r>
      <w:r w:rsidR="00A969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umożliwiające osobom niezależne życie w środowisku lokalnym. Usługi te zapobiegają odizolowaniu osób od rodziny i społeczności lokalnej, a gdy to nie jest możliwe, gwarantują tym osobom warunki życia jak najbardzie</w:t>
      </w:r>
      <w:r w:rsidR="000149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 zbliżone do warunków domowych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i rodzinnych o</w:t>
      </w:r>
      <w:r w:rsidR="009C1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raz umożliwiają podtrzymywanie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więzi rodzinnych i sąsiedzkich. Są to usługi świadczone w sposób:</w:t>
      </w:r>
    </w:p>
    <w:p w:rsidR="00A37ABA" w:rsidRPr="007854AF" w:rsidRDefault="00A37ABA" w:rsidP="000149A9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a) zindywidualizowany (dostosowany do potrzeb i możliwości danej osoby) oraz jak najbardziej zbliżony do warunków odpowiadający</w:t>
      </w:r>
      <w:r w:rsidR="000149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 życiu w środowisku domowym </w:t>
      </w:r>
      <w:r w:rsidR="00A969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rodzinnym;</w:t>
      </w:r>
    </w:p>
    <w:p w:rsidR="00A37ABA" w:rsidRPr="007854AF" w:rsidRDefault="00A37ABA" w:rsidP="000149A9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b) umożliwiający odbiorcom tych usług kontrolę nad swoim życiem i nad decyzjami, które ich dotyczą;</w:t>
      </w:r>
    </w:p>
    <w:p w:rsidR="00A37ABA" w:rsidRPr="007854AF" w:rsidRDefault="00A37ABA" w:rsidP="000149A9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c) zapewniający, że odbiorcy usług nie są odizolowani od ogółu społeczności lub nie są zmuszeni do mieszkania razem;</w:t>
      </w:r>
    </w:p>
    <w:p w:rsidR="00A37ABA" w:rsidRPr="007854AF" w:rsidRDefault="00A37ABA" w:rsidP="000149A9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d) gwarantujący, że wymagania organizacyjne nie mają pierwszeństwa przed indywidualnymi potrzebami mieszkańców.</w:t>
      </w:r>
    </w:p>
    <w:p w:rsidR="00A37ABA" w:rsidRPr="008537DE" w:rsidRDefault="00A37ABA" w:rsidP="000149A9">
      <w:pPr>
        <w:spacing w:after="0" w:line="312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A37ABA" w:rsidRPr="007854AF" w:rsidRDefault="00A37ABA" w:rsidP="000149A9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A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usług społecznych świadczonych w społeczności lokalnej należą w szczególności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A37ABA" w:rsidRPr="007854AF" w:rsidRDefault="00A37ABA" w:rsidP="000149A9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a) usługi opiekuńcze, obejmujące pomoc w zaspokajaniu codziennych potrzeb życiowych, opiekę higieniczną, zaleconą przez lekarza pielęgnację oraz, w miarę możliwości, z</w:t>
      </w:r>
      <w:r w:rsidR="00CE1828">
        <w:rPr>
          <w:rFonts w:ascii="Times New Roman" w:eastAsia="Times New Roman" w:hAnsi="Times New Roman" w:cs="Times New Roman"/>
          <w:sz w:val="24"/>
          <w:szCs w:val="24"/>
          <w:lang w:eastAsia="pl-PL"/>
        </w:rPr>
        <w:t>apewnienie kontaktów</w:t>
      </w:r>
      <w:r w:rsidR="00CE18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z otoczeniem, świadcz</w:t>
      </w:r>
      <w:r w:rsidR="000149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one przez opiekunów faktycznych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lub w postaci: sąsiedzkich usług opiekuńczych, usług opiekuńczych w miejscu zamieszkania, specjalistycznych usług opiekuńczych w miejscu zamieszkania lub dziennych form usług opiekuńczych; do usług opiekuńczych należą także usług</w:t>
      </w:r>
      <w:r w:rsidR="000149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krótkookresowego całodobowego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i krótkookresowego dziennego pobytu, których celem jest zapewnienie opieki dla osób niesamodzielnych, w tym w zastępstwie za opiekunów faktycznych;</w:t>
      </w:r>
    </w:p>
    <w:p w:rsidR="00A37ABA" w:rsidRPr="007854AF" w:rsidRDefault="00A37ABA" w:rsidP="000149A9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b) usługi w rodzinnym domu pomocy, o którym mowa w ustawie z dnia 12 m</w:t>
      </w:r>
      <w:r w:rsidR="00CE18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arca 2004 r.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EB4D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pomocy społecznej (</w:t>
      </w:r>
      <w:proofErr w:type="spellStart"/>
      <w:r w:rsidR="00EB4DF5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="00EB4DF5">
        <w:rPr>
          <w:rFonts w:ascii="Times New Roman" w:eastAsia="Times New Roman" w:hAnsi="Times New Roman" w:cs="Times New Roman"/>
          <w:sz w:val="24"/>
          <w:szCs w:val="24"/>
          <w:lang w:eastAsia="pl-PL"/>
        </w:rPr>
        <w:t>. z 2020 r. poz. 1876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:rsidR="00A37ABA" w:rsidRPr="007854AF" w:rsidRDefault="00A37ABA" w:rsidP="000149A9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c) usługi w ośrodkach wsparcia, o których mowa w ustawie z dnia 12 marca 2004 r. o</w:t>
      </w:r>
      <w:r w:rsidR="00EB4D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pomocy społecznej (</w:t>
      </w:r>
      <w:proofErr w:type="spellStart"/>
      <w:r w:rsidR="00EB4DF5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="00EB4DF5">
        <w:rPr>
          <w:rFonts w:ascii="Times New Roman" w:eastAsia="Times New Roman" w:hAnsi="Times New Roman" w:cs="Times New Roman"/>
          <w:sz w:val="24"/>
          <w:szCs w:val="24"/>
          <w:lang w:eastAsia="pl-PL"/>
        </w:rPr>
        <w:t>. z 2020 r. poz. 1876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), o ile liczba miejsc całodobowego pobytu w tych ośrodkach jest nie większa niż 30;</w:t>
      </w:r>
    </w:p>
    <w:p w:rsidR="00A37ABA" w:rsidRPr="007854AF" w:rsidRDefault="00A37ABA" w:rsidP="000149A9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d) usługi w domu pomocy społecznej o liczbie miejsc nie większej niż 30;</w:t>
      </w:r>
    </w:p>
    <w:p w:rsidR="00A37ABA" w:rsidRPr="007854AF" w:rsidRDefault="00A37ABA" w:rsidP="000149A9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e) usługi asystenckie, świadczone przez asystentów na rzecz osób z </w:t>
      </w:r>
      <w:proofErr w:type="spellStart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CE1828">
        <w:rPr>
          <w:rFonts w:ascii="Times New Roman" w:eastAsia="Times New Roman" w:hAnsi="Times New Roman" w:cs="Times New Roman"/>
          <w:sz w:val="24"/>
          <w:szCs w:val="24"/>
          <w:lang w:eastAsia="pl-PL"/>
        </w:rPr>
        <w:t>iepełnosprawnościami</w:t>
      </w:r>
      <w:proofErr w:type="spellEnd"/>
      <w:r w:rsidR="00CE18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rodzin</w:t>
      </w:r>
      <w:r w:rsidR="00CE18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dziećmi z </w:t>
      </w:r>
      <w:proofErr w:type="spellStart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niepełnosprawnościami</w:t>
      </w:r>
      <w:proofErr w:type="spellEnd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, umożliwiające stałe lub okres</w:t>
      </w:r>
      <w:r w:rsidR="00CE1828">
        <w:rPr>
          <w:rFonts w:ascii="Times New Roman" w:eastAsia="Times New Roman" w:hAnsi="Times New Roman" w:cs="Times New Roman"/>
          <w:sz w:val="24"/>
          <w:szCs w:val="24"/>
          <w:lang w:eastAsia="pl-PL"/>
        </w:rPr>
        <w:t>owe wsparcie tych osób i rodzin</w:t>
      </w:r>
      <w:r w:rsidR="00CE18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w wykonywaniu podstawowych czynności dnia codziennego, niezbędnych do ich aktywnego funkcjonowania społecznego, zawodowego lub edukacyjnego;</w:t>
      </w:r>
    </w:p>
    <w:p w:rsidR="00A37ABA" w:rsidRPr="007854AF" w:rsidRDefault="00A37ABA" w:rsidP="000149A9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f) usługi wspierania rodziny zgodnie z ustawą z dnia 9 czerwca 2011</w:t>
      </w:r>
      <w:r w:rsidR="00812F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o wspieraniu rodziny</w:t>
      </w:r>
      <w:r w:rsidR="00812F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systemie </w:t>
      </w:r>
      <w:r w:rsidR="00053517">
        <w:rPr>
          <w:rFonts w:ascii="Times New Roman" w:eastAsia="Times New Roman" w:hAnsi="Times New Roman" w:cs="Times New Roman"/>
          <w:sz w:val="24"/>
          <w:szCs w:val="24"/>
          <w:lang w:eastAsia="pl-PL"/>
        </w:rPr>
        <w:t>pieczy zastępczej (Dz. U. z 2019 r. poz. 1111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zm.), w tym:</w:t>
      </w:r>
    </w:p>
    <w:p w:rsidR="00A37ABA" w:rsidRPr="007854AF" w:rsidRDefault="00A37ABA" w:rsidP="000149A9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praca z rodziną, w tym w szczególności asystentura rodzinna, konsultacje i poradnictwo specjalistyczne, terapia i mediacja; usługi dla rodzin z dziećmi, w ty</w:t>
      </w:r>
      <w:r w:rsidR="000149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 usługi opiekuńcze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i specjalistyczne, pomoc prawna, szczególnie w zakresie prawa rodzinnego; organizowanie dla rodzin spotkań, mających na celu wymianę ich doświadczeń oraz zapobieganie izolacji, zwanych „grupami wsparcia” lub „grupami samopomocowymi”;</w:t>
      </w:r>
    </w:p>
    <w:p w:rsidR="00A37ABA" w:rsidRPr="007854AF" w:rsidRDefault="00A37ABA" w:rsidP="000149A9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pomoc w opiece i wychowaniu dziecka poprzez usł</w:t>
      </w:r>
      <w:r w:rsidR="000149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ugi placówek wsparcia dziennego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w formie opiekuńczej i specjalistycznej oraz w formie pracy podwórkowej;</w:t>
      </w:r>
    </w:p>
    <w:p w:rsidR="00A37ABA" w:rsidRPr="007854AF" w:rsidRDefault="00A37ABA" w:rsidP="000149A9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pomoc rodzinie w opiece i wychowaniu poprzez wsparcie rodzin wspierających;</w:t>
      </w:r>
    </w:p>
    <w:p w:rsidR="00A37ABA" w:rsidRPr="007854AF" w:rsidRDefault="00A37ABA" w:rsidP="000149A9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g) rodzinna piecza zastępcza oraz placówki opiekuń</w:t>
      </w:r>
      <w:r w:rsidR="00CE18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czo-wychowawcze typu rodzinnego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do 8 dzieci</w:t>
      </w:r>
      <w:r w:rsidRPr="007854AF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1"/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, a także placówki opiekuńczo-wychowawcze typu socjalizacyjnego, interwencyjnego lub specjalistyczno-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interwencyjnego do 14 osób, o których mowa w ustawie z dnia 9 czerw</w:t>
      </w:r>
      <w:r w:rsidR="00CE1828">
        <w:rPr>
          <w:rFonts w:ascii="Times New Roman" w:eastAsia="Times New Roman" w:hAnsi="Times New Roman" w:cs="Times New Roman"/>
          <w:sz w:val="24"/>
          <w:szCs w:val="24"/>
          <w:lang w:eastAsia="pl-PL"/>
        </w:rPr>
        <w:t>ca 2011 r. o wspieraniu rodziny</w:t>
      </w:r>
      <w:r w:rsidR="00CE18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i systemie p</w:t>
      </w:r>
      <w:r w:rsidR="00A4556B">
        <w:rPr>
          <w:rFonts w:ascii="Times New Roman" w:eastAsia="Times New Roman" w:hAnsi="Times New Roman" w:cs="Times New Roman"/>
          <w:sz w:val="24"/>
          <w:szCs w:val="24"/>
          <w:lang w:eastAsia="pl-PL"/>
        </w:rPr>
        <w:t>ieczy zastępczej (Dz. U. z 2019r. poz. 1111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zm.);</w:t>
      </w:r>
    </w:p>
    <w:p w:rsidR="00A37ABA" w:rsidRPr="007854AF" w:rsidRDefault="00A37ABA" w:rsidP="000149A9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h) usługi w postaci mieszkań chronionych, o których mowa</w:t>
      </w:r>
      <w:r w:rsidR="00151E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ustawie z dnia 12 marca 2004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r. o</w:t>
      </w:r>
      <w:r w:rsidR="00EB4D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pomocy społecznej (</w:t>
      </w:r>
      <w:proofErr w:type="spellStart"/>
      <w:r w:rsidR="00EB4DF5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="00EB4DF5">
        <w:rPr>
          <w:rFonts w:ascii="Times New Roman" w:eastAsia="Times New Roman" w:hAnsi="Times New Roman" w:cs="Times New Roman"/>
          <w:sz w:val="24"/>
          <w:szCs w:val="24"/>
          <w:lang w:eastAsia="pl-PL"/>
        </w:rPr>
        <w:t>. z 2020 r. poz. 1876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:rsidR="00A37ABA" w:rsidRPr="007854AF" w:rsidRDefault="00A37ABA" w:rsidP="000149A9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i) usługi w postaci mieszkań wspomaganych, o ile liczba miejsc w mieszkaniu jest nie większa niż 12.</w:t>
      </w:r>
    </w:p>
    <w:p w:rsidR="00A37ABA" w:rsidRPr="008537DE" w:rsidRDefault="00A37ABA" w:rsidP="000149A9">
      <w:pPr>
        <w:spacing w:after="0" w:line="312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C523A8" w:rsidRDefault="00C523A8" w:rsidP="00C523A8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3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Otoczenie osób zagrożonych ubóstwem lub wykluczeniem społecznym</w:t>
      </w:r>
      <w:r w:rsidRPr="00C523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osoby spokrewnione lub niespokrewnione z osobami zagrożonymi ubóstwem lub wykluczeniem społecznym, wspólnie zamieszkujące i gospodarujące, a także inne osoby z najbliższego środowiska osób zagrożonych ubóstwem lub wykluczeniem społecznym. Za otoczenie osób zagrożonych ubóstwem lub wykluczeniem społecznym można uznać wszystkie osoby, których udział w projekcie jest niezbędny dla skutecznego wsparcia osób zagrożonych ubóstwem lub wykluczeniem społecznym. Do otoczenia osób zagrożonych ubóstwem lub wykluczeniem społecznym </w:t>
      </w:r>
      <w:r w:rsidR="000502FC">
        <w:rPr>
          <w:rFonts w:ascii="Times New Roman" w:eastAsia="Times New Roman" w:hAnsi="Times New Roman" w:cs="Times New Roman"/>
          <w:sz w:val="24"/>
          <w:szCs w:val="24"/>
          <w:lang w:eastAsia="pl-PL"/>
        </w:rPr>
        <w:t>mogą należeć m.in.</w:t>
      </w:r>
      <w:r w:rsidRPr="00C523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osoby sprawujące rodzinną pieczę zastępczą lub kandydaci do sprawowania rodzinnej pieczy zastępczej, osoby prowadzące rodzinne domy dziecka i dyrektorzy placówek opiekuńczo - wychowawczych typu rodzinnego.</w:t>
      </w:r>
    </w:p>
    <w:p w:rsidR="00C523A8" w:rsidRDefault="00C523A8" w:rsidP="00C523A8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23A8" w:rsidRDefault="00C523A8" w:rsidP="00C523A8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23A8" w:rsidRDefault="00C523A8" w:rsidP="00C523A8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23A8" w:rsidRDefault="00C523A8" w:rsidP="00C523A8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23A8" w:rsidRDefault="00C523A8" w:rsidP="00C523A8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23A8" w:rsidRDefault="00C523A8" w:rsidP="00C523A8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23A8" w:rsidRDefault="00C523A8" w:rsidP="00C523A8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23A8" w:rsidRDefault="00C523A8" w:rsidP="00C523A8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23A8" w:rsidRDefault="00C523A8" w:rsidP="00C523A8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23A8" w:rsidRDefault="00C523A8" w:rsidP="00C523A8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23A8" w:rsidRDefault="00C523A8" w:rsidP="00C523A8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23A8" w:rsidRDefault="00C523A8" w:rsidP="00C523A8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1828" w:rsidRDefault="00CE1828" w:rsidP="00C523A8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1828" w:rsidRDefault="00CE1828" w:rsidP="00C523A8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1828" w:rsidRDefault="00CE1828" w:rsidP="00C523A8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1828" w:rsidRDefault="00CE1828" w:rsidP="00C523A8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72BE" w:rsidRDefault="003672BE" w:rsidP="00C523A8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23A8" w:rsidRDefault="00C523A8" w:rsidP="00C523A8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23A8" w:rsidRPr="00C523A8" w:rsidRDefault="00C523A8" w:rsidP="00C523A8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id w:val="7463289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:rsidR="00D23BC2" w:rsidRPr="00923197" w:rsidRDefault="00D23BC2" w:rsidP="007854AF">
          <w:pPr>
            <w:pStyle w:val="Nagwekspisutreci"/>
            <w:tabs>
              <w:tab w:val="left" w:pos="2970"/>
            </w:tabs>
            <w:rPr>
              <w:rFonts w:ascii="Times New Roman" w:hAnsi="Times New Roman" w:cs="Times New Roman"/>
              <w:sz w:val="22"/>
              <w:szCs w:val="22"/>
            </w:rPr>
          </w:pPr>
          <w:r w:rsidRPr="00923197">
            <w:rPr>
              <w:rFonts w:ascii="Times New Roman" w:hAnsi="Times New Roman" w:cs="Times New Roman"/>
              <w:sz w:val="22"/>
              <w:szCs w:val="22"/>
            </w:rPr>
            <w:t>Spis treści</w:t>
          </w:r>
          <w:r w:rsidR="00096147" w:rsidRPr="00923197">
            <w:rPr>
              <w:rFonts w:ascii="Times New Roman" w:hAnsi="Times New Roman" w:cs="Times New Roman"/>
              <w:sz w:val="22"/>
              <w:szCs w:val="22"/>
            </w:rPr>
            <w:tab/>
          </w:r>
        </w:p>
        <w:p w:rsidR="00945AE7" w:rsidRPr="00A75CBB" w:rsidRDefault="00E66F2F" w:rsidP="007854AF">
          <w:pPr>
            <w:pStyle w:val="Spistreci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3"/>
              <w:szCs w:val="23"/>
              <w:lang w:eastAsia="pl-PL"/>
            </w:rPr>
          </w:pPr>
          <w:r w:rsidRPr="00A75CBB">
            <w:rPr>
              <w:rFonts w:ascii="Times New Roman" w:hAnsi="Times New Roman" w:cs="Times New Roman"/>
              <w:sz w:val="23"/>
              <w:szCs w:val="23"/>
            </w:rPr>
            <w:fldChar w:fldCharType="begin"/>
          </w:r>
          <w:r w:rsidR="00D23BC2" w:rsidRPr="00A75CBB">
            <w:rPr>
              <w:rFonts w:ascii="Times New Roman" w:hAnsi="Times New Roman" w:cs="Times New Roman"/>
              <w:sz w:val="23"/>
              <w:szCs w:val="23"/>
            </w:rPr>
            <w:instrText xml:space="preserve"> TOC \o "1-3" \h \z \u </w:instrText>
          </w:r>
          <w:r w:rsidRPr="00A75CBB">
            <w:rPr>
              <w:rFonts w:ascii="Times New Roman" w:hAnsi="Times New Roman" w:cs="Times New Roman"/>
              <w:sz w:val="23"/>
              <w:szCs w:val="23"/>
            </w:rPr>
            <w:fldChar w:fldCharType="separate"/>
          </w:r>
          <w:hyperlink w:anchor="_Toc528158427" w:history="1">
            <w:r w:rsidR="00945AE7" w:rsidRPr="00A75CBB">
              <w:rPr>
                <w:rStyle w:val="Hipercze"/>
                <w:rFonts w:ascii="Times New Roman" w:eastAsia="Times New Roman" w:hAnsi="Times New Roman" w:cs="Times New Roman"/>
                <w:noProof/>
                <w:sz w:val="23"/>
                <w:szCs w:val="23"/>
                <w:lang w:eastAsia="pl-PL"/>
              </w:rPr>
              <w:t>1. Podstawowe informacje</w:t>
            </w:r>
            <w:r w:rsidR="00945AE7"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ab/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begin"/>
            </w:r>
            <w:r w:rsidR="00945AE7"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instrText xml:space="preserve"> PAGEREF _Toc528158427 \h </w:instrText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separate"/>
            </w:r>
            <w:r w:rsidR="00FC666A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>8</w:t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945AE7" w:rsidRPr="00A75CBB" w:rsidRDefault="00E66F2F" w:rsidP="007854AF">
          <w:pPr>
            <w:pStyle w:val="Spistreci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3"/>
              <w:szCs w:val="23"/>
              <w:lang w:eastAsia="pl-PL"/>
            </w:rPr>
          </w:pPr>
          <w:hyperlink w:anchor="_Toc528158428" w:history="1">
            <w:r w:rsidR="00945AE7" w:rsidRPr="00A75CBB">
              <w:rPr>
                <w:rStyle w:val="Hipercze"/>
                <w:rFonts w:ascii="Times New Roman" w:eastAsia="Times New Roman" w:hAnsi="Times New Roman" w:cs="Times New Roman"/>
                <w:noProof/>
                <w:sz w:val="23"/>
                <w:szCs w:val="23"/>
                <w:lang w:eastAsia="pl-PL"/>
              </w:rPr>
              <w:t>1.1. Czym są Zasady?</w:t>
            </w:r>
            <w:r w:rsidR="00945AE7"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ab/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begin"/>
            </w:r>
            <w:r w:rsidR="00945AE7"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instrText xml:space="preserve"> PAGEREF _Toc528158428 \h </w:instrText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separate"/>
            </w:r>
            <w:r w:rsidR="00FC666A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>8</w:t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945AE7" w:rsidRPr="00A75CBB" w:rsidRDefault="00E66F2F" w:rsidP="007854AF">
          <w:pPr>
            <w:pStyle w:val="Spistreci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3"/>
              <w:szCs w:val="23"/>
              <w:lang w:eastAsia="pl-PL"/>
            </w:rPr>
          </w:pPr>
          <w:hyperlink w:anchor="_Toc528158429" w:history="1">
            <w:r w:rsidR="00945AE7" w:rsidRPr="00A75CBB">
              <w:rPr>
                <w:rStyle w:val="Hipercze"/>
                <w:rFonts w:ascii="Times New Roman" w:eastAsia="Times New Roman" w:hAnsi="Times New Roman" w:cs="Times New Roman"/>
                <w:noProof/>
                <w:sz w:val="23"/>
                <w:szCs w:val="23"/>
                <w:lang w:eastAsia="pl-PL"/>
              </w:rPr>
              <w:t>1.2. Termin i miejsce złożenia wniosku</w:t>
            </w:r>
            <w:r w:rsidR="00945AE7"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ab/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begin"/>
            </w:r>
            <w:r w:rsidR="00945AE7"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instrText xml:space="preserve"> PAGEREF _Toc528158429 \h </w:instrText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separate"/>
            </w:r>
            <w:r w:rsidR="00FC666A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>8</w:t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945AE7" w:rsidRPr="00A75CBB" w:rsidRDefault="00E66F2F" w:rsidP="007854AF">
          <w:pPr>
            <w:pStyle w:val="Spistreci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3"/>
              <w:szCs w:val="23"/>
              <w:lang w:eastAsia="pl-PL"/>
            </w:rPr>
          </w:pPr>
          <w:hyperlink w:anchor="_Toc528158430" w:history="1">
            <w:r w:rsidR="00945AE7" w:rsidRPr="00A75CBB">
              <w:rPr>
                <w:rStyle w:val="Hipercze"/>
                <w:rFonts w:ascii="Times New Roman" w:eastAsia="Times New Roman" w:hAnsi="Times New Roman" w:cs="Times New Roman"/>
                <w:noProof/>
                <w:sz w:val="23"/>
                <w:szCs w:val="23"/>
                <w:lang w:eastAsia="pl-PL"/>
              </w:rPr>
              <w:t>1.3. Podmioty uprawnione do ubiegania się o grant</w:t>
            </w:r>
            <w:r w:rsidR="00945AE7"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ab/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begin"/>
            </w:r>
            <w:r w:rsidR="00945AE7"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instrText xml:space="preserve"> PAGEREF _Toc528158430 \h </w:instrText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separate"/>
            </w:r>
            <w:r w:rsidR="00FC666A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>9</w:t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945AE7" w:rsidRPr="00A75CBB" w:rsidRDefault="00E66F2F" w:rsidP="007854AF">
          <w:pPr>
            <w:pStyle w:val="Spistreci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3"/>
              <w:szCs w:val="23"/>
              <w:lang w:eastAsia="pl-PL"/>
            </w:rPr>
          </w:pPr>
          <w:hyperlink w:anchor="_Toc528158431" w:history="1">
            <w:r w:rsidR="00945AE7" w:rsidRPr="00A75CBB">
              <w:rPr>
                <w:rStyle w:val="Hipercze"/>
                <w:rFonts w:ascii="Times New Roman" w:eastAsia="Times New Roman" w:hAnsi="Times New Roman" w:cs="Times New Roman"/>
                <w:noProof/>
                <w:sz w:val="23"/>
                <w:szCs w:val="23"/>
                <w:lang w:eastAsia="pl-PL"/>
              </w:rPr>
              <w:t>1.4. Przedmiot naboru</w:t>
            </w:r>
            <w:r w:rsidR="00945AE7"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ab/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begin"/>
            </w:r>
            <w:r w:rsidR="00945AE7"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instrText xml:space="preserve"> PAGEREF _Toc528158431 \h </w:instrText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separate"/>
            </w:r>
            <w:r w:rsidR="00FC666A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>9</w:t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945AE7" w:rsidRPr="00A75CBB" w:rsidRDefault="00E66F2F" w:rsidP="007854AF">
          <w:pPr>
            <w:pStyle w:val="Spistreci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3"/>
              <w:szCs w:val="23"/>
              <w:lang w:eastAsia="pl-PL"/>
            </w:rPr>
          </w:pPr>
          <w:hyperlink w:anchor="_Toc528158432" w:history="1">
            <w:r w:rsidR="00945AE7" w:rsidRPr="00A75CBB">
              <w:rPr>
                <w:rStyle w:val="Hipercze"/>
                <w:rFonts w:ascii="Times New Roman" w:eastAsia="Times New Roman" w:hAnsi="Times New Roman" w:cs="Times New Roman"/>
                <w:noProof/>
                <w:sz w:val="23"/>
                <w:szCs w:val="23"/>
                <w:lang w:eastAsia="pl-PL"/>
              </w:rPr>
              <w:t>1.5. Alokacja i forma finansowania</w:t>
            </w:r>
            <w:r w:rsidR="00945AE7"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ab/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begin"/>
            </w:r>
            <w:r w:rsidR="00945AE7"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instrText xml:space="preserve"> PAGEREF _Toc528158432 \h </w:instrText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separate"/>
            </w:r>
            <w:r w:rsidR="00FC666A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>11</w:t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945AE7" w:rsidRPr="00A75CBB" w:rsidRDefault="00E66F2F" w:rsidP="007854AF">
          <w:pPr>
            <w:pStyle w:val="Spistreci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3"/>
              <w:szCs w:val="23"/>
              <w:lang w:eastAsia="pl-PL"/>
            </w:rPr>
          </w:pPr>
          <w:hyperlink w:anchor="_Toc528158433" w:history="1">
            <w:r w:rsidR="00945AE7" w:rsidRPr="00A75CBB">
              <w:rPr>
                <w:rStyle w:val="Hipercze"/>
                <w:rFonts w:ascii="Times New Roman" w:eastAsia="Times New Roman" w:hAnsi="Times New Roman" w:cs="Times New Roman"/>
                <w:noProof/>
                <w:sz w:val="23"/>
                <w:szCs w:val="23"/>
                <w:lang w:eastAsia="pl-PL"/>
              </w:rPr>
              <w:t>1.6. Udzielanie informacji</w:t>
            </w:r>
            <w:r w:rsidR="00945AE7"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ab/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begin"/>
            </w:r>
            <w:r w:rsidR="00945AE7"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instrText xml:space="preserve"> PAGEREF _Toc528158433 \h </w:instrText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separate"/>
            </w:r>
            <w:r w:rsidR="00FC666A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>11</w:t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945AE7" w:rsidRPr="00A75CBB" w:rsidRDefault="00E66F2F" w:rsidP="007854AF">
          <w:pPr>
            <w:pStyle w:val="Spistreci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3"/>
              <w:szCs w:val="23"/>
              <w:lang w:eastAsia="pl-PL"/>
            </w:rPr>
          </w:pPr>
          <w:hyperlink w:anchor="_Toc528158434" w:history="1">
            <w:r w:rsidR="00945AE7" w:rsidRPr="00A75CBB">
              <w:rPr>
                <w:rStyle w:val="Hipercze"/>
                <w:rFonts w:ascii="Times New Roman" w:eastAsia="Times New Roman" w:hAnsi="Times New Roman" w:cs="Times New Roman"/>
                <w:noProof/>
                <w:sz w:val="23"/>
                <w:szCs w:val="23"/>
                <w:lang w:eastAsia="pl-PL"/>
              </w:rPr>
              <w:t>1.7. Podstawa prawna i dokumenty programowe</w:t>
            </w:r>
            <w:r w:rsidR="00945AE7"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ab/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begin"/>
            </w:r>
            <w:r w:rsidR="00945AE7"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instrText xml:space="preserve"> PAGEREF _Toc528158434 \h </w:instrText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separate"/>
            </w:r>
            <w:r w:rsidR="00FC666A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>11</w:t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945AE7" w:rsidRPr="00A75CBB" w:rsidRDefault="00E66F2F" w:rsidP="007854AF">
          <w:pPr>
            <w:pStyle w:val="Spistreci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3"/>
              <w:szCs w:val="23"/>
              <w:lang w:eastAsia="pl-PL"/>
            </w:rPr>
          </w:pPr>
          <w:hyperlink w:anchor="_Toc528158435" w:history="1">
            <w:r w:rsidR="00945AE7" w:rsidRPr="00A75CBB">
              <w:rPr>
                <w:rStyle w:val="Hipercze"/>
                <w:rFonts w:ascii="Times New Roman" w:eastAsia="Times New Roman" w:hAnsi="Times New Roman" w:cs="Times New Roman"/>
                <w:noProof/>
                <w:sz w:val="23"/>
                <w:szCs w:val="23"/>
                <w:lang w:eastAsia="pl-PL"/>
              </w:rPr>
              <w:t>2. Wymagania projektowe</w:t>
            </w:r>
            <w:r w:rsidR="00945AE7"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ab/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begin"/>
            </w:r>
            <w:r w:rsidR="00945AE7"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instrText xml:space="preserve"> PAGEREF _Toc528158435 \h </w:instrText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separate"/>
            </w:r>
            <w:r w:rsidR="00FC666A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>14</w:t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945AE7" w:rsidRPr="00A75CBB" w:rsidRDefault="00E66F2F" w:rsidP="007854AF">
          <w:pPr>
            <w:pStyle w:val="Spistreci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3"/>
              <w:szCs w:val="23"/>
              <w:lang w:eastAsia="pl-PL"/>
            </w:rPr>
          </w:pPr>
          <w:hyperlink w:anchor="_Toc528158436" w:history="1">
            <w:r w:rsidR="00945AE7" w:rsidRPr="00A75CBB">
              <w:rPr>
                <w:rStyle w:val="Hipercze"/>
                <w:rFonts w:ascii="Times New Roman" w:eastAsia="Times New Roman" w:hAnsi="Times New Roman" w:cs="Times New Roman"/>
                <w:noProof/>
                <w:sz w:val="23"/>
                <w:szCs w:val="23"/>
                <w:lang w:eastAsia="pl-PL"/>
              </w:rPr>
              <w:t>2.1. Wymagania odnośnie grupy docelowej</w:t>
            </w:r>
            <w:r w:rsidR="00945AE7"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ab/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begin"/>
            </w:r>
            <w:r w:rsidR="00945AE7"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instrText xml:space="preserve"> PAGEREF _Toc528158436 \h </w:instrText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separate"/>
            </w:r>
            <w:r w:rsidR="00FC666A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>14</w:t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945AE7" w:rsidRPr="00A75CBB" w:rsidRDefault="00E66F2F" w:rsidP="007854AF">
          <w:pPr>
            <w:pStyle w:val="Spistreci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3"/>
              <w:szCs w:val="23"/>
              <w:lang w:eastAsia="pl-PL"/>
            </w:rPr>
          </w:pPr>
          <w:hyperlink w:anchor="_Toc528158437" w:history="1">
            <w:r w:rsidR="00945AE7" w:rsidRPr="00A75CBB">
              <w:rPr>
                <w:rStyle w:val="Hipercze"/>
                <w:rFonts w:ascii="Times New Roman" w:eastAsia="Times New Roman" w:hAnsi="Times New Roman" w:cs="Times New Roman"/>
                <w:noProof/>
                <w:sz w:val="23"/>
                <w:szCs w:val="23"/>
                <w:lang w:eastAsia="pl-PL"/>
              </w:rPr>
              <w:t>2.2. Wymagania czasowe</w:t>
            </w:r>
            <w:r w:rsidR="00945AE7"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ab/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begin"/>
            </w:r>
            <w:r w:rsidR="00945AE7"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instrText xml:space="preserve"> PAGEREF _Toc528158437 \h </w:instrText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separate"/>
            </w:r>
            <w:r w:rsidR="00FC666A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>15</w:t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945AE7" w:rsidRPr="00A75CBB" w:rsidRDefault="00E66F2F" w:rsidP="007854AF">
          <w:pPr>
            <w:pStyle w:val="Spistreci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3"/>
              <w:szCs w:val="23"/>
              <w:lang w:eastAsia="pl-PL"/>
            </w:rPr>
          </w:pPr>
          <w:hyperlink w:anchor="_Toc528158438" w:history="1">
            <w:r w:rsidR="00945AE7" w:rsidRPr="00A75CBB">
              <w:rPr>
                <w:rStyle w:val="Hipercze"/>
                <w:rFonts w:ascii="Times New Roman" w:eastAsia="Times New Roman" w:hAnsi="Times New Roman" w:cs="Times New Roman"/>
                <w:noProof/>
                <w:sz w:val="23"/>
                <w:szCs w:val="23"/>
                <w:lang w:eastAsia="pl-PL"/>
              </w:rPr>
              <w:t>2.3. Wymagania finansowe</w:t>
            </w:r>
            <w:r w:rsidR="00945AE7"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ab/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begin"/>
            </w:r>
            <w:r w:rsidR="00945AE7"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instrText xml:space="preserve"> PAGEREF _Toc528158438 \h </w:instrText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separate"/>
            </w:r>
            <w:r w:rsidR="00FC666A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>15</w:t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945AE7" w:rsidRPr="00A75CBB" w:rsidRDefault="00E66F2F" w:rsidP="007854AF">
          <w:pPr>
            <w:pStyle w:val="Spistreci3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3"/>
              <w:szCs w:val="23"/>
              <w:lang w:eastAsia="pl-PL"/>
            </w:rPr>
          </w:pPr>
          <w:hyperlink w:anchor="_Toc528158439" w:history="1">
            <w:r w:rsidR="00945AE7" w:rsidRPr="00A75CBB">
              <w:rPr>
                <w:rStyle w:val="Hipercze"/>
                <w:rFonts w:ascii="Times New Roman" w:eastAsia="Times New Roman" w:hAnsi="Times New Roman" w:cs="Times New Roman"/>
                <w:noProof/>
                <w:sz w:val="23"/>
                <w:szCs w:val="23"/>
                <w:lang w:eastAsia="pl-PL"/>
              </w:rPr>
              <w:t>2.3.1 Informacje ogólne</w:t>
            </w:r>
            <w:r w:rsidR="00945AE7"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ab/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begin"/>
            </w:r>
            <w:r w:rsidR="00945AE7"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instrText xml:space="preserve"> PAGEREF _Toc528158439 \h </w:instrText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separate"/>
            </w:r>
            <w:r w:rsidR="00FC666A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>15</w:t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945AE7" w:rsidRPr="00A75CBB" w:rsidRDefault="00E66F2F" w:rsidP="007854AF">
          <w:pPr>
            <w:pStyle w:val="Spistreci3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3"/>
              <w:szCs w:val="23"/>
              <w:lang w:eastAsia="pl-PL"/>
            </w:rPr>
          </w:pPr>
          <w:hyperlink w:anchor="_Toc528158440" w:history="1">
            <w:r w:rsidR="00945AE7" w:rsidRPr="00A75CBB">
              <w:rPr>
                <w:rStyle w:val="Hipercze"/>
                <w:rFonts w:ascii="Times New Roman" w:eastAsia="Times New Roman" w:hAnsi="Times New Roman" w:cs="Times New Roman"/>
                <w:noProof/>
                <w:sz w:val="23"/>
                <w:szCs w:val="23"/>
                <w:lang w:eastAsia="pl-PL"/>
              </w:rPr>
              <w:t>2.3.2 Podstawowe zasady konstruowania budżetu projektu</w:t>
            </w:r>
            <w:r w:rsidR="00945AE7"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ab/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begin"/>
            </w:r>
            <w:r w:rsidR="00945AE7"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instrText xml:space="preserve"> PAGEREF _Toc528158440 \h </w:instrText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separate"/>
            </w:r>
            <w:r w:rsidR="00FC666A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>16</w:t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945AE7" w:rsidRPr="00A75CBB" w:rsidRDefault="00E66F2F" w:rsidP="007854AF">
          <w:pPr>
            <w:pStyle w:val="Spistreci3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3"/>
              <w:szCs w:val="23"/>
              <w:lang w:eastAsia="pl-PL"/>
            </w:rPr>
          </w:pPr>
          <w:hyperlink w:anchor="_Toc528158441" w:history="1">
            <w:r w:rsidR="00945AE7" w:rsidRPr="00A75CBB">
              <w:rPr>
                <w:rStyle w:val="Hipercze"/>
                <w:rFonts w:ascii="Times New Roman" w:eastAsia="Times New Roman" w:hAnsi="Times New Roman" w:cs="Times New Roman"/>
                <w:noProof/>
                <w:sz w:val="23"/>
                <w:szCs w:val="23"/>
                <w:lang w:eastAsia="pl-PL"/>
              </w:rPr>
              <w:t>2.3.3 Koszty racjonalnych usprawnień</w:t>
            </w:r>
            <w:r w:rsidR="00945AE7"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ab/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begin"/>
            </w:r>
            <w:r w:rsidR="00945AE7"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instrText xml:space="preserve"> PAGEREF _Toc528158441 \h </w:instrText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separate"/>
            </w:r>
            <w:r w:rsidR="00FC666A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>17</w:t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945AE7" w:rsidRPr="00A75CBB" w:rsidRDefault="00E66F2F" w:rsidP="007854AF">
          <w:pPr>
            <w:pStyle w:val="Spistreci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3"/>
              <w:szCs w:val="23"/>
              <w:lang w:eastAsia="pl-PL"/>
            </w:rPr>
          </w:pPr>
          <w:hyperlink w:anchor="_Toc528158442" w:history="1">
            <w:r w:rsidR="00945AE7" w:rsidRPr="00A75CBB">
              <w:rPr>
                <w:rStyle w:val="Hipercze"/>
                <w:rFonts w:ascii="Times New Roman" w:eastAsia="Times New Roman" w:hAnsi="Times New Roman" w:cs="Times New Roman"/>
                <w:noProof/>
                <w:sz w:val="23"/>
                <w:szCs w:val="23"/>
                <w:lang w:eastAsia="pl-PL"/>
              </w:rPr>
              <w:t>2.4. Wymagania dotyczące wskaźników rezultatu i produktu</w:t>
            </w:r>
            <w:r w:rsidR="00945AE7"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ab/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begin"/>
            </w:r>
            <w:r w:rsidR="00945AE7"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instrText xml:space="preserve"> PAGEREF _Toc528158442 \h </w:instrText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separate"/>
            </w:r>
            <w:r w:rsidR="00FC666A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>18</w:t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945AE7" w:rsidRPr="00A75CBB" w:rsidRDefault="00E66F2F" w:rsidP="007854AF">
          <w:pPr>
            <w:pStyle w:val="Spistreci3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3"/>
              <w:szCs w:val="23"/>
              <w:lang w:eastAsia="pl-PL"/>
            </w:rPr>
          </w:pPr>
          <w:hyperlink w:anchor="_Toc528158443" w:history="1">
            <w:r w:rsidR="00945AE7" w:rsidRPr="00A75CBB">
              <w:rPr>
                <w:rStyle w:val="Hipercze"/>
                <w:rFonts w:ascii="Times New Roman" w:eastAsia="Times New Roman" w:hAnsi="Times New Roman" w:cs="Times New Roman"/>
                <w:noProof/>
                <w:sz w:val="23"/>
                <w:szCs w:val="23"/>
                <w:lang w:eastAsia="pl-PL"/>
              </w:rPr>
              <w:t>2.4.1 Wskaźniki rezultatu i produktu</w:t>
            </w:r>
            <w:r w:rsidR="00945AE7"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ab/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begin"/>
            </w:r>
            <w:r w:rsidR="00945AE7"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instrText xml:space="preserve"> PAGEREF _Toc528158443 \h </w:instrText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separate"/>
            </w:r>
            <w:r w:rsidR="00FC666A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>18</w:t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945AE7" w:rsidRPr="00A75CBB" w:rsidRDefault="00E66F2F" w:rsidP="007854AF">
          <w:pPr>
            <w:pStyle w:val="Spistreci3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3"/>
              <w:szCs w:val="23"/>
              <w:lang w:eastAsia="pl-PL"/>
            </w:rPr>
          </w:pPr>
          <w:hyperlink w:anchor="_Toc528158444" w:history="1">
            <w:r w:rsidR="00945AE7" w:rsidRPr="00A75CBB">
              <w:rPr>
                <w:rStyle w:val="Hipercze"/>
                <w:rFonts w:ascii="Times New Roman" w:eastAsia="Times New Roman" w:hAnsi="Times New Roman" w:cs="Times New Roman"/>
                <w:noProof/>
                <w:sz w:val="23"/>
                <w:szCs w:val="23"/>
                <w:lang w:eastAsia="pl-PL"/>
              </w:rPr>
              <w:t>2.4.2 Rozliczanie projektu i kwota uproszczona</w:t>
            </w:r>
            <w:r w:rsidR="00945AE7"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ab/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begin"/>
            </w:r>
            <w:r w:rsidR="00945AE7"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instrText xml:space="preserve"> PAGEREF _Toc528158444 \h </w:instrText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separate"/>
            </w:r>
            <w:r w:rsidR="00FC666A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>25</w:t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945AE7" w:rsidRPr="00A75CBB" w:rsidRDefault="00E66F2F" w:rsidP="007854AF">
          <w:pPr>
            <w:pStyle w:val="Spistreci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3"/>
              <w:szCs w:val="23"/>
              <w:lang w:eastAsia="pl-PL"/>
            </w:rPr>
          </w:pPr>
          <w:hyperlink w:anchor="_Toc528158445" w:history="1">
            <w:r w:rsidR="00945AE7" w:rsidRPr="00A75CBB">
              <w:rPr>
                <w:rStyle w:val="Hipercze"/>
                <w:rFonts w:ascii="Times New Roman" w:eastAsia="Times New Roman" w:hAnsi="Times New Roman" w:cs="Times New Roman"/>
                <w:noProof/>
                <w:sz w:val="23"/>
                <w:szCs w:val="23"/>
                <w:lang w:eastAsia="pl-PL"/>
              </w:rPr>
              <w:t>3. Wniosek o powierzenie grantu</w:t>
            </w:r>
            <w:r w:rsidR="00945AE7"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ab/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begin"/>
            </w:r>
            <w:r w:rsidR="00945AE7"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instrText xml:space="preserve"> PAGEREF _Toc528158445 \h </w:instrText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separate"/>
            </w:r>
            <w:r w:rsidR="00FC666A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>25</w:t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945AE7" w:rsidRPr="00A75CBB" w:rsidRDefault="00E66F2F" w:rsidP="007854AF">
          <w:pPr>
            <w:pStyle w:val="Spistreci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3"/>
              <w:szCs w:val="23"/>
              <w:lang w:eastAsia="pl-PL"/>
            </w:rPr>
          </w:pPr>
          <w:hyperlink w:anchor="_Toc528158446" w:history="1">
            <w:r w:rsidR="00945AE7" w:rsidRPr="00A75CBB">
              <w:rPr>
                <w:rStyle w:val="Hipercze"/>
                <w:rFonts w:ascii="Times New Roman" w:eastAsia="Times New Roman" w:hAnsi="Times New Roman" w:cs="Times New Roman"/>
                <w:noProof/>
                <w:sz w:val="23"/>
                <w:szCs w:val="23"/>
                <w:lang w:eastAsia="pl-PL"/>
              </w:rPr>
              <w:t>3.1. Przygotowanie wniosku o powierzenie grantu</w:t>
            </w:r>
            <w:r w:rsidR="00945AE7"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ab/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begin"/>
            </w:r>
            <w:r w:rsidR="00945AE7"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instrText xml:space="preserve"> PAGEREF _Toc528158446 \h </w:instrText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separate"/>
            </w:r>
            <w:r w:rsidR="00FC666A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>25</w:t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945AE7" w:rsidRPr="00A75CBB" w:rsidRDefault="00E66F2F" w:rsidP="007854AF">
          <w:pPr>
            <w:pStyle w:val="Spistreci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3"/>
              <w:szCs w:val="23"/>
              <w:lang w:eastAsia="pl-PL"/>
            </w:rPr>
          </w:pPr>
          <w:hyperlink w:anchor="_Toc528158447" w:history="1">
            <w:r w:rsidR="00945AE7" w:rsidRPr="00A75CBB">
              <w:rPr>
                <w:rStyle w:val="Hipercze"/>
                <w:rFonts w:ascii="Times New Roman" w:eastAsia="Times New Roman" w:hAnsi="Times New Roman" w:cs="Times New Roman"/>
                <w:noProof/>
                <w:sz w:val="23"/>
                <w:szCs w:val="23"/>
                <w:lang w:eastAsia="pl-PL"/>
              </w:rPr>
              <w:t>3.2. Wycofanie wniosku o powierzenie grantu</w:t>
            </w:r>
            <w:r w:rsidR="00945AE7"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ab/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begin"/>
            </w:r>
            <w:r w:rsidR="00945AE7"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instrText xml:space="preserve"> PAGEREF _Toc528158447 \h </w:instrText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separate"/>
            </w:r>
            <w:r w:rsidR="00FC666A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>26</w:t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945AE7" w:rsidRPr="00A75CBB" w:rsidRDefault="00E66F2F" w:rsidP="007854AF">
          <w:pPr>
            <w:pStyle w:val="Spistreci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3"/>
              <w:szCs w:val="23"/>
              <w:lang w:eastAsia="pl-PL"/>
            </w:rPr>
          </w:pPr>
          <w:hyperlink w:anchor="_Toc528158448" w:history="1">
            <w:r w:rsidR="00945AE7" w:rsidRPr="00A75CBB">
              <w:rPr>
                <w:rStyle w:val="Hipercze"/>
                <w:rFonts w:ascii="Times New Roman" w:eastAsia="Times New Roman" w:hAnsi="Times New Roman" w:cs="Times New Roman"/>
                <w:noProof/>
                <w:sz w:val="23"/>
                <w:szCs w:val="23"/>
                <w:lang w:eastAsia="pl-PL"/>
              </w:rPr>
              <w:t>3.3. Udostępnienie dokumentów związanych z oceną wniosku o powierzenie grantu</w:t>
            </w:r>
            <w:r w:rsidR="00945AE7"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ab/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begin"/>
            </w:r>
            <w:r w:rsidR="00945AE7"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instrText xml:space="preserve"> PAGEREF _Toc528158448 \h </w:instrText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separate"/>
            </w:r>
            <w:r w:rsidR="00FC666A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>26</w:t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945AE7" w:rsidRPr="00A75CBB" w:rsidRDefault="00E66F2F" w:rsidP="007854AF">
          <w:pPr>
            <w:pStyle w:val="Spistreci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3"/>
              <w:szCs w:val="23"/>
              <w:lang w:eastAsia="pl-PL"/>
            </w:rPr>
          </w:pPr>
          <w:hyperlink w:anchor="_Toc528158449" w:history="1">
            <w:r w:rsidR="00945AE7" w:rsidRPr="00A75CBB">
              <w:rPr>
                <w:rStyle w:val="Hipercze"/>
                <w:rFonts w:ascii="Times New Roman" w:eastAsia="Times New Roman" w:hAnsi="Times New Roman" w:cs="Times New Roman"/>
                <w:noProof/>
                <w:sz w:val="23"/>
                <w:szCs w:val="23"/>
                <w:lang w:eastAsia="pl-PL"/>
              </w:rPr>
              <w:t>4. Procedura oceny i wyboru projektu i warunki udzielania wsparcia</w:t>
            </w:r>
            <w:r w:rsidR="00945AE7"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ab/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begin"/>
            </w:r>
            <w:r w:rsidR="00945AE7"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instrText xml:space="preserve"> PAGEREF _Toc528158449 \h </w:instrText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separate"/>
            </w:r>
            <w:r w:rsidR="00FC666A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>26</w:t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945AE7" w:rsidRPr="00A75CBB" w:rsidRDefault="00E66F2F" w:rsidP="007854AF">
          <w:pPr>
            <w:pStyle w:val="Spistreci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3"/>
              <w:szCs w:val="23"/>
              <w:lang w:eastAsia="pl-PL"/>
            </w:rPr>
          </w:pPr>
          <w:hyperlink w:anchor="_Toc528158450" w:history="1">
            <w:r w:rsidR="00945AE7" w:rsidRPr="00A75CBB">
              <w:rPr>
                <w:rStyle w:val="Hipercze"/>
                <w:rFonts w:ascii="Times New Roman" w:eastAsia="Times New Roman" w:hAnsi="Times New Roman" w:cs="Times New Roman"/>
                <w:noProof/>
                <w:sz w:val="23"/>
                <w:szCs w:val="23"/>
                <w:lang w:eastAsia="pl-PL"/>
              </w:rPr>
              <w:t>4.1. Weryfikacja wstępna wniosku</w:t>
            </w:r>
            <w:r w:rsidR="00945AE7"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ab/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begin"/>
            </w:r>
            <w:r w:rsidR="00945AE7"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instrText xml:space="preserve"> PAGEREF _Toc528158450 \h </w:instrText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separate"/>
            </w:r>
            <w:r w:rsidR="00FC666A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>26</w:t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945AE7" w:rsidRPr="00A75CBB" w:rsidRDefault="00E66F2F" w:rsidP="007854AF">
          <w:pPr>
            <w:pStyle w:val="Spistreci3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3"/>
              <w:szCs w:val="23"/>
              <w:lang w:eastAsia="pl-PL"/>
            </w:rPr>
          </w:pPr>
          <w:hyperlink w:anchor="_Toc528158451" w:history="1">
            <w:r w:rsidR="00945AE7" w:rsidRPr="00A75CBB">
              <w:rPr>
                <w:rStyle w:val="Hipercze"/>
                <w:rFonts w:ascii="Times New Roman" w:eastAsia="Times New Roman" w:hAnsi="Times New Roman" w:cs="Times New Roman"/>
                <w:noProof/>
                <w:sz w:val="23"/>
                <w:szCs w:val="23"/>
                <w:lang w:eastAsia="pl-PL"/>
              </w:rPr>
              <w:t>4.1.1. Proces decyzyjny – proces oceny i wyboru wniosku o powierzenie grantu</w:t>
            </w:r>
            <w:r w:rsidR="00945AE7"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ab/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begin"/>
            </w:r>
            <w:r w:rsidR="00945AE7"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instrText xml:space="preserve"> PAGEREF _Toc528158451 \h </w:instrText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separate"/>
            </w:r>
            <w:r w:rsidR="00FC666A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>27</w:t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945AE7" w:rsidRPr="00A75CBB" w:rsidRDefault="00E66F2F" w:rsidP="007854AF">
          <w:pPr>
            <w:pStyle w:val="Spistreci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3"/>
              <w:szCs w:val="23"/>
              <w:lang w:eastAsia="pl-PL"/>
            </w:rPr>
          </w:pPr>
          <w:hyperlink w:anchor="_Toc528158452" w:history="1">
            <w:r w:rsidR="00945AE7" w:rsidRPr="00A75CBB">
              <w:rPr>
                <w:rStyle w:val="Hipercze"/>
                <w:rFonts w:ascii="Times New Roman" w:eastAsia="Times New Roman" w:hAnsi="Times New Roman" w:cs="Times New Roman"/>
                <w:noProof/>
                <w:sz w:val="23"/>
                <w:szCs w:val="23"/>
                <w:lang w:eastAsia="pl-PL"/>
              </w:rPr>
              <w:t>4.2. Informacja o projektach wybranych do dofinansowania</w:t>
            </w:r>
            <w:r w:rsidR="00945AE7"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ab/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begin"/>
            </w:r>
            <w:r w:rsidR="00945AE7"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instrText xml:space="preserve"> PAGEREF _Toc528158452 \h </w:instrText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separate"/>
            </w:r>
            <w:r w:rsidR="00FC666A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>28</w:t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945AE7" w:rsidRPr="00A75CBB" w:rsidRDefault="00E66F2F" w:rsidP="007854AF">
          <w:pPr>
            <w:pStyle w:val="Spistreci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3"/>
              <w:szCs w:val="23"/>
              <w:lang w:eastAsia="pl-PL"/>
            </w:rPr>
          </w:pPr>
          <w:hyperlink w:anchor="_Toc528158453" w:history="1">
            <w:r w:rsidR="00945AE7" w:rsidRPr="00A75CBB">
              <w:rPr>
                <w:rStyle w:val="Hipercze"/>
                <w:rFonts w:ascii="Times New Roman" w:eastAsia="Times New Roman" w:hAnsi="Times New Roman" w:cs="Times New Roman"/>
                <w:noProof/>
                <w:sz w:val="23"/>
                <w:szCs w:val="23"/>
                <w:lang w:eastAsia="pl-PL"/>
              </w:rPr>
              <w:t>5. Umowa o powierzenie grantu</w:t>
            </w:r>
            <w:r w:rsidR="00945AE7"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ab/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begin"/>
            </w:r>
            <w:r w:rsidR="00945AE7"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instrText xml:space="preserve"> PAGEREF _Toc528158453 \h </w:instrText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separate"/>
            </w:r>
            <w:r w:rsidR="00FC666A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>29</w:t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945AE7" w:rsidRPr="00A75CBB" w:rsidRDefault="00E66F2F" w:rsidP="007854AF">
          <w:pPr>
            <w:pStyle w:val="Spistreci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3"/>
              <w:szCs w:val="23"/>
              <w:lang w:eastAsia="pl-PL"/>
            </w:rPr>
          </w:pPr>
          <w:hyperlink w:anchor="_Toc528158454" w:history="1">
            <w:r w:rsidR="00945AE7" w:rsidRPr="00A75CBB">
              <w:rPr>
                <w:rStyle w:val="Hipercze"/>
                <w:rFonts w:ascii="Times New Roman" w:eastAsia="Times New Roman" w:hAnsi="Times New Roman" w:cs="Times New Roman"/>
                <w:noProof/>
                <w:sz w:val="23"/>
                <w:szCs w:val="23"/>
                <w:lang w:eastAsia="pl-PL"/>
              </w:rPr>
              <w:t>5.1. Informacje</w:t>
            </w:r>
            <w:r w:rsidR="00945AE7"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ab/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begin"/>
            </w:r>
            <w:r w:rsidR="00945AE7"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instrText xml:space="preserve"> PAGEREF _Toc528158454 \h </w:instrText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separate"/>
            </w:r>
            <w:r w:rsidR="00FC666A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>29</w:t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945AE7" w:rsidRPr="00A75CBB" w:rsidRDefault="00E66F2F" w:rsidP="007854AF">
          <w:pPr>
            <w:pStyle w:val="Spistreci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3"/>
              <w:szCs w:val="23"/>
              <w:lang w:eastAsia="pl-PL"/>
            </w:rPr>
          </w:pPr>
          <w:hyperlink w:anchor="_Toc528158455" w:history="1">
            <w:r w:rsidR="00945AE7" w:rsidRPr="00A75CBB">
              <w:rPr>
                <w:rStyle w:val="Hipercze"/>
                <w:rFonts w:ascii="Times New Roman" w:eastAsia="Times New Roman" w:hAnsi="Times New Roman" w:cs="Times New Roman"/>
                <w:noProof/>
                <w:sz w:val="23"/>
                <w:szCs w:val="23"/>
                <w:lang w:eastAsia="pl-PL"/>
              </w:rPr>
              <w:t>5.2. Dokumenty wymagane do podpisania Umowy o powierzenie grantu</w:t>
            </w:r>
            <w:r w:rsidR="00945AE7"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ab/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begin"/>
            </w:r>
            <w:r w:rsidR="00945AE7"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instrText xml:space="preserve"> PAGEREF _Toc528158455 \h </w:instrText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separate"/>
            </w:r>
            <w:r w:rsidR="00FC666A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>30</w:t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945AE7" w:rsidRPr="00A75CBB" w:rsidRDefault="00E66F2F" w:rsidP="007854AF">
          <w:pPr>
            <w:pStyle w:val="Spistreci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3"/>
              <w:szCs w:val="23"/>
              <w:lang w:eastAsia="pl-PL"/>
            </w:rPr>
          </w:pPr>
          <w:hyperlink w:anchor="_Toc528158456" w:history="1">
            <w:r w:rsidR="00945AE7" w:rsidRPr="00A75CBB">
              <w:rPr>
                <w:rStyle w:val="Hipercze"/>
                <w:rFonts w:ascii="Times New Roman" w:eastAsia="Times New Roman" w:hAnsi="Times New Roman" w:cs="Times New Roman"/>
                <w:noProof/>
                <w:sz w:val="23"/>
                <w:szCs w:val="23"/>
                <w:lang w:eastAsia="pl-PL"/>
              </w:rPr>
              <w:t>5.3. Zabezpieczenie prawidłowej realizacji Umowy o powierzenie grantu</w:t>
            </w:r>
            <w:r w:rsidR="00945AE7"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ab/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begin"/>
            </w:r>
            <w:r w:rsidR="00945AE7"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instrText xml:space="preserve"> PAGEREF _Toc528158456 \h </w:instrText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separate"/>
            </w:r>
            <w:r w:rsidR="00FC666A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>31</w:t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945AE7" w:rsidRPr="00A75CBB" w:rsidRDefault="00E66F2F" w:rsidP="007854AF">
          <w:pPr>
            <w:pStyle w:val="Spistreci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3"/>
              <w:szCs w:val="23"/>
              <w:lang w:eastAsia="pl-PL"/>
            </w:rPr>
          </w:pPr>
          <w:hyperlink w:anchor="_Toc528158457" w:history="1">
            <w:r w:rsidR="00945AE7" w:rsidRPr="00A75CBB">
              <w:rPr>
                <w:rStyle w:val="Hipercze"/>
                <w:rFonts w:ascii="Times New Roman" w:eastAsia="Times New Roman" w:hAnsi="Times New Roman" w:cs="Times New Roman"/>
                <w:noProof/>
                <w:sz w:val="23"/>
                <w:szCs w:val="23"/>
                <w:lang w:eastAsia="pl-PL"/>
              </w:rPr>
              <w:t>6.  Procedura odwoławcza</w:t>
            </w:r>
            <w:r w:rsidR="00945AE7"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ab/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begin"/>
            </w:r>
            <w:r w:rsidR="00945AE7"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instrText xml:space="preserve"> PAGEREF _Toc528158457 \h </w:instrText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separate"/>
            </w:r>
            <w:r w:rsidR="00FC666A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>32</w:t>
            </w:r>
            <w:r w:rsidRPr="00A75CBB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D23BC2" w:rsidRPr="007854AF" w:rsidRDefault="00E66F2F" w:rsidP="004D5C47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A75CBB">
            <w:rPr>
              <w:rFonts w:ascii="Times New Roman" w:hAnsi="Times New Roman" w:cs="Times New Roman"/>
              <w:sz w:val="23"/>
              <w:szCs w:val="23"/>
            </w:rPr>
            <w:lastRenderedPageBreak/>
            <w:fldChar w:fldCharType="end"/>
          </w:r>
        </w:p>
      </w:sdtContent>
    </w:sdt>
    <w:p w:rsidR="00D23BC2" w:rsidRPr="007854AF" w:rsidRDefault="00D23BC2" w:rsidP="004D5C47">
      <w:pPr>
        <w:pStyle w:val="Nagwek1"/>
        <w:spacing w:befor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Toc528158427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1. Podstawowe informacje</w:t>
      </w:r>
      <w:bookmarkEnd w:id="0"/>
    </w:p>
    <w:p w:rsidR="007E19DF" w:rsidRPr="007854AF" w:rsidRDefault="00D23BC2" w:rsidP="009631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Wnioski o powierzenie grantu są składane w odpowiedzi na nabór wniosków ogłoszony przez Stowarzyszenie Lokalna Grupa Działania </w:t>
      </w:r>
      <w:r w:rsidR="00963134">
        <w:rPr>
          <w:rFonts w:ascii="Times New Roman" w:eastAsia="Times New Roman" w:hAnsi="Times New Roman" w:cs="Times New Roman"/>
          <w:sz w:val="24"/>
          <w:szCs w:val="24"/>
          <w:lang w:eastAsia="pl-PL"/>
        </w:rPr>
        <w:t>„Dolina Drwęcy”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, pełniącą funkcję Beneficjenta pro</w:t>
      </w:r>
      <w:r w:rsidR="00963134">
        <w:rPr>
          <w:rFonts w:ascii="Times New Roman" w:eastAsia="Times New Roman" w:hAnsi="Times New Roman" w:cs="Times New Roman"/>
          <w:sz w:val="24"/>
          <w:szCs w:val="24"/>
          <w:lang w:eastAsia="pl-PL"/>
        </w:rPr>
        <w:t>jektu grantowego pt. Wdrażanie Strategii Rozwoju Lokalnego Kierowanego przez Społeczność Lokalnej Grupy Działania „Dolina Drwęcy”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; Nr</w:t>
      </w:r>
      <w:r w:rsidR="00963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projektu: RPKP.11.01.00-04-0011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/17.</w:t>
      </w:r>
      <w:r w:rsidR="004135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8E7EB1">
        <w:rPr>
          <w:rFonts w:ascii="Times New Roman" w:eastAsia="Times New Roman" w:hAnsi="Times New Roman" w:cs="Times New Roman"/>
          <w:sz w:val="24"/>
          <w:szCs w:val="24"/>
          <w:lang w:eastAsia="pl-PL"/>
        </w:rPr>
        <w:t>rojekty objęte grantem, wybrane</w:t>
      </w:r>
      <w:r w:rsidR="008E7E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do dofinansowania, będą realizowane w ramach Pro</w:t>
      </w:r>
      <w:r w:rsidR="00413562">
        <w:rPr>
          <w:rFonts w:ascii="Times New Roman" w:eastAsia="Times New Roman" w:hAnsi="Times New Roman" w:cs="Times New Roman"/>
          <w:sz w:val="24"/>
          <w:szCs w:val="24"/>
          <w:lang w:eastAsia="pl-PL"/>
        </w:rPr>
        <w:t>jektu grantowego pt. Wdrażanie Strategii Rozwoju Lokalnego Kierowanego przez Społeczność Lokalnej Grupy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</w:t>
      </w:r>
      <w:r w:rsidR="00413562">
        <w:rPr>
          <w:rFonts w:ascii="Times New Roman" w:eastAsia="Times New Roman" w:hAnsi="Times New Roman" w:cs="Times New Roman"/>
          <w:sz w:val="24"/>
          <w:szCs w:val="24"/>
          <w:lang w:eastAsia="pl-PL"/>
        </w:rPr>
        <w:t>ziałania „</w:t>
      </w:r>
      <w:proofErr w:type="spellStart"/>
      <w:r w:rsidR="00413562">
        <w:rPr>
          <w:rFonts w:ascii="Times New Roman" w:eastAsia="Times New Roman" w:hAnsi="Times New Roman" w:cs="Times New Roman"/>
          <w:sz w:val="24"/>
          <w:szCs w:val="24"/>
          <w:lang w:eastAsia="pl-PL"/>
        </w:rPr>
        <w:t>Dolina</w:t>
      </w:r>
      <w:proofErr w:type="spellEnd"/>
      <w:r w:rsidR="004135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413562">
        <w:rPr>
          <w:rFonts w:ascii="Times New Roman" w:eastAsia="Times New Roman" w:hAnsi="Times New Roman" w:cs="Times New Roman"/>
          <w:sz w:val="24"/>
          <w:szCs w:val="24"/>
          <w:lang w:eastAsia="pl-PL"/>
        </w:rPr>
        <w:t>Drwęcy</w:t>
      </w:r>
      <w:proofErr w:type="spellEnd"/>
      <w:r w:rsidR="00413562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RPO </w:t>
      </w:r>
      <w:proofErr w:type="spellStart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WK-P</w:t>
      </w:r>
      <w:proofErr w:type="spellEnd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2014-2020, w ramach Osi Priorytetowej 11 Rozwój lokalny kierowany przez społeczność, Działania 11.1 Włączenie społeczne na obszarach objętych LSR.</w:t>
      </w:r>
      <w:r w:rsidR="004135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Projekty objęte grantem dofinansowane są ze  środków Unii Europejskiej w ramach Europejskiego Funduszu Społecznego.</w:t>
      </w:r>
    </w:p>
    <w:p w:rsidR="007E19DF" w:rsidRPr="007854AF" w:rsidRDefault="007E19DF" w:rsidP="00413562">
      <w:pPr>
        <w:pStyle w:val="Nagwek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Toc528158428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1.1. Czym są Zasady?</w:t>
      </w:r>
      <w:bookmarkEnd w:id="1"/>
    </w:p>
    <w:p w:rsidR="007E19DF" w:rsidRPr="007854AF" w:rsidRDefault="007E19DF" w:rsidP="004135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zawarte w Zasadach udzielania wsparcia zawierają wytyczne, którymi wnioskodawca musi się kierować na etapie tworzenia i składania wniosku o powierzenie grantu. W związku z powyższym, LGD będzie wymagała od wnioskodawców stosowania zapisów określonych w niniejszych Zasadach.</w:t>
      </w:r>
    </w:p>
    <w:p w:rsidR="007E19DF" w:rsidRPr="009A2D40" w:rsidRDefault="007E19DF" w:rsidP="007854AF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p w:rsidR="007E19DF" w:rsidRPr="00EB77B2" w:rsidRDefault="007E19DF" w:rsidP="00EB77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EB77B2">
        <w:rPr>
          <w:rFonts w:ascii="Times New Roman" w:eastAsia="Times New Roman" w:hAnsi="Times New Roman" w:cs="Times New Roman"/>
          <w:lang w:eastAsia="pl-PL"/>
        </w:rPr>
        <w:t>UWAGA!</w:t>
      </w:r>
    </w:p>
    <w:p w:rsidR="007E19DF" w:rsidRPr="00EB77B2" w:rsidRDefault="002033AA" w:rsidP="00EB77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LGD </w:t>
      </w:r>
      <w:r w:rsidR="007E19DF" w:rsidRPr="00EB77B2">
        <w:rPr>
          <w:rFonts w:ascii="Times New Roman" w:eastAsia="Times New Roman" w:hAnsi="Times New Roman" w:cs="Times New Roman"/>
          <w:lang w:eastAsia="pl-PL"/>
        </w:rPr>
        <w:t xml:space="preserve">zastrzega sobie prawo do zmiany </w:t>
      </w:r>
      <w:r>
        <w:rPr>
          <w:rFonts w:ascii="Times New Roman" w:eastAsia="Times New Roman" w:hAnsi="Times New Roman" w:cs="Times New Roman"/>
          <w:lang w:eastAsia="pl-PL"/>
        </w:rPr>
        <w:t xml:space="preserve">lub uszczegółowienia </w:t>
      </w:r>
      <w:r w:rsidR="007E19DF" w:rsidRPr="00EB77B2">
        <w:rPr>
          <w:rFonts w:ascii="Times New Roman" w:eastAsia="Times New Roman" w:hAnsi="Times New Roman" w:cs="Times New Roman"/>
          <w:lang w:eastAsia="pl-PL"/>
        </w:rPr>
        <w:t xml:space="preserve">zapisów Zasad </w:t>
      </w:r>
      <w:r>
        <w:rPr>
          <w:rFonts w:ascii="Times New Roman" w:eastAsia="Times New Roman" w:hAnsi="Times New Roman" w:cs="Times New Roman"/>
          <w:lang w:eastAsia="pl-PL"/>
        </w:rPr>
        <w:t xml:space="preserve">wsparcia m.in. w sytuacji zmiany przepisów prawa, </w:t>
      </w:r>
      <w:r w:rsidR="007E19DF" w:rsidRPr="00EB77B2">
        <w:rPr>
          <w:rFonts w:ascii="Times New Roman" w:eastAsia="Times New Roman" w:hAnsi="Times New Roman" w:cs="Times New Roman"/>
          <w:lang w:eastAsia="pl-PL"/>
        </w:rPr>
        <w:t xml:space="preserve">zmiany wytycznych </w:t>
      </w:r>
      <w:r>
        <w:rPr>
          <w:rFonts w:ascii="Times New Roman" w:eastAsia="Times New Roman" w:hAnsi="Times New Roman" w:cs="Times New Roman"/>
          <w:lang w:eastAsia="pl-PL"/>
        </w:rPr>
        <w:t>programowych, zmiany terminu naboru lub innych okoliczności (nieskutkujących nierównym traktowaniem wnioskodawców).</w:t>
      </w:r>
      <w:r w:rsidR="007E19DF" w:rsidRPr="00EB77B2">
        <w:rPr>
          <w:rFonts w:ascii="Times New Roman" w:eastAsia="Times New Roman" w:hAnsi="Times New Roman" w:cs="Times New Roman"/>
          <w:lang w:eastAsia="pl-PL"/>
        </w:rPr>
        <w:t xml:space="preserve"> Informac</w:t>
      </w:r>
      <w:r w:rsidR="00B156EB">
        <w:rPr>
          <w:rFonts w:ascii="Times New Roman" w:eastAsia="Times New Roman" w:hAnsi="Times New Roman" w:cs="Times New Roman"/>
          <w:lang w:eastAsia="pl-PL"/>
        </w:rPr>
        <w:t xml:space="preserve">ja o ewentualnych zmianach wraz </w:t>
      </w:r>
      <w:r w:rsidR="007E19DF" w:rsidRPr="00EB77B2">
        <w:rPr>
          <w:rFonts w:ascii="Times New Roman" w:eastAsia="Times New Roman" w:hAnsi="Times New Roman" w:cs="Times New Roman"/>
          <w:lang w:eastAsia="pl-PL"/>
        </w:rPr>
        <w:t xml:space="preserve">z uzasadnieniem i wskazaniem daty, od której będą one obowiązywać </w:t>
      </w:r>
      <w:r>
        <w:rPr>
          <w:rFonts w:ascii="Times New Roman" w:eastAsia="Times New Roman" w:hAnsi="Times New Roman" w:cs="Times New Roman"/>
          <w:lang w:eastAsia="pl-PL"/>
        </w:rPr>
        <w:t>zostanie podana do publicznej wiadomości</w:t>
      </w:r>
      <w:r w:rsidR="007E19DF" w:rsidRPr="00EB77B2">
        <w:rPr>
          <w:rFonts w:ascii="Times New Roman" w:eastAsia="Times New Roman" w:hAnsi="Times New Roman" w:cs="Times New Roman"/>
          <w:lang w:eastAsia="pl-PL"/>
        </w:rPr>
        <w:t xml:space="preserve"> na stronie int</w:t>
      </w:r>
      <w:r w:rsidR="00017948">
        <w:rPr>
          <w:rFonts w:ascii="Times New Roman" w:eastAsia="Times New Roman" w:hAnsi="Times New Roman" w:cs="Times New Roman"/>
          <w:lang w:eastAsia="pl-PL"/>
        </w:rPr>
        <w:t>ernetowej LGD – www.lgddolinadrwecy.org</w:t>
      </w:r>
      <w:r w:rsidR="007E19DF" w:rsidRPr="00EB77B2">
        <w:rPr>
          <w:rFonts w:ascii="Times New Roman" w:eastAsia="Times New Roman" w:hAnsi="Times New Roman" w:cs="Times New Roman"/>
          <w:lang w:eastAsia="pl-PL"/>
        </w:rPr>
        <w:t>.pl.</w:t>
      </w:r>
    </w:p>
    <w:p w:rsidR="007E19DF" w:rsidRPr="00EB77B2" w:rsidRDefault="007E19DF" w:rsidP="00EB77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EB77B2">
        <w:rPr>
          <w:rFonts w:ascii="Times New Roman" w:eastAsia="Times New Roman" w:hAnsi="Times New Roman" w:cs="Times New Roman"/>
          <w:lang w:eastAsia="pl-PL"/>
        </w:rPr>
        <w:t>W przypadku zidentyfikowania okoliczności uniemożliwiających prawidłową i efektywną realizację procesu wyboru projektu w ramach Rozwoju lokalnego kierowanego przez społeczność LGD może podjąć decyzję o anulowaniu Ogłoszenia o naborze wniosków w następujących przypadkach:</w:t>
      </w:r>
    </w:p>
    <w:p w:rsidR="007E19DF" w:rsidRPr="00EB77B2" w:rsidRDefault="007E19DF" w:rsidP="00EB77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EB77B2">
        <w:rPr>
          <w:rFonts w:ascii="Times New Roman" w:eastAsia="Times New Roman" w:hAnsi="Times New Roman" w:cs="Times New Roman"/>
          <w:lang w:eastAsia="pl-PL"/>
        </w:rPr>
        <w:t>a) zaistnienia sytuacji nadzwyczajnej, której nie dało się przewidzieć do chwili ogłoszenia naboru wniosków, a której wystąpienie czyni niemożliwym lub rażąco utrudnia kontynuowanie procedury oceny i wyboru projektów lub stanowi zagrożenie dla interesu publicznego;</w:t>
      </w:r>
    </w:p>
    <w:p w:rsidR="007E19DF" w:rsidRPr="00EB77B2" w:rsidRDefault="007E19DF" w:rsidP="00EB77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EB77B2">
        <w:rPr>
          <w:rFonts w:ascii="Times New Roman" w:eastAsia="Times New Roman" w:hAnsi="Times New Roman" w:cs="Times New Roman"/>
          <w:lang w:eastAsia="pl-PL"/>
        </w:rPr>
        <w:t>b) ogłoszenia aktów prawnych lub wytycznych ministra właściweg</w:t>
      </w:r>
      <w:r w:rsidR="00FF4363">
        <w:rPr>
          <w:rFonts w:ascii="Times New Roman" w:eastAsia="Times New Roman" w:hAnsi="Times New Roman" w:cs="Times New Roman"/>
          <w:lang w:eastAsia="pl-PL"/>
        </w:rPr>
        <w:t xml:space="preserve">o do spraw </w:t>
      </w:r>
      <w:proofErr w:type="spellStart"/>
      <w:r w:rsidR="00FF4363">
        <w:rPr>
          <w:rFonts w:ascii="Times New Roman" w:eastAsia="Times New Roman" w:hAnsi="Times New Roman" w:cs="Times New Roman"/>
          <w:lang w:eastAsia="pl-PL"/>
        </w:rPr>
        <w:t>rozwoju</w:t>
      </w:r>
      <w:proofErr w:type="spellEnd"/>
      <w:r w:rsidR="00FF4363">
        <w:rPr>
          <w:rFonts w:ascii="Times New Roman" w:eastAsia="Times New Roman" w:hAnsi="Times New Roman" w:cs="Times New Roman"/>
          <w:lang w:eastAsia="pl-PL"/>
        </w:rPr>
        <w:t xml:space="preserve"> regionalnego</w:t>
      </w:r>
      <w:r w:rsidR="00FF4363">
        <w:rPr>
          <w:rFonts w:ascii="Times New Roman" w:eastAsia="Times New Roman" w:hAnsi="Times New Roman" w:cs="Times New Roman"/>
          <w:lang w:eastAsia="pl-PL"/>
        </w:rPr>
        <w:br/>
      </w:r>
      <w:r w:rsidRPr="00EB77B2">
        <w:rPr>
          <w:rFonts w:ascii="Times New Roman" w:eastAsia="Times New Roman" w:hAnsi="Times New Roman" w:cs="Times New Roman"/>
          <w:lang w:eastAsia="pl-PL"/>
        </w:rPr>
        <w:t>w istotny sposób sprzecznych z postanowieniami niniejszych Zasad.</w:t>
      </w:r>
    </w:p>
    <w:p w:rsidR="007E19DF" w:rsidRPr="007854AF" w:rsidRDefault="007E19DF" w:rsidP="00294C8C">
      <w:pPr>
        <w:pStyle w:val="Nagwek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Toc528158429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1.2. Termin i miejsce złożenia wniosku</w:t>
      </w:r>
      <w:bookmarkEnd w:id="2"/>
    </w:p>
    <w:p w:rsidR="007E19DF" w:rsidRPr="007854AF" w:rsidRDefault="007E19DF" w:rsidP="00294C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o powierzenie grant</w:t>
      </w:r>
      <w:r w:rsidR="008979A9">
        <w:rPr>
          <w:rFonts w:ascii="Times New Roman" w:eastAsia="Times New Roman" w:hAnsi="Times New Roman" w:cs="Times New Roman"/>
          <w:sz w:val="24"/>
          <w:szCs w:val="24"/>
          <w:lang w:eastAsia="pl-PL"/>
        </w:rPr>
        <w:t>u należy złoży</w:t>
      </w:r>
      <w:r w:rsidR="002020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ć </w:t>
      </w:r>
      <w:r w:rsidR="00281D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terminie od 17.12</w:t>
      </w:r>
      <w:r w:rsidR="006805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.2020</w:t>
      </w:r>
      <w:r w:rsidR="00202063" w:rsidRPr="005911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661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r. </w:t>
      </w:r>
      <w:r w:rsidR="00281D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31.12</w:t>
      </w:r>
      <w:r w:rsidR="006805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.2020</w:t>
      </w:r>
      <w:r w:rsidR="006661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</w:t>
      </w:r>
      <w:r w:rsidR="008979A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E19DF" w:rsidRPr="007854AF" w:rsidRDefault="007E19DF" w:rsidP="00294C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wniosku o powierzenie grantu i załączniki (wg o</w:t>
      </w:r>
      <w:r w:rsidR="008E7EB1">
        <w:rPr>
          <w:rFonts w:ascii="Times New Roman" w:eastAsia="Times New Roman" w:hAnsi="Times New Roman" w:cs="Times New Roman"/>
          <w:sz w:val="24"/>
          <w:szCs w:val="24"/>
          <w:lang w:eastAsia="pl-PL"/>
        </w:rPr>
        <w:t>bowiązujących wzorów wskazanych</w:t>
      </w:r>
      <w:r w:rsidR="008E7E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w Ogłoszeniu o naborze) należy p</w:t>
      </w:r>
      <w:r w:rsidR="00942D35">
        <w:rPr>
          <w:rFonts w:ascii="Times New Roman" w:eastAsia="Times New Roman" w:hAnsi="Times New Roman" w:cs="Times New Roman"/>
          <w:sz w:val="24"/>
          <w:szCs w:val="24"/>
          <w:lang w:eastAsia="pl-PL"/>
        </w:rPr>
        <w:t>obrać ze strony www.lgddolinadrwecy.org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.pl </w:t>
      </w:r>
      <w:r w:rsidR="00942D35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zakład</w:t>
      </w:r>
      <w:r w:rsidR="00942D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 </w:t>
      </w:r>
      <w:r w:rsidR="000C7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Nabory – EFS </w:t>
      </w:r>
      <w:r w:rsidR="00F203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0C7E97">
        <w:rPr>
          <w:rFonts w:ascii="Times New Roman" w:eastAsia="Times New Roman" w:hAnsi="Times New Roman" w:cs="Times New Roman"/>
          <w:sz w:val="24"/>
          <w:szCs w:val="24"/>
          <w:lang w:eastAsia="pl-PL"/>
        </w:rPr>
        <w:t>granty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42D35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wypełnić elektronicznie. </w:t>
      </w:r>
    </w:p>
    <w:p w:rsidR="007E19DF" w:rsidRPr="007854AF" w:rsidRDefault="007E19DF" w:rsidP="00294C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Wersję ostateczną kompletnie wypełnionego formularza wniosku o powierzenie grantu należy wydrukować i podpisać (pieczątka podmiotu oraz pieczątka/i imienna/e osoby/osób upoważnionej/</w:t>
      </w:r>
      <w:proofErr w:type="spellStart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</w:p>
    <w:p w:rsidR="00243479" w:rsidRPr="00347B12" w:rsidRDefault="00243479" w:rsidP="007854AF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p w:rsidR="007E19DF" w:rsidRPr="006F2A87" w:rsidRDefault="007E19DF" w:rsidP="008E7E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6F2A87">
        <w:rPr>
          <w:rFonts w:ascii="Times New Roman" w:eastAsia="Times New Roman" w:hAnsi="Times New Roman" w:cs="Times New Roman"/>
          <w:lang w:eastAsia="pl-PL"/>
        </w:rPr>
        <w:t>UWAGA: Wymaga się zachowania czytelności wszystkich formularzy składa</w:t>
      </w:r>
      <w:r w:rsidR="008E7EB1">
        <w:rPr>
          <w:rFonts w:ascii="Times New Roman" w:eastAsia="Times New Roman" w:hAnsi="Times New Roman" w:cs="Times New Roman"/>
          <w:lang w:eastAsia="pl-PL"/>
        </w:rPr>
        <w:t>nych w odpowiedzi na Ogłoszenie</w:t>
      </w:r>
      <w:r w:rsidR="008E7EB1">
        <w:rPr>
          <w:rFonts w:ascii="Times New Roman" w:eastAsia="Times New Roman" w:hAnsi="Times New Roman" w:cs="Times New Roman"/>
          <w:lang w:eastAsia="pl-PL"/>
        </w:rPr>
        <w:br/>
      </w:r>
      <w:r w:rsidRPr="006F2A87">
        <w:rPr>
          <w:rFonts w:ascii="Times New Roman" w:eastAsia="Times New Roman" w:hAnsi="Times New Roman" w:cs="Times New Roman"/>
          <w:lang w:eastAsia="pl-PL"/>
        </w:rPr>
        <w:t xml:space="preserve">o naborze wniosków. </w:t>
      </w:r>
    </w:p>
    <w:p w:rsidR="00EB0A54" w:rsidRPr="00EB0A54" w:rsidRDefault="00EB0A54" w:rsidP="002748FF">
      <w:pPr>
        <w:spacing w:after="0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A54944" w:rsidRPr="007854AF" w:rsidRDefault="00A54944" w:rsidP="002748F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Podmiot ubiegający się o grant składa wniosek</w:t>
      </w:r>
      <w:r w:rsidR="00EB0A54" w:rsidRPr="00EB0A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B0A54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z załącznikami, w tym z wersją elektroniczną</w:t>
      </w:r>
      <w:r w:rsidR="00EB0A54" w:rsidRPr="007854AF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2"/>
      </w:r>
      <w:r w:rsidR="00EB0A54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B0A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(plik </w:t>
      </w:r>
      <w:proofErr w:type="spellStart"/>
      <w:r w:rsidR="00EB0A54">
        <w:rPr>
          <w:rFonts w:ascii="Times New Roman" w:eastAsia="Times New Roman" w:hAnsi="Times New Roman" w:cs="Times New Roman"/>
          <w:sz w:val="24"/>
          <w:szCs w:val="24"/>
          <w:lang w:eastAsia="pl-PL"/>
        </w:rPr>
        <w:t>*.pdf</w:t>
      </w:r>
      <w:proofErr w:type="spellEnd"/>
      <w:r w:rsidR="00EB0A54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A54944" w:rsidRPr="007854AF" w:rsidRDefault="00A54944" w:rsidP="002748F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 w:rsidR="004E5410">
        <w:rPr>
          <w:rFonts w:ascii="Times New Roman" w:eastAsia="Times New Roman" w:hAnsi="Times New Roman" w:cs="Times New Roman"/>
          <w:sz w:val="24"/>
          <w:szCs w:val="24"/>
          <w:lang w:eastAsia="pl-PL"/>
        </w:rPr>
        <w:t>bezpośrednio (osobiście lub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pełnomocnika lub osobę uprawnioną do reprezentacji </w:t>
      </w:r>
    </w:p>
    <w:p w:rsidR="00A54944" w:rsidRPr="007854AF" w:rsidRDefault="00A54944" w:rsidP="002748F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</w:p>
    <w:p w:rsidR="00A54944" w:rsidRDefault="00A54944" w:rsidP="002748F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</w:t>
      </w:r>
      <w:r w:rsidR="007B2930" w:rsidRPr="007B2930">
        <w:rPr>
          <w:rFonts w:ascii="Times New Roman" w:eastAsia="Calibri" w:hAnsi="Times New Roman" w:cs="Times New Roman"/>
          <w:sz w:val="24"/>
          <w:szCs w:val="24"/>
        </w:rPr>
        <w:t>poprzez nadanie (za potwierdzeniem odbioru) w polskiej placówce p</w:t>
      </w:r>
      <w:r w:rsidR="008E7EB1">
        <w:rPr>
          <w:rFonts w:ascii="Times New Roman" w:eastAsia="Calibri" w:hAnsi="Times New Roman" w:cs="Times New Roman"/>
          <w:sz w:val="24"/>
          <w:szCs w:val="24"/>
        </w:rPr>
        <w:t>ocztowej wyznaczonego operatora</w:t>
      </w:r>
      <w:r w:rsidR="008E7EB1">
        <w:rPr>
          <w:rFonts w:ascii="Times New Roman" w:eastAsia="Calibri" w:hAnsi="Times New Roman" w:cs="Times New Roman"/>
          <w:sz w:val="24"/>
          <w:szCs w:val="24"/>
        </w:rPr>
        <w:br/>
      </w:r>
      <w:r w:rsidR="007B2930" w:rsidRPr="007B2930">
        <w:rPr>
          <w:rFonts w:ascii="Times New Roman" w:eastAsia="Calibri" w:hAnsi="Times New Roman" w:cs="Times New Roman"/>
          <w:sz w:val="24"/>
          <w:szCs w:val="24"/>
        </w:rPr>
        <w:t xml:space="preserve">w rozumieniu </w:t>
      </w:r>
      <w:r w:rsidRPr="007B2930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23 listopada 2012 r. – Prawo pocztowe (Dz. U. z 2017 r. poz. 1481)</w:t>
      </w:r>
      <w:r w:rsidR="0087487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E7EB1" w:rsidRPr="008E7EB1" w:rsidRDefault="008E7EB1" w:rsidP="002748FF">
      <w:pPr>
        <w:spacing w:after="0"/>
        <w:jc w:val="both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87487C" w:rsidRPr="0087487C" w:rsidRDefault="0087487C" w:rsidP="002748F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487C">
        <w:rPr>
          <w:rFonts w:ascii="Times New Roman" w:hAnsi="Times New Roman" w:cs="Times New Roman"/>
          <w:b/>
          <w:sz w:val="24"/>
          <w:szCs w:val="24"/>
          <w:u w:val="single"/>
        </w:rPr>
        <w:t>Niezależnie od formy złożenia wniosku decyduje data wpływu do Biura LGD</w:t>
      </w:r>
    </w:p>
    <w:p w:rsidR="002748FF" w:rsidRPr="002748FF" w:rsidRDefault="002748FF" w:rsidP="002748FF">
      <w:pPr>
        <w:spacing w:after="0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A54944" w:rsidRPr="007854AF" w:rsidRDefault="00A54944" w:rsidP="002748F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złożenia wniosku:</w:t>
      </w:r>
    </w:p>
    <w:p w:rsidR="00A54944" w:rsidRPr="00FC5BD3" w:rsidRDefault="00E95F11" w:rsidP="002748F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Biuro Stowarzyszenia</w:t>
      </w:r>
      <w:r w:rsidR="00A54944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Lokalna </w:t>
      </w:r>
      <w:r w:rsidR="00487D50">
        <w:rPr>
          <w:rFonts w:ascii="Times New Roman" w:eastAsia="Times New Roman" w:hAnsi="Times New Roman" w:cs="Times New Roman"/>
          <w:sz w:val="24"/>
          <w:szCs w:val="24"/>
          <w:lang w:eastAsia="pl-PL"/>
        </w:rPr>
        <w:t>Grupa Działania „Dolina Drwęcy”, Plac 1000-lecia 22a</w:t>
      </w:r>
      <w:r w:rsidR="008E7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487D50">
        <w:rPr>
          <w:rFonts w:ascii="Times New Roman" w:eastAsia="Times New Roman" w:hAnsi="Times New Roman" w:cs="Times New Roman"/>
          <w:sz w:val="24"/>
          <w:szCs w:val="24"/>
          <w:lang w:eastAsia="pl-PL"/>
        </w:rPr>
        <w:t>87-400 Golub-Dobrzyń,</w:t>
      </w:r>
      <w:r w:rsidR="00A54944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87D50">
        <w:rPr>
          <w:rFonts w:ascii="Times New Roman" w:eastAsia="Times New Roman" w:hAnsi="Times New Roman" w:cs="Times New Roman"/>
          <w:sz w:val="24"/>
          <w:szCs w:val="24"/>
          <w:lang w:eastAsia="pl-PL"/>
        </w:rPr>
        <w:t>w godzinach p</w:t>
      </w:r>
      <w:r w:rsidR="005970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racy Biura, tj. poniedziałek – </w:t>
      </w:r>
      <w:r w:rsidR="00487D50" w:rsidRPr="00FC5BD3">
        <w:rPr>
          <w:rFonts w:ascii="Times New Roman" w:eastAsia="Times New Roman" w:hAnsi="Times New Roman" w:cs="Times New Roman"/>
          <w:sz w:val="24"/>
          <w:szCs w:val="24"/>
          <w:lang w:eastAsia="pl-PL"/>
        </w:rPr>
        <w:t>piątek</w:t>
      </w:r>
      <w:r w:rsidR="005970EE" w:rsidRPr="00FC5B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87D50" w:rsidRPr="00FC5BD3">
        <w:rPr>
          <w:rFonts w:ascii="Times New Roman" w:eastAsia="Times New Roman" w:hAnsi="Times New Roman" w:cs="Times New Roman"/>
          <w:sz w:val="24"/>
          <w:szCs w:val="24"/>
          <w:lang w:eastAsia="pl-PL"/>
        </w:rPr>
        <w:t>w godz.: 08:00-16:00.</w:t>
      </w:r>
    </w:p>
    <w:p w:rsidR="00C43429" w:rsidRPr="00FC5BD3" w:rsidRDefault="00A54944" w:rsidP="002748F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BD3">
        <w:rPr>
          <w:rFonts w:ascii="Times New Roman" w:eastAsia="Times New Roman" w:hAnsi="Times New Roman" w:cs="Times New Roman"/>
          <w:sz w:val="24"/>
          <w:szCs w:val="24"/>
          <w:lang w:eastAsia="pl-PL"/>
        </w:rPr>
        <w:t>Czas trwania procesu wyboru wniosku o powierzenie grantu trwa łączni</w:t>
      </w:r>
      <w:r w:rsidR="00AF11BA" w:rsidRPr="00FC5BD3">
        <w:rPr>
          <w:rFonts w:ascii="Times New Roman" w:eastAsia="Times New Roman" w:hAnsi="Times New Roman" w:cs="Times New Roman"/>
          <w:sz w:val="24"/>
          <w:szCs w:val="24"/>
          <w:lang w:eastAsia="pl-PL"/>
        </w:rPr>
        <w:t>e do 60</w:t>
      </w:r>
      <w:r w:rsidR="00915475" w:rsidRPr="00FC5B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</w:t>
      </w:r>
      <w:r w:rsidR="00957FDD" w:rsidRPr="00FC5B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liczonych </w:t>
      </w:r>
      <w:r w:rsidR="00FC5BD3" w:rsidRPr="00FC5BD3">
        <w:rPr>
          <w:rFonts w:ascii="Times New Roman" w:hAnsi="Times New Roman" w:cs="Times New Roman"/>
          <w:sz w:val="24"/>
          <w:szCs w:val="24"/>
        </w:rPr>
        <w:t>o</w:t>
      </w:r>
      <w:r w:rsidR="00FC5BD3" w:rsidRPr="00FC5BD3">
        <w:rPr>
          <w:rFonts w:ascii="Times New Roman" w:eastAsia="Calibri" w:hAnsi="Times New Roman" w:cs="Times New Roman"/>
          <w:sz w:val="24"/>
          <w:szCs w:val="24"/>
        </w:rPr>
        <w:t>d dnia następnego po zakończeniu terminu naboru wniosków</w:t>
      </w:r>
      <w:r w:rsidR="00FC5BD3" w:rsidRPr="00FC5B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14422" w:rsidRPr="007854AF" w:rsidRDefault="00C14422" w:rsidP="00F56242">
      <w:pPr>
        <w:pStyle w:val="Nagwek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" w:name="_Toc528158430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1.3. Podmioty uprawnione do ubiegania się o grant</w:t>
      </w:r>
      <w:bookmarkEnd w:id="3"/>
    </w:p>
    <w:p w:rsidR="00C43429" w:rsidRPr="007854AF" w:rsidRDefault="00C14422" w:rsidP="00F5624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O grant mogą się ubiegać wszystkie podmioty</w:t>
      </w:r>
      <w:r w:rsidR="004E4A2E" w:rsidRPr="007854AF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3"/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wyłączeniem osób fizycznych (nie dotyczy osób </w:t>
      </w:r>
      <w:r w:rsidR="00F562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fizycznych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prowadzących działalność gospodarczą lub oświatową na podstawie przepisów odrębnych).</w:t>
      </w:r>
    </w:p>
    <w:p w:rsidR="004C043F" w:rsidRPr="007854AF" w:rsidRDefault="004C043F" w:rsidP="003353F2">
      <w:pPr>
        <w:pStyle w:val="Nagwek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4" w:name="_Toc528158431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1.4. Przedmiot naboru</w:t>
      </w:r>
      <w:bookmarkEnd w:id="4"/>
    </w:p>
    <w:p w:rsidR="00A446FF" w:rsidRDefault="004C043F" w:rsidP="003752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naboru są projekty określone dla Pro</w:t>
      </w:r>
      <w:r w:rsidR="0094351A">
        <w:rPr>
          <w:rFonts w:ascii="Times New Roman" w:eastAsia="Times New Roman" w:hAnsi="Times New Roman" w:cs="Times New Roman"/>
          <w:sz w:val="24"/>
          <w:szCs w:val="24"/>
          <w:lang w:eastAsia="pl-PL"/>
        </w:rPr>
        <w:t>jektu grantowego pt. Wdrażanie Strategii Rozwoju Lokalnego K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ierowanego przez </w:t>
      </w:r>
      <w:r w:rsidR="0094351A"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Społeczność Lokalnej Grupy Działania „Dolina Drwęcy”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; Nr</w:t>
      </w:r>
      <w:r w:rsidR="009435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projektu: RPKP.11.01.00-04-0011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/17, Działania 11.1 Włączenie społeczne na obszarach objętych LSR Osi Priorytetowej 11 Rozwój lokalny kierowany przez społeczność, RPO </w:t>
      </w:r>
      <w:proofErr w:type="spellStart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WK-P</w:t>
      </w:r>
      <w:proofErr w:type="spellEnd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2014-2020 i przyczyniające się do realizacji celu projektu grantowego: </w:t>
      </w:r>
      <w:r w:rsidR="009435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Wdrażanie Strategii Rozwoju Lokalnego Kierowanego przez Społeczność Lokalnej Grupy Działania „Dolina Drwęcy”, umożliwienie realizacji celu ogólnego 2: Rozwój kapitału społecznego oraz integracja społeczno-zawodowa obszaru LGD „Dolina Drwęcy”, celu szczegółowego 2.1: Aktywizacja i integracja społeczności obszaru LGD, przedsięwzięcia: 2.1.1 Włączenie </w:t>
      </w:r>
      <w:r w:rsidR="00B36211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94351A">
        <w:rPr>
          <w:rFonts w:ascii="Times New Roman" w:eastAsia="Times New Roman" w:hAnsi="Times New Roman" w:cs="Times New Roman"/>
          <w:sz w:val="24"/>
          <w:szCs w:val="24"/>
          <w:lang w:eastAsia="pl-PL"/>
        </w:rPr>
        <w:t>połeczno-zawodowe mieszkańców obszaru LGD oraz wsparcie inicjatyw</w:t>
      </w:r>
      <w:r w:rsidR="00B15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4351A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organizowania społeczności lokalnej i animacji społecznej – projekty grantowe (EFS)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435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poprzez osiąganie przypisanych do nich wskaźników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oraz do realizacji celu szczegółowego PI RPO: Wzrost aktywizacji społeczno-zawodowej mieszkańców objętych Lokalnymi Strategiami Rozwoju.</w:t>
      </w:r>
    </w:p>
    <w:p w:rsidR="004D5C47" w:rsidRPr="00053610" w:rsidRDefault="004D5C47" w:rsidP="003752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619EF" w:rsidRPr="007854AF" w:rsidRDefault="004619EF" w:rsidP="003752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Wsparciem objęte mogą zostać następujące projekty objęte grantem:</w:t>
      </w:r>
    </w:p>
    <w:p w:rsidR="004619EF" w:rsidRPr="007854AF" w:rsidRDefault="004619EF" w:rsidP="00717FC8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TYP 1. Działania na rzecz osób zagrożonych ubóstw</w:t>
      </w:r>
      <w:r w:rsidR="001963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em lub wykluczeniem społecznym,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wdrożenia rozwiązań z obszaru aktywnej integracji o charakterze środowiskowym takich jak:</w:t>
      </w:r>
    </w:p>
    <w:p w:rsidR="00717FC8" w:rsidRPr="00717FC8" w:rsidRDefault="00717FC8" w:rsidP="00717FC8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FC8">
        <w:rPr>
          <w:rFonts w:ascii="Times New Roman" w:eastAsia="Times New Roman" w:hAnsi="Times New Roman" w:cs="Times New Roman"/>
          <w:sz w:val="24"/>
          <w:szCs w:val="24"/>
          <w:lang w:eastAsia="pl-PL"/>
        </w:rPr>
        <w:t>c) kluby młodzieżowe,</w:t>
      </w:r>
    </w:p>
    <w:p w:rsidR="00717FC8" w:rsidRPr="00717FC8" w:rsidRDefault="00717FC8" w:rsidP="00717FC8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FC8">
        <w:rPr>
          <w:rFonts w:ascii="Times New Roman" w:eastAsia="Times New Roman" w:hAnsi="Times New Roman" w:cs="Times New Roman"/>
          <w:sz w:val="24"/>
          <w:szCs w:val="24"/>
          <w:lang w:eastAsia="pl-PL"/>
        </w:rPr>
        <w:t>f) inne z obszaru aktywnej integracji o charakterze środowiskowym.</w:t>
      </w:r>
    </w:p>
    <w:p w:rsidR="004619EF" w:rsidRDefault="004619EF" w:rsidP="007854AF">
      <w:pPr>
        <w:spacing w:after="0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053610" w:rsidRDefault="00053610" w:rsidP="007854AF">
      <w:pPr>
        <w:spacing w:after="0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053610" w:rsidRPr="00C40ED7" w:rsidRDefault="00053610" w:rsidP="007854AF">
      <w:pPr>
        <w:spacing w:after="0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62686F" w:rsidRPr="00E54F81" w:rsidRDefault="0062686F" w:rsidP="00C40ED7">
      <w:pPr>
        <w:spacing w:after="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E54F81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lastRenderedPageBreak/>
        <w:t>OGÓLNE WARUN</w:t>
      </w:r>
      <w:r w:rsidR="009A5789" w:rsidRPr="00E54F81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KI REALIZACJI WSPARCIA W RAMACH </w:t>
      </w:r>
      <w:r w:rsidRPr="00E54F81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PRZEDMIOTOWEGO NABORU:</w:t>
      </w:r>
    </w:p>
    <w:p w:rsidR="009A5789" w:rsidRDefault="009A5789" w:rsidP="007854AF">
      <w:pPr>
        <w:spacing w:after="0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E8571C" w:rsidRPr="00E8571C" w:rsidRDefault="00E8571C" w:rsidP="00E8571C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7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Klub młodzieżowy</w:t>
      </w:r>
      <w:r w:rsidRPr="00E85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jest to miejsce, w którym młodzież do 18 roku życia (lub do zakończenia realizacji obowiązku szkolnego i obowiązku nauki), może korzystać z wieloaspektowego wsparcia: edukacyjnego, integracyjnego, profilaktycznego i artystyczno-kulturalnego.</w:t>
      </w:r>
    </w:p>
    <w:p w:rsidR="00E8571C" w:rsidRPr="00E8571C" w:rsidRDefault="00E8571C" w:rsidP="00E8571C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71C">
        <w:rPr>
          <w:rFonts w:ascii="Times New Roman" w:eastAsia="Times New Roman" w:hAnsi="Times New Roman" w:cs="Times New Roman"/>
          <w:sz w:val="24"/>
          <w:szCs w:val="24"/>
          <w:lang w:eastAsia="pl-PL"/>
        </w:rPr>
        <w:t>Klub w swojej realizacji zakłada realizację celów, takich jak:</w:t>
      </w:r>
    </w:p>
    <w:p w:rsidR="00E8571C" w:rsidRPr="00E8571C" w:rsidRDefault="00E8571C" w:rsidP="00E8571C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71C">
        <w:rPr>
          <w:rFonts w:ascii="Times New Roman" w:eastAsia="Times New Roman" w:hAnsi="Times New Roman" w:cs="Times New Roman"/>
          <w:sz w:val="24"/>
          <w:szCs w:val="24"/>
          <w:lang w:eastAsia="pl-PL"/>
        </w:rPr>
        <w:t>• wsparcie procesu edukacyjnego przez pomoc w nauce i przezwyciężanie trudności szkolnych;</w:t>
      </w:r>
    </w:p>
    <w:p w:rsidR="00E8571C" w:rsidRPr="00E8571C" w:rsidRDefault="00E8571C" w:rsidP="00E8571C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71C">
        <w:rPr>
          <w:rFonts w:ascii="Times New Roman" w:eastAsia="Times New Roman" w:hAnsi="Times New Roman" w:cs="Times New Roman"/>
          <w:sz w:val="24"/>
          <w:szCs w:val="24"/>
          <w:lang w:eastAsia="pl-PL"/>
        </w:rPr>
        <w:t>• pomoc w odkryciu potencjału i predyspozycji zawodowych;</w:t>
      </w:r>
    </w:p>
    <w:p w:rsidR="00E8571C" w:rsidRPr="00E8571C" w:rsidRDefault="00E8571C" w:rsidP="00E8571C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71C">
        <w:rPr>
          <w:rFonts w:ascii="Times New Roman" w:eastAsia="Times New Roman" w:hAnsi="Times New Roman" w:cs="Times New Roman"/>
          <w:sz w:val="24"/>
          <w:szCs w:val="24"/>
          <w:lang w:eastAsia="pl-PL"/>
        </w:rPr>
        <w:t>• wzmocnienie procesu integracji ze społeczeństwem;</w:t>
      </w:r>
    </w:p>
    <w:p w:rsidR="00E8571C" w:rsidRPr="00E8571C" w:rsidRDefault="00E8571C" w:rsidP="00E8571C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kształtowanie umiejętności w zakresie pełnienia ról społecznych, rozwój zdolności </w:t>
      </w:r>
      <w:r w:rsidR="00766F0F">
        <w:rPr>
          <w:rFonts w:ascii="Times New Roman" w:eastAsia="Times New Roman" w:hAnsi="Times New Roman" w:cs="Times New Roman"/>
          <w:sz w:val="24"/>
          <w:szCs w:val="24"/>
          <w:lang w:eastAsia="pl-PL"/>
        </w:rPr>
        <w:t>interpersonalnych</w:t>
      </w:r>
      <w:r w:rsidR="00766F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571C">
        <w:rPr>
          <w:rFonts w:ascii="Times New Roman" w:eastAsia="Times New Roman" w:hAnsi="Times New Roman" w:cs="Times New Roman"/>
          <w:sz w:val="24"/>
          <w:szCs w:val="24"/>
          <w:lang w:eastAsia="pl-PL"/>
        </w:rPr>
        <w:t>i postaw prospołecznych;</w:t>
      </w:r>
    </w:p>
    <w:p w:rsidR="00E8571C" w:rsidRPr="00E8571C" w:rsidRDefault="00E8571C" w:rsidP="00E8571C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71C">
        <w:rPr>
          <w:rFonts w:ascii="Times New Roman" w:eastAsia="Times New Roman" w:hAnsi="Times New Roman" w:cs="Times New Roman"/>
          <w:sz w:val="24"/>
          <w:szCs w:val="24"/>
          <w:lang w:eastAsia="pl-PL"/>
        </w:rPr>
        <w:t>• wzmocnienie poczucia własnej wartości i dostarczenie pozytywnych wzorców zachowań;</w:t>
      </w:r>
    </w:p>
    <w:p w:rsidR="00E8571C" w:rsidRPr="00E8571C" w:rsidRDefault="00E8571C" w:rsidP="00E8571C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71C">
        <w:rPr>
          <w:rFonts w:ascii="Times New Roman" w:eastAsia="Times New Roman" w:hAnsi="Times New Roman" w:cs="Times New Roman"/>
          <w:sz w:val="24"/>
          <w:szCs w:val="24"/>
          <w:lang w:eastAsia="pl-PL"/>
        </w:rPr>
        <w:t>• zapewnienie bezpiecznych form spędzania czasu wolnego, rozwój talentów i zainteresowań.</w:t>
      </w:r>
    </w:p>
    <w:p w:rsidR="00E8571C" w:rsidRPr="00766F0F" w:rsidRDefault="00E8571C" w:rsidP="00E8571C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66F0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Dolną granicę wiekową dzieci objętych wsparciem w ramach klubu młodzieżowego założono na podstawie wieku, w którym dziecko </w:t>
      </w:r>
      <w:r w:rsidR="00541BFE" w:rsidRPr="00766F0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rozpoczyna edukację szkolną</w:t>
      </w:r>
      <w:r w:rsidRPr="00766F0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, tj. 6-7 lat</w:t>
      </w:r>
    </w:p>
    <w:p w:rsidR="006B15BA" w:rsidRPr="006B15BA" w:rsidRDefault="006B15BA" w:rsidP="00541BFE">
      <w:pPr>
        <w:spacing w:after="0" w:line="312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541BFE" w:rsidRPr="00541BFE" w:rsidRDefault="00541BFE" w:rsidP="00541BFE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BFE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klubu może być realizowany program rówieśniczy. program polega na organizowaniu liderów/</w:t>
      </w:r>
      <w:r w:rsidR="00766F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41BFE">
        <w:rPr>
          <w:rFonts w:ascii="Times New Roman" w:eastAsia="Times New Roman" w:hAnsi="Times New Roman" w:cs="Times New Roman"/>
          <w:sz w:val="24"/>
          <w:szCs w:val="24"/>
          <w:lang w:eastAsia="pl-PL"/>
        </w:rPr>
        <w:t>doradców, którzy pomagają rówieśnikom w różnych sferach ich funkcjonowania, m.in.:</w:t>
      </w:r>
    </w:p>
    <w:p w:rsidR="00541BFE" w:rsidRPr="00541BFE" w:rsidRDefault="00541BFE" w:rsidP="00541BFE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B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CD36B3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541BFE">
        <w:rPr>
          <w:rFonts w:ascii="Times New Roman" w:eastAsia="Times New Roman" w:hAnsi="Times New Roman" w:cs="Times New Roman"/>
          <w:sz w:val="24"/>
          <w:szCs w:val="24"/>
          <w:lang w:eastAsia="pl-PL"/>
        </w:rPr>
        <w:t>dukacyjnej – pomoc w nauce – uczniowie klas starszych pomagają młodszym kolegom w zrozumieniu materiału szkolnego;</w:t>
      </w:r>
    </w:p>
    <w:p w:rsidR="00541BFE" w:rsidRPr="00541BFE" w:rsidRDefault="00541BFE" w:rsidP="00541BFE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BFE">
        <w:rPr>
          <w:rFonts w:ascii="Times New Roman" w:eastAsia="Times New Roman" w:hAnsi="Times New Roman" w:cs="Times New Roman"/>
          <w:sz w:val="24"/>
          <w:szCs w:val="24"/>
          <w:lang w:eastAsia="pl-PL"/>
        </w:rPr>
        <w:t>2. działania o charakterze socjoterapeutycznym – (pomoc w zajęciach o charakterze socjoterapeutycznym) – promowaniu pozytywnych wzorców zachowań, wspieranie kolegów w po</w:t>
      </w:r>
      <w:r w:rsidR="00766F0F">
        <w:rPr>
          <w:rFonts w:ascii="Times New Roman" w:eastAsia="Times New Roman" w:hAnsi="Times New Roman" w:cs="Times New Roman"/>
          <w:sz w:val="24"/>
          <w:szCs w:val="24"/>
          <w:lang w:eastAsia="pl-PL"/>
        </w:rPr>
        <w:t>konywaniu trudności w relacjach</w:t>
      </w:r>
      <w:r w:rsidR="00766F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BFE">
        <w:rPr>
          <w:rFonts w:ascii="Times New Roman" w:eastAsia="Times New Roman" w:hAnsi="Times New Roman" w:cs="Times New Roman"/>
          <w:sz w:val="24"/>
          <w:szCs w:val="24"/>
          <w:lang w:eastAsia="pl-PL"/>
        </w:rPr>
        <w:t>z innymi;</w:t>
      </w:r>
    </w:p>
    <w:p w:rsidR="00541BFE" w:rsidRPr="00541BFE" w:rsidRDefault="00541BFE" w:rsidP="00541BFE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BFE">
        <w:rPr>
          <w:rFonts w:ascii="Times New Roman" w:eastAsia="Times New Roman" w:hAnsi="Times New Roman" w:cs="Times New Roman"/>
          <w:sz w:val="24"/>
          <w:szCs w:val="24"/>
          <w:lang w:eastAsia="pl-PL"/>
        </w:rPr>
        <w:t>3. profilaktycznej (pomoc w akcjach profilaktycznych) – p</w:t>
      </w:r>
      <w:r w:rsidR="00766F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romowaniu zdrowego stylu życia, </w:t>
      </w:r>
      <w:r w:rsidRPr="00541BFE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przeciwdziałanie uzależnieniom podczas akcji profilaktycznych;</w:t>
      </w:r>
    </w:p>
    <w:p w:rsidR="00541BFE" w:rsidRDefault="00541BFE" w:rsidP="00541BFE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BFE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="00CD3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</w:t>
      </w:r>
      <w:r w:rsidRPr="00541BFE">
        <w:rPr>
          <w:rFonts w:ascii="Times New Roman" w:eastAsia="Times New Roman" w:hAnsi="Times New Roman" w:cs="Times New Roman"/>
          <w:sz w:val="24"/>
          <w:szCs w:val="24"/>
          <w:lang w:eastAsia="pl-PL"/>
        </w:rPr>
        <w:t>ediacyjnej (pomoc w mediacjach) – rozwiązywaniu konfliktów rówieśniczych, w sytuacjach problemowych.</w:t>
      </w:r>
    </w:p>
    <w:p w:rsidR="006B15BA" w:rsidRPr="00541BFE" w:rsidRDefault="006B15BA" w:rsidP="00541BFE">
      <w:pPr>
        <w:spacing w:after="0" w:line="312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AB03AE" w:rsidRPr="00AB03AE" w:rsidRDefault="00AB03AE" w:rsidP="00541BFE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14"/>
          <w:szCs w:val="14"/>
          <w:lang w:eastAsia="pl-PL"/>
        </w:rPr>
      </w:pPr>
    </w:p>
    <w:p w:rsidR="00541BFE" w:rsidRPr="00541BFE" w:rsidRDefault="00541BFE" w:rsidP="00541BFE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41B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Działania mogą obejmować również następujące inne instrumenty aktywnej integracji o charakterze środowiskowym:</w:t>
      </w:r>
    </w:p>
    <w:p w:rsidR="00541BFE" w:rsidRPr="00E6287D" w:rsidRDefault="00541BFE" w:rsidP="00541BFE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287D">
        <w:rPr>
          <w:rFonts w:ascii="Times New Roman" w:eastAsia="Times New Roman" w:hAnsi="Times New Roman" w:cs="Times New Roman"/>
          <w:sz w:val="24"/>
          <w:szCs w:val="24"/>
          <w:lang w:eastAsia="pl-PL"/>
        </w:rPr>
        <w:t>a) organizacja i finansowanie usług wspierających osoby niepełnosprawne, w tym kosztów zatrudnienia tłumacza osoby głuchoniemej, przewodnika osoby niewidomej, asystenta osoby niepełnosprawnej;</w:t>
      </w:r>
    </w:p>
    <w:p w:rsidR="00E6287D" w:rsidRPr="00E6287D" w:rsidRDefault="00E6287D" w:rsidP="00541BFE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287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b) organizację i finansowanie usług wsparcia i aktywizacji rodzin marginalizowanych, w tym kosztów zatrudnienia asystenta rodziny i koordynatora rodzinnej pieczy zastępczej (zgodnie  z zapisami ustawy </w:t>
      </w:r>
      <w:r w:rsidRPr="00E6287D">
        <w:rPr>
          <w:rFonts w:ascii="Times New Roman" w:eastAsia="Times New Roman" w:hAnsi="Times New Roman" w:cs="Times New Roman"/>
          <w:noProof/>
          <w:sz w:val="24"/>
          <w:szCs w:val="24"/>
        </w:rPr>
        <w:br/>
        <w:t>o wspieraniu rodziny i systemie pieczy zastępczej), konsultantów rodzinnych, mediatorów, itp.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;</w:t>
      </w:r>
    </w:p>
    <w:p w:rsidR="00541BFE" w:rsidRPr="00541BFE" w:rsidRDefault="00E6287D" w:rsidP="00541BFE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541BFE" w:rsidRPr="00541BFE">
        <w:rPr>
          <w:rFonts w:ascii="Times New Roman" w:eastAsia="Times New Roman" w:hAnsi="Times New Roman" w:cs="Times New Roman"/>
          <w:sz w:val="24"/>
          <w:szCs w:val="24"/>
          <w:lang w:eastAsia="pl-PL"/>
        </w:rPr>
        <w:t>) organizację i finansowanie metod pracy w środowisku rodzinnym.</w:t>
      </w:r>
    </w:p>
    <w:p w:rsidR="00E8571C" w:rsidRDefault="00E8571C" w:rsidP="007854AF">
      <w:pPr>
        <w:spacing w:after="0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AB03AE" w:rsidRDefault="00AB03AE" w:rsidP="007854AF">
      <w:pPr>
        <w:spacing w:after="0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AB03AE" w:rsidRDefault="00AB03AE" w:rsidP="007854AF">
      <w:pPr>
        <w:spacing w:after="0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AB03AE" w:rsidRPr="00C40ED7" w:rsidRDefault="00AB03AE" w:rsidP="007854AF">
      <w:pPr>
        <w:spacing w:after="0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F8514B" w:rsidRPr="007854AF" w:rsidRDefault="00F8514B" w:rsidP="007854AF">
      <w:pPr>
        <w:pStyle w:val="Nagwek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5" w:name="_Toc528158432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1.5. Alokacja i forma finansowania</w:t>
      </w:r>
      <w:bookmarkEnd w:id="5"/>
    </w:p>
    <w:p w:rsidR="00F8514B" w:rsidRPr="00224EAE" w:rsidRDefault="00F8514B" w:rsidP="007854AF">
      <w:pPr>
        <w:spacing w:after="0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6629"/>
        <w:gridCol w:w="2583"/>
      </w:tblGrid>
      <w:tr w:rsidR="008B6EA8" w:rsidRPr="007854AF" w:rsidTr="003214DE">
        <w:tc>
          <w:tcPr>
            <w:tcW w:w="6629" w:type="dxa"/>
            <w:vAlign w:val="center"/>
          </w:tcPr>
          <w:p w:rsidR="008B6EA8" w:rsidRPr="007854AF" w:rsidRDefault="008B6EA8" w:rsidP="00FD535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54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Kwota przeznaczona na dofinansowanie projektów w konkursie</w:t>
            </w:r>
          </w:p>
        </w:tc>
        <w:tc>
          <w:tcPr>
            <w:tcW w:w="2583" w:type="dxa"/>
            <w:vAlign w:val="center"/>
          </w:tcPr>
          <w:p w:rsidR="008B6EA8" w:rsidRPr="007854AF" w:rsidRDefault="00664715" w:rsidP="00FD535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065C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8B6EA8" w:rsidRPr="007854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0.000,00 zł</w:t>
            </w:r>
          </w:p>
        </w:tc>
      </w:tr>
      <w:tr w:rsidR="008B6EA8" w:rsidRPr="007854AF" w:rsidTr="003214DE">
        <w:tc>
          <w:tcPr>
            <w:tcW w:w="6629" w:type="dxa"/>
            <w:vAlign w:val="center"/>
          </w:tcPr>
          <w:p w:rsidR="008B6EA8" w:rsidRPr="007854AF" w:rsidRDefault="008B6EA8" w:rsidP="00FD535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54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Maksymalny poziom dofinansowania UE wydatków </w:t>
            </w:r>
            <w:proofErr w:type="spellStart"/>
            <w:r w:rsidRPr="007854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kwalifikowalnych</w:t>
            </w:r>
            <w:proofErr w:type="spellEnd"/>
            <w:r w:rsidRPr="007854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poziomie projektu</w:t>
            </w:r>
          </w:p>
        </w:tc>
        <w:tc>
          <w:tcPr>
            <w:tcW w:w="2583" w:type="dxa"/>
            <w:vAlign w:val="center"/>
          </w:tcPr>
          <w:p w:rsidR="008B6EA8" w:rsidRPr="007854AF" w:rsidRDefault="008B6EA8" w:rsidP="00FD535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54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95%</w:t>
            </w:r>
          </w:p>
        </w:tc>
      </w:tr>
      <w:tr w:rsidR="008B6EA8" w:rsidRPr="007854AF" w:rsidTr="003214DE">
        <w:tc>
          <w:tcPr>
            <w:tcW w:w="6629" w:type="dxa"/>
            <w:vAlign w:val="center"/>
          </w:tcPr>
          <w:p w:rsidR="008B6EA8" w:rsidRPr="007854AF" w:rsidRDefault="008B6EA8" w:rsidP="00FD535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54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Minimalny poziom wymaganego wkładu własnego</w:t>
            </w:r>
          </w:p>
        </w:tc>
        <w:tc>
          <w:tcPr>
            <w:tcW w:w="2583" w:type="dxa"/>
            <w:vAlign w:val="center"/>
          </w:tcPr>
          <w:p w:rsidR="008B6EA8" w:rsidRPr="007854AF" w:rsidRDefault="008B6EA8" w:rsidP="00FD535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54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5%</w:t>
            </w:r>
          </w:p>
        </w:tc>
      </w:tr>
      <w:tr w:rsidR="008B6EA8" w:rsidRPr="007854AF" w:rsidTr="003214DE">
        <w:tc>
          <w:tcPr>
            <w:tcW w:w="6629" w:type="dxa"/>
            <w:vAlign w:val="center"/>
          </w:tcPr>
          <w:p w:rsidR="008B6EA8" w:rsidRPr="007854AF" w:rsidRDefault="008B6EA8" w:rsidP="00FD535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54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Maksymalna wartość dofinansowania</w:t>
            </w:r>
          </w:p>
        </w:tc>
        <w:tc>
          <w:tcPr>
            <w:tcW w:w="2583" w:type="dxa"/>
            <w:vAlign w:val="center"/>
          </w:tcPr>
          <w:p w:rsidR="008B6EA8" w:rsidRPr="007854AF" w:rsidRDefault="008B6EA8" w:rsidP="00FD535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54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50 000 zł</w:t>
            </w:r>
          </w:p>
        </w:tc>
      </w:tr>
      <w:tr w:rsidR="003672BE" w:rsidRPr="007854AF" w:rsidTr="00FD535B">
        <w:tc>
          <w:tcPr>
            <w:tcW w:w="6629" w:type="dxa"/>
          </w:tcPr>
          <w:p w:rsidR="003672BE" w:rsidRPr="004369E6" w:rsidRDefault="003672BE" w:rsidP="00FD535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Maksymalny koszt wsparcia w przeliczeniu na jednego uczestnika projektu (osobę zagrożoną ubóstwem lub wykluczeniem społecznym)</w:t>
            </w:r>
          </w:p>
        </w:tc>
        <w:tc>
          <w:tcPr>
            <w:tcW w:w="2583" w:type="dxa"/>
            <w:vAlign w:val="center"/>
          </w:tcPr>
          <w:p w:rsidR="003672BE" w:rsidRPr="004369E6" w:rsidRDefault="00A9663C" w:rsidP="00FD535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  <w:r w:rsidR="003672BE">
              <w:rPr>
                <w:rFonts w:ascii="Times New Roman" w:hAnsi="Times New Roman" w:cs="Times New Roman"/>
                <w:sz w:val="24"/>
                <w:szCs w:val="24"/>
              </w:rPr>
              <w:t>00,00zł</w:t>
            </w:r>
          </w:p>
        </w:tc>
      </w:tr>
    </w:tbl>
    <w:p w:rsidR="00F8514B" w:rsidRPr="00224EAE" w:rsidRDefault="00F8514B" w:rsidP="007854AF">
      <w:pPr>
        <w:spacing w:after="0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D02806" w:rsidRPr="00D02806" w:rsidRDefault="00D02806" w:rsidP="00A904C9">
      <w:pPr>
        <w:spacing w:after="0"/>
        <w:jc w:val="both"/>
        <w:rPr>
          <w:rFonts w:ascii="Times New Roman" w:eastAsia="Times New Roman" w:hAnsi="Times New Roman" w:cs="Times New Roman"/>
          <w:b/>
          <w:sz w:val="14"/>
          <w:szCs w:val="14"/>
          <w:lang w:eastAsia="pl-PL"/>
        </w:rPr>
      </w:pPr>
    </w:p>
    <w:p w:rsidR="00F2601B" w:rsidRPr="007854AF" w:rsidRDefault="00F2601B" w:rsidP="00A904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5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Środki na realizację projektu są wypłacane jako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626562" w:rsidRPr="00626562" w:rsidRDefault="00F2601B" w:rsidP="006265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płatność ze środków europejskich przekazywan</w:t>
      </w:r>
      <w:r w:rsidR="00EA5270">
        <w:rPr>
          <w:rFonts w:ascii="Times New Roman" w:eastAsia="Times New Roman" w:hAnsi="Times New Roman" w:cs="Times New Roman"/>
          <w:sz w:val="24"/>
          <w:szCs w:val="24"/>
          <w:lang w:eastAsia="pl-PL"/>
        </w:rPr>
        <w:t>a przez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LGD na podstawie Zlecenia płatności.</w:t>
      </w:r>
      <w:r w:rsidR="006265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Dofinansowanie w formie grantu je</w:t>
      </w:r>
      <w:r w:rsidR="00DF0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 przekazywane na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rachunek bankowy wskazany w Umowie o powi</w:t>
      </w:r>
      <w:r w:rsidR="00DF0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erzenie grantu. Płatności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projektu</w:t>
      </w:r>
      <w:r w:rsidR="00EA52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powinny być regulowane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wyłącznie za pośrednictwem tego rachunku.</w:t>
      </w:r>
    </w:p>
    <w:p w:rsidR="00626562" w:rsidRPr="00626562" w:rsidRDefault="00626562" w:rsidP="00626562">
      <w:pPr>
        <w:spacing w:after="0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626562" w:rsidRPr="00626562" w:rsidRDefault="00626562" w:rsidP="006265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562">
        <w:rPr>
          <w:rFonts w:ascii="Times New Roman" w:eastAsia="Times New Roman" w:hAnsi="Times New Roman" w:cs="Times New Roman"/>
          <w:sz w:val="24"/>
          <w:szCs w:val="24"/>
          <w:lang w:eastAsia="pl-PL"/>
        </w:rPr>
        <w:t>Grant wypłacony zostanie w formie:</w:t>
      </w:r>
    </w:p>
    <w:p w:rsidR="00626562" w:rsidRPr="00626562" w:rsidRDefault="00626562" w:rsidP="006265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5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zaliczek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626562">
        <w:rPr>
          <w:rFonts w:ascii="Times New Roman" w:eastAsia="Times New Roman" w:hAnsi="Times New Roman" w:cs="Times New Roman"/>
          <w:sz w:val="24"/>
          <w:szCs w:val="24"/>
          <w:lang w:eastAsia="pl-PL"/>
        </w:rPr>
        <w:t>0% wartości grantu – po akceptacji wniosku o rozliczenie grantu,</w:t>
      </w:r>
    </w:p>
    <w:p w:rsidR="00626562" w:rsidRPr="00626562" w:rsidRDefault="00626562" w:rsidP="006265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5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</w:t>
      </w:r>
      <w:r w:rsidR="0029792A">
        <w:rPr>
          <w:rFonts w:ascii="Times New Roman" w:eastAsia="Times New Roman" w:hAnsi="Times New Roman" w:cs="Times New Roman"/>
          <w:sz w:val="24"/>
          <w:szCs w:val="24"/>
          <w:lang w:eastAsia="pl-PL"/>
        </w:rPr>
        <w:t>refundacji</w:t>
      </w:r>
      <w:r w:rsidRPr="006265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626562">
        <w:rPr>
          <w:rFonts w:ascii="Times New Roman" w:eastAsia="Times New Roman" w:hAnsi="Times New Roman" w:cs="Times New Roman"/>
          <w:sz w:val="24"/>
          <w:szCs w:val="24"/>
          <w:lang w:eastAsia="pl-PL"/>
        </w:rPr>
        <w:t>0% wartości grantu – po akceptacji końcowego wniosku o rozliczenie grantu.</w:t>
      </w:r>
    </w:p>
    <w:p w:rsidR="00626562" w:rsidRPr="00626562" w:rsidRDefault="00626562" w:rsidP="00626562">
      <w:pPr>
        <w:spacing w:after="0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F2601B" w:rsidRDefault="00F2601B" w:rsidP="00A904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63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Pierwsza transza środków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realizację projektów </w:t>
      </w:r>
      <w:r w:rsidR="00CC6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w formie zaliczki – </w:t>
      </w:r>
      <w:r w:rsidR="0029792A">
        <w:rPr>
          <w:rFonts w:ascii="Times New Roman" w:eastAsia="Times New Roman" w:hAnsi="Times New Roman" w:cs="Times New Roman"/>
          <w:sz w:val="24"/>
          <w:szCs w:val="24"/>
          <w:lang w:eastAsia="pl-PL"/>
        </w:rPr>
        <w:t>jest wypłacana</w:t>
      </w:r>
      <w:r w:rsidR="002979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wysokości i terminie określonym w harmonogramie płatności. Decyzję w tym zakresie podejmuje LGD. Pierwsza transza dofinansowania wypłacana jest </w:t>
      </w:r>
      <w:proofErr w:type="spellStart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Grantobiorcy</w:t>
      </w:r>
      <w:proofErr w:type="spellEnd"/>
      <w:r w:rsidR="00224E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złożeniu pierwszego wniosku</w:t>
      </w:r>
      <w:r w:rsidR="00224E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o rozliczenie grantu, pod warunkiem ustanowienia i wniesienia zabezpieczenia należytego wykonania zobowiązań wynikających z umowy o powierzenie grantu.</w:t>
      </w:r>
      <w:r w:rsidR="00CC6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Przekazanie kolejnej t</w:t>
      </w:r>
      <w:r w:rsidR="00224EAE">
        <w:rPr>
          <w:rFonts w:ascii="Times New Roman" w:eastAsia="Times New Roman" w:hAnsi="Times New Roman" w:cs="Times New Roman"/>
          <w:sz w:val="24"/>
          <w:szCs w:val="24"/>
          <w:lang w:eastAsia="pl-PL"/>
        </w:rPr>
        <w:t>ranszy nastąpi zgodnie</w:t>
      </w:r>
      <w:r w:rsidR="00224E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zapisami Umowy o powierzenie grantu. </w:t>
      </w:r>
    </w:p>
    <w:p w:rsidR="0008570D" w:rsidRDefault="0008570D" w:rsidP="00A904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570D" w:rsidRPr="00893C86" w:rsidRDefault="0008570D" w:rsidP="00085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3C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UWAGA! </w:t>
      </w:r>
      <w:r w:rsidRPr="00893C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ramach niniejszego naboru wniosków nie dopuszcza się </w:t>
      </w:r>
      <w:r w:rsidR="001E6D6D" w:rsidRPr="00893C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możliwości finansowania wydatków w ramach </w:t>
      </w:r>
      <w:r w:rsidRPr="00893C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cross </w:t>
      </w:r>
      <w:proofErr w:type="spellStart"/>
      <w:r w:rsidRPr="00893C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financingu</w:t>
      </w:r>
      <w:proofErr w:type="spellEnd"/>
      <w:r w:rsidRPr="00893C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oraz zakupu środków trwałych.</w:t>
      </w:r>
      <w:r w:rsidRPr="00893C8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</w:t>
      </w:r>
    </w:p>
    <w:p w:rsidR="00482EAD" w:rsidRPr="007854AF" w:rsidRDefault="00482EAD" w:rsidP="0029792A">
      <w:pPr>
        <w:pStyle w:val="Nagwek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6" w:name="_Toc528158433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1.6. Udzielanie informacji</w:t>
      </w:r>
      <w:bookmarkEnd w:id="6"/>
    </w:p>
    <w:p w:rsidR="00482EAD" w:rsidRPr="007854AF" w:rsidRDefault="00482EAD" w:rsidP="0029792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Informacji dotyczących naboru udzielają wyłącznie pracownicy Biura LGD,</w:t>
      </w:r>
      <w:r w:rsidR="00224E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godzinach pracy Biura,</w:t>
      </w:r>
      <w:r w:rsidR="00224E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9792A">
        <w:rPr>
          <w:rFonts w:ascii="Times New Roman" w:eastAsia="Times New Roman" w:hAnsi="Times New Roman" w:cs="Times New Roman"/>
          <w:sz w:val="24"/>
          <w:szCs w:val="24"/>
          <w:lang w:eastAsia="pl-PL"/>
        </w:rPr>
        <w:t>tj.</w:t>
      </w:r>
      <w:r w:rsidR="00A97B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poniedziałku do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piątk</w:t>
      </w:r>
      <w:r w:rsidR="00A97BD3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1963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9792A">
        <w:rPr>
          <w:rFonts w:ascii="Times New Roman" w:eastAsia="Times New Roman" w:hAnsi="Times New Roman" w:cs="Times New Roman"/>
          <w:sz w:val="24"/>
          <w:szCs w:val="24"/>
          <w:lang w:eastAsia="pl-PL"/>
        </w:rPr>
        <w:t>w godz.: 08:00-16:00.</w:t>
      </w:r>
    </w:p>
    <w:p w:rsidR="00346FDE" w:rsidRPr="007854AF" w:rsidRDefault="00346FDE" w:rsidP="0029792A">
      <w:pPr>
        <w:pStyle w:val="Nagwek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7" w:name="_Toc528158434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1.7. Podstawa prawna i dokumenty programowe</w:t>
      </w:r>
      <w:bookmarkEnd w:id="7"/>
    </w:p>
    <w:p w:rsidR="00346FDE" w:rsidRPr="00A22BC0" w:rsidRDefault="00346FDE" w:rsidP="0029792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2B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Dokumenty programowe i horyzontalne:</w:t>
      </w:r>
    </w:p>
    <w:p w:rsidR="00442AD0" w:rsidRPr="00C359D5" w:rsidRDefault="00442AD0" w:rsidP="00442AD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C359D5">
        <w:rPr>
          <w:rFonts w:ascii="Times New Roman" w:hAnsi="Times New Roman" w:cs="Times New Roman"/>
          <w:sz w:val="24"/>
          <w:szCs w:val="24"/>
        </w:rPr>
        <w:t>1) Regionalny Program Operacyjny Województwa Kujawsko-Pomorskiego na lata 2014-2020 przyjęty decyzją wykonawczą KE C(2014) 10021 z 16 grudnia 2014 r. ze zmianami wprowadzonymi uchwałą Nr 7/284/17 Zarządu Województwa Kujawsko-Pomorskiego z 22 lutego 2017 r. oraz następującymi decyzjami wykonawczymi KE: C(2018) 5004 z 24 lipca 2018 r. oraz C(2020) 587 z 30 stycznia 2020 r.;</w:t>
      </w:r>
    </w:p>
    <w:p w:rsidR="00442AD0" w:rsidRPr="00C359D5" w:rsidRDefault="00442AD0" w:rsidP="00442AD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C359D5">
        <w:rPr>
          <w:rFonts w:ascii="Times New Roman" w:hAnsi="Times New Roman" w:cs="Times New Roman"/>
          <w:sz w:val="24"/>
          <w:szCs w:val="24"/>
        </w:rPr>
        <w:t>2) Strategia komunikacji Regionalnego Programu Operacyjnego Województwa Kujawsko-Pomorskiego na lata 2014-2020 z 4 stycznia 2016 r.;</w:t>
      </w:r>
    </w:p>
    <w:p w:rsidR="00442AD0" w:rsidRPr="00C359D5" w:rsidRDefault="00442AD0" w:rsidP="00442AD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C359D5">
        <w:rPr>
          <w:rFonts w:ascii="Times New Roman" w:hAnsi="Times New Roman" w:cs="Times New Roman"/>
          <w:sz w:val="24"/>
          <w:szCs w:val="24"/>
        </w:rPr>
        <w:lastRenderedPageBreak/>
        <w:t>3) Strategia zwalczania nadużyć finansowych w ramach Regionalnego Programu Operacyjnego Województwa Kujawsko-Pomorskiego na lata 2014-2020 z 26 września 2018 r.;</w:t>
      </w:r>
    </w:p>
    <w:p w:rsidR="00442AD0" w:rsidRPr="00C359D5" w:rsidRDefault="00442AD0" w:rsidP="00442AD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C359D5">
        <w:rPr>
          <w:rFonts w:ascii="Times New Roman" w:hAnsi="Times New Roman" w:cs="Times New Roman"/>
          <w:sz w:val="24"/>
          <w:szCs w:val="24"/>
        </w:rPr>
        <w:t>4) System oceny projektów w ramach Regionalnego Programu Operacyjnego Województwa Kujawsko Pomorskiego na lata 2014-2020 r. z 6 listopada 2019 r.;</w:t>
      </w:r>
    </w:p>
    <w:p w:rsidR="00442AD0" w:rsidRPr="00C359D5" w:rsidRDefault="00442AD0" w:rsidP="00442AD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C359D5">
        <w:rPr>
          <w:rFonts w:ascii="Times New Roman" w:hAnsi="Times New Roman" w:cs="Times New Roman"/>
          <w:sz w:val="24"/>
          <w:szCs w:val="24"/>
        </w:rPr>
        <w:t>5) Szczegółowy Opis Osi Priorytetowych Regionalnego Programu Operacyjnego Województwa Kujawsko Pomorskiego na lata 2014-2020 z 10 czerwca 2020 r.</w:t>
      </w:r>
    </w:p>
    <w:p w:rsidR="00442AD0" w:rsidRPr="00C359D5" w:rsidRDefault="00442AD0" w:rsidP="00442AD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C359D5">
        <w:rPr>
          <w:rFonts w:ascii="Times New Roman" w:hAnsi="Times New Roman" w:cs="Times New Roman"/>
          <w:sz w:val="24"/>
          <w:szCs w:val="24"/>
        </w:rPr>
        <w:t>6) Wytyczne w zakresie warunków gromadzenia i przekazywania danych w postaci elektronicznej na lata 2014-2020 z grudnia 2017 r.;</w:t>
      </w:r>
    </w:p>
    <w:p w:rsidR="00442AD0" w:rsidRPr="00C359D5" w:rsidRDefault="00442AD0" w:rsidP="00442AD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C359D5">
        <w:rPr>
          <w:rFonts w:ascii="Times New Roman" w:hAnsi="Times New Roman" w:cs="Times New Roman"/>
          <w:sz w:val="24"/>
          <w:szCs w:val="24"/>
        </w:rPr>
        <w:t xml:space="preserve">7) Wytyczne w zakresie </w:t>
      </w:r>
      <w:proofErr w:type="spellStart"/>
      <w:r w:rsidRPr="00C359D5">
        <w:rPr>
          <w:rFonts w:ascii="Times New Roman" w:hAnsi="Times New Roman" w:cs="Times New Roman"/>
          <w:sz w:val="24"/>
          <w:szCs w:val="24"/>
        </w:rPr>
        <w:t>kwalifikowalności</w:t>
      </w:r>
      <w:proofErr w:type="spellEnd"/>
      <w:r w:rsidRPr="00C359D5">
        <w:rPr>
          <w:rFonts w:ascii="Times New Roman" w:hAnsi="Times New Roman" w:cs="Times New Roman"/>
          <w:sz w:val="24"/>
          <w:szCs w:val="24"/>
        </w:rPr>
        <w:t xml:space="preserve"> wydatków w ramach Europejskiego Funduszu Rozwoju Regionalnego, Europejskiego Funduszu Społecznego oraz Funduszu Spójności na lata 2014-2020 z 22 sierpnia 2019 r.;</w:t>
      </w:r>
    </w:p>
    <w:p w:rsidR="00442AD0" w:rsidRPr="00C359D5" w:rsidRDefault="00442AD0" w:rsidP="00442AD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C359D5">
        <w:rPr>
          <w:rFonts w:ascii="Times New Roman" w:hAnsi="Times New Roman" w:cs="Times New Roman"/>
          <w:sz w:val="24"/>
          <w:szCs w:val="24"/>
        </w:rPr>
        <w:t>8) Wytyczne w zakresie monitorowania postępu rzeczowego realizacji programów operacyjnych na lata 2014-2020 z 9 lipca 2018 r.;</w:t>
      </w:r>
    </w:p>
    <w:p w:rsidR="00442AD0" w:rsidRPr="00C359D5" w:rsidRDefault="00442AD0" w:rsidP="00442AD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C359D5">
        <w:rPr>
          <w:rFonts w:ascii="Times New Roman" w:hAnsi="Times New Roman" w:cs="Times New Roman"/>
          <w:sz w:val="24"/>
          <w:szCs w:val="24"/>
        </w:rPr>
        <w:t>9) Wytyczne w zakresie informacji i promocji programów operacyjnych polityki spójności na lata 2014-2020 z 3 listopada 2016 r.;</w:t>
      </w:r>
    </w:p>
    <w:p w:rsidR="00442AD0" w:rsidRPr="00C359D5" w:rsidRDefault="00442AD0" w:rsidP="00442AD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C359D5">
        <w:rPr>
          <w:rFonts w:ascii="Times New Roman" w:hAnsi="Times New Roman" w:cs="Times New Roman"/>
          <w:sz w:val="24"/>
          <w:szCs w:val="24"/>
        </w:rPr>
        <w:t xml:space="preserve">10) Wytyczne w zakresie realizacji zasady równości szans i niedyskryminacji, w tym dostępności dla osób z </w:t>
      </w:r>
      <w:proofErr w:type="spellStart"/>
      <w:r w:rsidRPr="00C359D5">
        <w:rPr>
          <w:rFonts w:ascii="Times New Roman" w:hAnsi="Times New Roman" w:cs="Times New Roman"/>
          <w:sz w:val="24"/>
          <w:szCs w:val="24"/>
        </w:rPr>
        <w:t>niepełnosprawnościami</w:t>
      </w:r>
      <w:proofErr w:type="spellEnd"/>
      <w:r w:rsidRPr="00C359D5">
        <w:rPr>
          <w:rFonts w:ascii="Times New Roman" w:hAnsi="Times New Roman" w:cs="Times New Roman"/>
          <w:sz w:val="24"/>
          <w:szCs w:val="24"/>
        </w:rPr>
        <w:t xml:space="preserve"> oraz zasady równości szans kobiet i mężczyzn w ramach funduszy unijnych na lata 2014-2020 z 5 kwietnia 2018 r.;</w:t>
      </w:r>
    </w:p>
    <w:p w:rsidR="00442AD0" w:rsidRPr="00C359D5" w:rsidRDefault="00442AD0" w:rsidP="00442AD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C359D5">
        <w:rPr>
          <w:rFonts w:ascii="Times New Roman" w:hAnsi="Times New Roman" w:cs="Times New Roman"/>
          <w:sz w:val="24"/>
          <w:szCs w:val="24"/>
        </w:rPr>
        <w:t>11) Wytyczne w zakresie realizacji przedsięwzięć w obszarze włączenia społecznego i zwalczania ubóstwa z wykorzystaniem środków Europejskiego Funduszu Społecznego na lata 2014-2020 ze 8 lipca 2019 r.</w:t>
      </w:r>
    </w:p>
    <w:p w:rsidR="00442AD0" w:rsidRPr="00C359D5" w:rsidRDefault="00442AD0" w:rsidP="00442AD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C359D5">
        <w:rPr>
          <w:rFonts w:ascii="Times New Roman" w:hAnsi="Times New Roman" w:cs="Times New Roman"/>
          <w:sz w:val="24"/>
          <w:szCs w:val="24"/>
        </w:rPr>
        <w:t>12) Wytyczne w zakresie realizacji przedsięwzięć z udziałem środków Europejskiego Funduszu Społecznego w obszarze rynku pracy na lata 2014-2020 z sierpnia 2019 r.</w:t>
      </w:r>
    </w:p>
    <w:p w:rsidR="00346FDE" w:rsidRPr="00897F52" w:rsidRDefault="00346FDE" w:rsidP="007854AF">
      <w:pPr>
        <w:spacing w:after="0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346FDE" w:rsidRPr="00150D28" w:rsidRDefault="00346FDE" w:rsidP="00150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150D28">
        <w:rPr>
          <w:rFonts w:ascii="Times New Roman" w:eastAsia="Times New Roman" w:hAnsi="Times New Roman" w:cs="Times New Roman"/>
          <w:lang w:eastAsia="pl-PL"/>
        </w:rPr>
        <w:t xml:space="preserve">Wszystkie wyżej wymienione dokumenty programowe i horyzontalne są dostępne na stronie www.rpo.kujawsko-pomorskie.pl oraz </w:t>
      </w:r>
      <w:hyperlink r:id="rId8" w:history="1">
        <w:r w:rsidRPr="00150D28">
          <w:rPr>
            <w:rStyle w:val="Hipercze"/>
            <w:rFonts w:ascii="Times New Roman" w:eastAsia="Times New Roman" w:hAnsi="Times New Roman" w:cs="Times New Roman"/>
            <w:lang w:eastAsia="pl-PL"/>
          </w:rPr>
          <w:t>www.funduszeeuropejskie.gov.pl</w:t>
        </w:r>
      </w:hyperlink>
      <w:r w:rsidRPr="00150D28">
        <w:rPr>
          <w:rFonts w:ascii="Times New Roman" w:eastAsia="Times New Roman" w:hAnsi="Times New Roman" w:cs="Times New Roman"/>
          <w:lang w:eastAsia="pl-PL"/>
        </w:rPr>
        <w:t>.</w:t>
      </w:r>
    </w:p>
    <w:p w:rsidR="00346FDE" w:rsidRPr="00897F52" w:rsidRDefault="00346FDE" w:rsidP="007854AF">
      <w:pPr>
        <w:spacing w:after="0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346FDE" w:rsidRPr="007854AF" w:rsidRDefault="00442AD0" w:rsidP="00897F5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13)</w:t>
      </w:r>
      <w:r w:rsidR="00346FDE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Lokalna Strategia Rozwoju </w:t>
      </w:r>
      <w:r w:rsidR="00E518F0">
        <w:rPr>
          <w:rFonts w:ascii="Times New Roman" w:eastAsia="Times New Roman" w:hAnsi="Times New Roman" w:cs="Times New Roman"/>
          <w:sz w:val="24"/>
          <w:szCs w:val="24"/>
          <w:lang w:eastAsia="pl-PL"/>
        </w:rPr>
        <w:t>na lata 2014-2020 Lokalnej Grupy Działania „Dolina Drwęcy”</w:t>
      </w:r>
      <w:r w:rsidR="00346FDE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, dost</w:t>
      </w:r>
      <w:r w:rsidR="00E518F0">
        <w:rPr>
          <w:rFonts w:ascii="Times New Roman" w:eastAsia="Times New Roman" w:hAnsi="Times New Roman" w:cs="Times New Roman"/>
          <w:sz w:val="24"/>
          <w:szCs w:val="24"/>
          <w:lang w:eastAsia="pl-PL"/>
        </w:rPr>
        <w:t>ępna na stronie www.lgddolinadrwecy.org</w:t>
      </w:r>
      <w:r w:rsidR="00346FDE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.pl. </w:t>
      </w:r>
    </w:p>
    <w:p w:rsidR="00F8514B" w:rsidRPr="00897F52" w:rsidRDefault="00F8514B" w:rsidP="00897F52">
      <w:pPr>
        <w:spacing w:after="0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4644C9" w:rsidRPr="004644C9" w:rsidRDefault="00B766AD" w:rsidP="004644C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97F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Akty prawne:</w:t>
      </w:r>
    </w:p>
    <w:p w:rsidR="004644C9" w:rsidRPr="004644C9" w:rsidRDefault="004644C9" w:rsidP="004644C9">
      <w:pPr>
        <w:numPr>
          <w:ilvl w:val="0"/>
          <w:numId w:val="11"/>
        </w:numPr>
        <w:spacing w:after="60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644C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UE, L 347/320 z 20 grudnia 2013 r. z </w:t>
      </w:r>
      <w:proofErr w:type="spellStart"/>
      <w:r w:rsidRPr="004644C9">
        <w:rPr>
          <w:rFonts w:ascii="Times New Roman" w:eastAsia="Calibri" w:hAnsi="Times New Roman" w:cs="Times New Roman"/>
          <w:sz w:val="24"/>
          <w:szCs w:val="24"/>
          <w:lang w:eastAsia="pl-PL"/>
        </w:rPr>
        <w:t>późn</w:t>
      </w:r>
      <w:proofErr w:type="spellEnd"/>
      <w:r w:rsidRPr="004644C9">
        <w:rPr>
          <w:rFonts w:ascii="Times New Roman" w:eastAsia="Calibri" w:hAnsi="Times New Roman" w:cs="Times New Roman"/>
          <w:sz w:val="24"/>
          <w:szCs w:val="24"/>
          <w:lang w:eastAsia="pl-PL"/>
        </w:rPr>
        <w:t>. zm.);</w:t>
      </w:r>
    </w:p>
    <w:p w:rsidR="004644C9" w:rsidRPr="004644C9" w:rsidRDefault="004644C9" w:rsidP="004644C9">
      <w:pPr>
        <w:numPr>
          <w:ilvl w:val="0"/>
          <w:numId w:val="11"/>
        </w:numPr>
        <w:spacing w:after="0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644C9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 xml:space="preserve">Rozporządzenie Parlamentu Europejskiego i Rady (UE) nr 1304/2013 z dnia 17 grudnia 2013 r. w sprawie Europejskiego Funduszu Społecznego i uchylające rozporządzenie Rady (WE) nr 1081/2006 (Dz. Urz. UE, L 347/470 z 20 grudnia 2013 r. z </w:t>
      </w:r>
      <w:proofErr w:type="spellStart"/>
      <w:r w:rsidRPr="004644C9">
        <w:rPr>
          <w:rFonts w:ascii="Times New Roman" w:eastAsia="Calibri" w:hAnsi="Times New Roman" w:cs="Times New Roman"/>
          <w:sz w:val="24"/>
          <w:szCs w:val="24"/>
          <w:lang w:eastAsia="pl-PL"/>
        </w:rPr>
        <w:t>późn</w:t>
      </w:r>
      <w:proofErr w:type="spellEnd"/>
      <w:r w:rsidRPr="004644C9">
        <w:rPr>
          <w:rFonts w:ascii="Times New Roman" w:eastAsia="Calibri" w:hAnsi="Times New Roman" w:cs="Times New Roman"/>
          <w:sz w:val="24"/>
          <w:szCs w:val="24"/>
          <w:lang w:eastAsia="pl-PL"/>
        </w:rPr>
        <w:t>. zm.);</w:t>
      </w:r>
    </w:p>
    <w:p w:rsidR="004644C9" w:rsidRPr="004644C9" w:rsidRDefault="004644C9" w:rsidP="004644C9">
      <w:pPr>
        <w:numPr>
          <w:ilvl w:val="0"/>
          <w:numId w:val="11"/>
        </w:numPr>
        <w:spacing w:after="0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644C9">
        <w:rPr>
          <w:rFonts w:ascii="Times New Roman" w:eastAsia="Calibri" w:hAnsi="Times New Roman" w:cs="Times New Roman"/>
          <w:sz w:val="24"/>
          <w:szCs w:val="24"/>
          <w:lang w:eastAsia="pl-PL"/>
        </w:rPr>
        <w:t>Rozporządzenie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 (Dz. Urz. UE L 119/1 z 4.05.2016 r.);</w:t>
      </w:r>
    </w:p>
    <w:p w:rsidR="004644C9" w:rsidRPr="004644C9" w:rsidRDefault="004644C9" w:rsidP="004644C9">
      <w:pPr>
        <w:numPr>
          <w:ilvl w:val="0"/>
          <w:numId w:val="11"/>
        </w:numPr>
        <w:spacing w:after="0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644C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Ustawa z dnia 14 czerwca 1960 r. – Kodeks postępowania administracyjnego (Dz. U. z 2020 r. poz. 256 z </w:t>
      </w:r>
      <w:proofErr w:type="spellStart"/>
      <w:r w:rsidRPr="004644C9">
        <w:rPr>
          <w:rFonts w:ascii="Times New Roman" w:eastAsia="Calibri" w:hAnsi="Times New Roman" w:cs="Times New Roman"/>
          <w:sz w:val="24"/>
          <w:szCs w:val="24"/>
          <w:lang w:eastAsia="pl-PL"/>
        </w:rPr>
        <w:t>późn</w:t>
      </w:r>
      <w:proofErr w:type="spellEnd"/>
      <w:r w:rsidRPr="004644C9">
        <w:rPr>
          <w:rFonts w:ascii="Times New Roman" w:eastAsia="Calibri" w:hAnsi="Times New Roman" w:cs="Times New Roman"/>
          <w:sz w:val="24"/>
          <w:szCs w:val="24"/>
          <w:lang w:eastAsia="pl-PL"/>
        </w:rPr>
        <w:t>. zm.);</w:t>
      </w:r>
    </w:p>
    <w:p w:rsidR="004644C9" w:rsidRPr="004644C9" w:rsidRDefault="004644C9" w:rsidP="004644C9">
      <w:pPr>
        <w:numPr>
          <w:ilvl w:val="0"/>
          <w:numId w:val="11"/>
        </w:numPr>
        <w:autoSpaceDE w:val="0"/>
        <w:autoSpaceDN w:val="0"/>
        <w:adjustRightInd w:val="0"/>
        <w:spacing w:after="0"/>
        <w:ind w:left="425" w:hanging="425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</w:pPr>
      <w:r w:rsidRPr="004644C9">
        <w:rPr>
          <w:rFonts w:ascii="Times New Roman" w:eastAsia="Calibri" w:hAnsi="Times New Roman" w:cs="Times New Roman"/>
          <w:sz w:val="24"/>
          <w:szCs w:val="24"/>
          <w:lang w:eastAsia="pl-PL"/>
        </w:rPr>
        <w:t>Ustawa z dnia 23 kwietnia 1964 r.</w:t>
      </w:r>
      <w:r w:rsidR="00B421D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– Kodeks cywilny (Dz. U. z 2020 r. poz. 1740</w:t>
      </w:r>
      <w:r w:rsidRPr="004644C9">
        <w:rPr>
          <w:rFonts w:ascii="Times New Roman" w:eastAsia="Calibri" w:hAnsi="Times New Roman" w:cs="Times New Roman"/>
          <w:sz w:val="24"/>
          <w:szCs w:val="24"/>
          <w:lang w:eastAsia="pl-PL"/>
        </w:rPr>
        <w:t>);</w:t>
      </w:r>
    </w:p>
    <w:p w:rsidR="004644C9" w:rsidRPr="004644C9" w:rsidRDefault="004644C9" w:rsidP="004644C9">
      <w:pPr>
        <w:numPr>
          <w:ilvl w:val="0"/>
          <w:numId w:val="11"/>
        </w:numPr>
        <w:autoSpaceDE w:val="0"/>
        <w:autoSpaceDN w:val="0"/>
        <w:adjustRightInd w:val="0"/>
        <w:spacing w:after="0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644C9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w:t>Ustawa z dnia 26 października 1982 r. o postępowaniu w sprawach nieletnich (Dz. U. z 2018 r. poz. 969);</w:t>
      </w:r>
    </w:p>
    <w:p w:rsidR="004644C9" w:rsidRPr="004644C9" w:rsidRDefault="004644C9" w:rsidP="004644C9">
      <w:pPr>
        <w:numPr>
          <w:ilvl w:val="0"/>
          <w:numId w:val="11"/>
        </w:numPr>
        <w:autoSpaceDE w:val="0"/>
        <w:autoSpaceDN w:val="0"/>
        <w:adjustRightInd w:val="0"/>
        <w:spacing w:after="0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644C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Ustawa z dnia 26 października 1982 r. o wychowaniu w trzeźwości i przeciwdziałaniu alkoholizmowi (Dz. U. z 2019 r. poz. 2277 z </w:t>
      </w:r>
      <w:proofErr w:type="spellStart"/>
      <w:r w:rsidRPr="004644C9">
        <w:rPr>
          <w:rFonts w:ascii="Times New Roman" w:eastAsia="Calibri" w:hAnsi="Times New Roman" w:cs="Times New Roman"/>
          <w:sz w:val="24"/>
          <w:szCs w:val="24"/>
          <w:lang w:eastAsia="pl-PL"/>
        </w:rPr>
        <w:t>późn</w:t>
      </w:r>
      <w:proofErr w:type="spellEnd"/>
      <w:r w:rsidRPr="004644C9">
        <w:rPr>
          <w:rFonts w:ascii="Times New Roman" w:eastAsia="Calibri" w:hAnsi="Times New Roman" w:cs="Times New Roman"/>
          <w:sz w:val="24"/>
          <w:szCs w:val="24"/>
          <w:lang w:eastAsia="pl-PL"/>
        </w:rPr>
        <w:t>. zm.);</w:t>
      </w:r>
    </w:p>
    <w:p w:rsidR="004644C9" w:rsidRDefault="004644C9" w:rsidP="004644C9">
      <w:pPr>
        <w:numPr>
          <w:ilvl w:val="0"/>
          <w:numId w:val="11"/>
        </w:numPr>
        <w:autoSpaceDE w:val="0"/>
        <w:autoSpaceDN w:val="0"/>
        <w:adjustRightInd w:val="0"/>
        <w:spacing w:after="0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644C9">
        <w:rPr>
          <w:rFonts w:ascii="Times New Roman" w:eastAsia="Calibri" w:hAnsi="Times New Roman" w:cs="Times New Roman"/>
          <w:sz w:val="24"/>
          <w:szCs w:val="24"/>
          <w:lang w:eastAsia="pl-PL"/>
        </w:rPr>
        <w:t>Ustawa z dnia 26 lipca 1991 r. o podatku dochodowym od osób fizycznych (Dz. U. z 2020 r. poz. 1426 z </w:t>
      </w:r>
      <w:proofErr w:type="spellStart"/>
      <w:r w:rsidRPr="004644C9">
        <w:rPr>
          <w:rFonts w:ascii="Times New Roman" w:eastAsia="Calibri" w:hAnsi="Times New Roman" w:cs="Times New Roman"/>
          <w:sz w:val="24"/>
          <w:szCs w:val="24"/>
          <w:lang w:eastAsia="pl-PL"/>
        </w:rPr>
        <w:t>późn</w:t>
      </w:r>
      <w:proofErr w:type="spellEnd"/>
      <w:r w:rsidRPr="004644C9">
        <w:rPr>
          <w:rFonts w:ascii="Times New Roman" w:eastAsia="Calibri" w:hAnsi="Times New Roman" w:cs="Times New Roman"/>
          <w:sz w:val="24"/>
          <w:szCs w:val="24"/>
          <w:lang w:eastAsia="pl-PL"/>
        </w:rPr>
        <w:t>. zm.);</w:t>
      </w:r>
    </w:p>
    <w:p w:rsidR="004644C9" w:rsidRPr="004644C9" w:rsidRDefault="004644C9" w:rsidP="004644C9">
      <w:pPr>
        <w:numPr>
          <w:ilvl w:val="0"/>
          <w:numId w:val="11"/>
        </w:numPr>
        <w:autoSpaceDE w:val="0"/>
        <w:autoSpaceDN w:val="0"/>
        <w:adjustRightInd w:val="0"/>
        <w:spacing w:after="0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644C9">
        <w:rPr>
          <w:rFonts w:ascii="Times New Roman" w:eastAsia="Calibri" w:hAnsi="Times New Roman" w:cs="Times New Roman"/>
          <w:sz w:val="24"/>
          <w:szCs w:val="24"/>
          <w:lang w:eastAsia="pl-PL"/>
        </w:rPr>
        <w:t>Ustawa z dnia 7 września 1991 r. o systemie oświaty (Dz. U.  z  2020  r.  poz. 1327);</w:t>
      </w:r>
    </w:p>
    <w:p w:rsidR="004644C9" w:rsidRPr="004644C9" w:rsidRDefault="004644C9" w:rsidP="004644C9">
      <w:pPr>
        <w:numPr>
          <w:ilvl w:val="0"/>
          <w:numId w:val="11"/>
        </w:numPr>
        <w:autoSpaceDE w:val="0"/>
        <w:autoSpaceDN w:val="0"/>
        <w:adjustRightInd w:val="0"/>
        <w:spacing w:after="0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644C9">
        <w:rPr>
          <w:rFonts w:ascii="Times New Roman" w:eastAsia="Calibri" w:hAnsi="Times New Roman" w:cs="Times New Roman"/>
          <w:sz w:val="24"/>
          <w:szCs w:val="24"/>
          <w:lang w:eastAsia="pl-PL"/>
        </w:rPr>
        <w:t>Ustawa z dnia 25 października 1991 r. o organizowaniu i prowadzeniu działalności kulturalnej (Dz. U. z 2020 r. poz. 194)</w:t>
      </w:r>
    </w:p>
    <w:p w:rsidR="004644C9" w:rsidRDefault="004644C9" w:rsidP="004644C9">
      <w:pPr>
        <w:numPr>
          <w:ilvl w:val="0"/>
          <w:numId w:val="11"/>
        </w:numPr>
        <w:spacing w:after="0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644C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Ustawa z dnia 4 lutego 1994 r. o prawie autorskim i prawach pokrewnych (Dz. U. z 2019 r. poz. 1231 z </w:t>
      </w:r>
      <w:proofErr w:type="spellStart"/>
      <w:r w:rsidRPr="004644C9">
        <w:rPr>
          <w:rFonts w:ascii="Times New Roman" w:eastAsia="Calibri" w:hAnsi="Times New Roman" w:cs="Times New Roman"/>
          <w:sz w:val="24"/>
          <w:szCs w:val="24"/>
          <w:lang w:eastAsia="pl-PL"/>
        </w:rPr>
        <w:t>późn</w:t>
      </w:r>
      <w:proofErr w:type="spellEnd"/>
      <w:r w:rsidRPr="004644C9">
        <w:rPr>
          <w:rFonts w:ascii="Times New Roman" w:eastAsia="Calibri" w:hAnsi="Times New Roman" w:cs="Times New Roman"/>
          <w:sz w:val="24"/>
          <w:szCs w:val="24"/>
          <w:lang w:eastAsia="pl-PL"/>
        </w:rPr>
        <w:t>. zm.);</w:t>
      </w:r>
    </w:p>
    <w:p w:rsidR="004644C9" w:rsidRPr="004644C9" w:rsidRDefault="004644C9" w:rsidP="004644C9">
      <w:pPr>
        <w:numPr>
          <w:ilvl w:val="0"/>
          <w:numId w:val="11"/>
        </w:numPr>
        <w:spacing w:after="0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644C9">
        <w:rPr>
          <w:rFonts w:ascii="Times New Roman" w:eastAsia="Calibri" w:hAnsi="Times New Roman" w:cs="Times New Roman"/>
          <w:sz w:val="24"/>
          <w:szCs w:val="24"/>
          <w:lang w:eastAsia="pl-PL"/>
        </w:rPr>
        <w:t>Ustawa z dnia 19 sierpnia 1994 r. o ochronie zdrowia psychicznego (Dz. U.  z  2020  r.  poz. 685);</w:t>
      </w:r>
    </w:p>
    <w:p w:rsidR="004644C9" w:rsidRPr="004644C9" w:rsidRDefault="004644C9" w:rsidP="004644C9">
      <w:pPr>
        <w:numPr>
          <w:ilvl w:val="0"/>
          <w:numId w:val="11"/>
        </w:numPr>
        <w:spacing w:after="0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644C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Ustawa z dnia 29 września 1994 r. o rachunkowości (Dz. U. z 2019 r. poz. 351 z </w:t>
      </w:r>
      <w:proofErr w:type="spellStart"/>
      <w:r w:rsidRPr="004644C9">
        <w:rPr>
          <w:rFonts w:ascii="Times New Roman" w:eastAsia="Calibri" w:hAnsi="Times New Roman" w:cs="Times New Roman"/>
          <w:sz w:val="24"/>
          <w:szCs w:val="24"/>
          <w:lang w:eastAsia="pl-PL"/>
        </w:rPr>
        <w:t>późn</w:t>
      </w:r>
      <w:proofErr w:type="spellEnd"/>
      <w:r w:rsidRPr="004644C9">
        <w:rPr>
          <w:rFonts w:ascii="Times New Roman" w:eastAsia="Calibri" w:hAnsi="Times New Roman" w:cs="Times New Roman"/>
          <w:sz w:val="24"/>
          <w:szCs w:val="24"/>
          <w:lang w:eastAsia="pl-PL"/>
        </w:rPr>
        <w:t>. zm.);</w:t>
      </w:r>
    </w:p>
    <w:p w:rsidR="004644C9" w:rsidRPr="004644C9" w:rsidRDefault="004644C9" w:rsidP="004644C9">
      <w:pPr>
        <w:numPr>
          <w:ilvl w:val="0"/>
          <w:numId w:val="11"/>
        </w:numPr>
        <w:spacing w:after="0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644C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Ustawa z dnia 27 sierpnia 1997 r. o rehabilitacji </w:t>
      </w:r>
      <w:proofErr w:type="spellStart"/>
      <w:r w:rsidRPr="004644C9">
        <w:rPr>
          <w:rFonts w:ascii="Times New Roman" w:eastAsia="Calibri" w:hAnsi="Times New Roman" w:cs="Times New Roman"/>
          <w:sz w:val="24"/>
          <w:szCs w:val="24"/>
          <w:lang w:eastAsia="pl-PL"/>
        </w:rPr>
        <w:t>zawodowej</w:t>
      </w:r>
      <w:proofErr w:type="spellEnd"/>
      <w:r w:rsidRPr="004644C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 społecznej oraz zatrudnianiu osób niepełnosprawnych (Dz. U. z 2020 r. poz. 426 z </w:t>
      </w:r>
      <w:proofErr w:type="spellStart"/>
      <w:r w:rsidRPr="004644C9">
        <w:rPr>
          <w:rFonts w:ascii="Times New Roman" w:eastAsia="Calibri" w:hAnsi="Times New Roman" w:cs="Times New Roman"/>
          <w:sz w:val="24"/>
          <w:szCs w:val="24"/>
          <w:lang w:eastAsia="pl-PL"/>
        </w:rPr>
        <w:t>późn</w:t>
      </w:r>
      <w:proofErr w:type="spellEnd"/>
      <w:r w:rsidRPr="004644C9">
        <w:rPr>
          <w:rFonts w:ascii="Times New Roman" w:eastAsia="Calibri" w:hAnsi="Times New Roman" w:cs="Times New Roman"/>
          <w:sz w:val="24"/>
          <w:szCs w:val="24"/>
          <w:lang w:eastAsia="pl-PL"/>
        </w:rPr>
        <w:t>. zm.);</w:t>
      </w:r>
    </w:p>
    <w:p w:rsidR="004644C9" w:rsidRPr="004644C9" w:rsidRDefault="004644C9" w:rsidP="004644C9">
      <w:pPr>
        <w:numPr>
          <w:ilvl w:val="0"/>
          <w:numId w:val="11"/>
        </w:numPr>
        <w:spacing w:after="0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644C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Ustawa z dnia 13 października 1998 r. o systemie ubezpieczeń społecznych (Dz. U. z 2020 r. poz. 266 z </w:t>
      </w:r>
      <w:proofErr w:type="spellStart"/>
      <w:r w:rsidRPr="004644C9">
        <w:rPr>
          <w:rFonts w:ascii="Times New Roman" w:eastAsia="Calibri" w:hAnsi="Times New Roman" w:cs="Times New Roman"/>
          <w:sz w:val="24"/>
          <w:szCs w:val="24"/>
          <w:lang w:eastAsia="pl-PL"/>
        </w:rPr>
        <w:t>późn</w:t>
      </w:r>
      <w:proofErr w:type="spellEnd"/>
      <w:r w:rsidRPr="004644C9">
        <w:rPr>
          <w:rFonts w:ascii="Times New Roman" w:eastAsia="Calibri" w:hAnsi="Times New Roman" w:cs="Times New Roman"/>
          <w:sz w:val="24"/>
          <w:szCs w:val="24"/>
          <w:lang w:eastAsia="pl-PL"/>
        </w:rPr>
        <w:t>. zm.);</w:t>
      </w:r>
    </w:p>
    <w:p w:rsidR="004644C9" w:rsidRPr="004644C9" w:rsidRDefault="004644C9" w:rsidP="004644C9">
      <w:pPr>
        <w:numPr>
          <w:ilvl w:val="0"/>
          <w:numId w:val="11"/>
        </w:numPr>
        <w:spacing w:after="0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644C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Ustawa z dnia 6 września 2001 r. o dostępie do informacji publicznej (Dz. U. 2019 poz. 1429 z </w:t>
      </w:r>
      <w:proofErr w:type="spellStart"/>
      <w:r w:rsidRPr="004644C9">
        <w:rPr>
          <w:rFonts w:ascii="Times New Roman" w:eastAsia="Calibri" w:hAnsi="Times New Roman" w:cs="Times New Roman"/>
          <w:sz w:val="24"/>
          <w:szCs w:val="24"/>
          <w:lang w:eastAsia="pl-PL"/>
        </w:rPr>
        <w:t>późn</w:t>
      </w:r>
      <w:proofErr w:type="spellEnd"/>
      <w:r w:rsidRPr="004644C9">
        <w:rPr>
          <w:rFonts w:ascii="Times New Roman" w:eastAsia="Calibri" w:hAnsi="Times New Roman" w:cs="Times New Roman"/>
          <w:sz w:val="24"/>
          <w:szCs w:val="24"/>
          <w:lang w:eastAsia="pl-PL"/>
        </w:rPr>
        <w:t>. zm.);</w:t>
      </w:r>
    </w:p>
    <w:p w:rsidR="004644C9" w:rsidRPr="004644C9" w:rsidRDefault="004644C9" w:rsidP="004644C9">
      <w:pPr>
        <w:numPr>
          <w:ilvl w:val="0"/>
          <w:numId w:val="11"/>
        </w:numPr>
        <w:spacing w:after="0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644C9">
        <w:rPr>
          <w:rFonts w:ascii="Times New Roman" w:eastAsia="Calibri" w:hAnsi="Times New Roman" w:cs="Times New Roman"/>
          <w:sz w:val="24"/>
          <w:szCs w:val="24"/>
          <w:lang w:eastAsia="pl-PL"/>
        </w:rPr>
        <w:t>Ustawa z dnia 30 sierpnia 2002 r. – Prawo o postępowaniu przed sądami administracyjnymi (Dz. U. z 2019 r. poz. 2325);</w:t>
      </w:r>
    </w:p>
    <w:p w:rsidR="004644C9" w:rsidRPr="004644C9" w:rsidRDefault="004644C9" w:rsidP="004644C9">
      <w:pPr>
        <w:numPr>
          <w:ilvl w:val="0"/>
          <w:numId w:val="11"/>
        </w:numPr>
        <w:spacing w:after="0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644C9">
        <w:rPr>
          <w:rFonts w:ascii="Times New Roman" w:eastAsia="Calibri" w:hAnsi="Times New Roman" w:cs="Times New Roman"/>
          <w:sz w:val="24"/>
          <w:szCs w:val="24"/>
          <w:lang w:eastAsia="pl-PL"/>
        </w:rPr>
        <w:t>Ustawa z dnia 28 października 2002 r. o odpowiedzialności podmiotów zbiorowych za czyny zabronione pod groźbą kary (Dz. U. z 2020 r. poz. 358);</w:t>
      </w:r>
    </w:p>
    <w:p w:rsidR="004644C9" w:rsidRPr="004644C9" w:rsidRDefault="004644C9" w:rsidP="004644C9">
      <w:pPr>
        <w:numPr>
          <w:ilvl w:val="0"/>
          <w:numId w:val="11"/>
        </w:numPr>
        <w:spacing w:after="0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644C9">
        <w:rPr>
          <w:rFonts w:ascii="Times New Roman" w:eastAsia="Calibri" w:hAnsi="Times New Roman" w:cs="Times New Roman"/>
          <w:sz w:val="24"/>
          <w:szCs w:val="24"/>
          <w:lang w:eastAsia="pl-PL"/>
        </w:rPr>
        <w:t>Ustawa z dnia 24 kwietnia 2003 r. o działalności pożytku publicznego i o wolontariacie (Dz.  U.  z  2020  r. poz. 1057);</w:t>
      </w:r>
    </w:p>
    <w:p w:rsidR="004644C9" w:rsidRPr="004644C9" w:rsidRDefault="004644C9" w:rsidP="004644C9">
      <w:pPr>
        <w:numPr>
          <w:ilvl w:val="0"/>
          <w:numId w:val="11"/>
        </w:numPr>
        <w:spacing w:after="0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644C9">
        <w:rPr>
          <w:rFonts w:ascii="Times New Roman" w:eastAsia="Calibri" w:hAnsi="Times New Roman" w:cs="Times New Roman"/>
          <w:sz w:val="24"/>
          <w:szCs w:val="24"/>
          <w:lang w:eastAsia="pl-PL"/>
        </w:rPr>
        <w:t>Ustawa z dnia 13 czerwca 2003 r. o zatrudnieniu socjalnym (Dz. U. z 2020 r. poz. 176);</w:t>
      </w:r>
    </w:p>
    <w:p w:rsidR="004644C9" w:rsidRPr="004644C9" w:rsidRDefault="004644C9" w:rsidP="004644C9">
      <w:pPr>
        <w:numPr>
          <w:ilvl w:val="0"/>
          <w:numId w:val="11"/>
        </w:numPr>
        <w:spacing w:after="0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644C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Ustawa z dnia 29 stycznia 2004 r. – Prawo zamówień publicznych (Dz. U. z </w:t>
      </w:r>
      <w:r w:rsidRPr="004644C9">
        <w:rPr>
          <w:rFonts w:ascii="Times New Roman" w:eastAsia="Calibri" w:hAnsi="Times New Roman" w:cs="Times New Roman"/>
          <w:sz w:val="24"/>
          <w:szCs w:val="24"/>
        </w:rPr>
        <w:t xml:space="preserve">2019 poz. 1843 z </w:t>
      </w:r>
      <w:proofErr w:type="spellStart"/>
      <w:r w:rsidRPr="004644C9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4644C9">
        <w:rPr>
          <w:rFonts w:ascii="Times New Roman" w:eastAsia="Calibri" w:hAnsi="Times New Roman" w:cs="Times New Roman"/>
          <w:sz w:val="24"/>
          <w:szCs w:val="24"/>
        </w:rPr>
        <w:t>. zm.</w:t>
      </w:r>
      <w:r w:rsidRPr="004644C9">
        <w:rPr>
          <w:rFonts w:ascii="Times New Roman" w:eastAsia="Calibri" w:hAnsi="Times New Roman" w:cs="Times New Roman"/>
          <w:sz w:val="24"/>
          <w:szCs w:val="24"/>
          <w:lang w:eastAsia="pl-PL"/>
        </w:rPr>
        <w:t>);</w:t>
      </w:r>
    </w:p>
    <w:p w:rsidR="004644C9" w:rsidRPr="004644C9" w:rsidRDefault="004644C9" w:rsidP="004644C9">
      <w:pPr>
        <w:numPr>
          <w:ilvl w:val="0"/>
          <w:numId w:val="11"/>
        </w:numPr>
        <w:spacing w:after="0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644C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Ustawa z dnia 11 marca 2004 r. o podatku od towarów i usług (Dz. U. z </w:t>
      </w:r>
      <w:r w:rsidRPr="004644C9">
        <w:rPr>
          <w:rFonts w:ascii="Times New Roman" w:eastAsia="Calibri" w:hAnsi="Times New Roman" w:cs="Times New Roman"/>
          <w:sz w:val="24"/>
          <w:szCs w:val="24"/>
        </w:rPr>
        <w:t xml:space="preserve">2020 r. poz. 106 z </w:t>
      </w:r>
      <w:proofErr w:type="spellStart"/>
      <w:r w:rsidRPr="004644C9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4644C9">
        <w:rPr>
          <w:rFonts w:ascii="Times New Roman" w:eastAsia="Calibri" w:hAnsi="Times New Roman" w:cs="Times New Roman"/>
          <w:sz w:val="24"/>
          <w:szCs w:val="24"/>
        </w:rPr>
        <w:t>. zm.</w:t>
      </w:r>
      <w:r w:rsidRPr="004644C9">
        <w:rPr>
          <w:rFonts w:ascii="Times New Roman" w:eastAsia="Calibri" w:hAnsi="Times New Roman" w:cs="Times New Roman"/>
          <w:sz w:val="24"/>
          <w:szCs w:val="24"/>
          <w:lang w:eastAsia="pl-PL"/>
        </w:rPr>
        <w:t>);</w:t>
      </w:r>
    </w:p>
    <w:p w:rsidR="004644C9" w:rsidRPr="004644C9" w:rsidRDefault="004644C9" w:rsidP="004644C9">
      <w:pPr>
        <w:numPr>
          <w:ilvl w:val="0"/>
          <w:numId w:val="11"/>
        </w:numPr>
        <w:spacing w:after="0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644C9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w:t>Ustawa z dnia 12 marca 2004 r. o pomocy społecznej (</w:t>
      </w:r>
      <w:hyperlink r:id="rId9" w:history="1">
        <w:r w:rsidR="00291600">
          <w:rPr>
            <w:rFonts w:ascii="Times New Roman" w:eastAsia="Calibri" w:hAnsi="Times New Roman" w:cs="Times New Roman"/>
            <w:noProof/>
            <w:sz w:val="24"/>
            <w:szCs w:val="24"/>
            <w:lang w:eastAsia="pl-PL"/>
          </w:rPr>
          <w:t>Dz. U. z 2020</w:t>
        </w:r>
        <w:r w:rsidRPr="004644C9">
          <w:rPr>
            <w:rFonts w:ascii="Times New Roman" w:eastAsia="Calibri" w:hAnsi="Times New Roman" w:cs="Times New Roman"/>
            <w:noProof/>
            <w:sz w:val="24"/>
            <w:szCs w:val="24"/>
            <w:lang w:eastAsia="pl-PL"/>
          </w:rPr>
          <w:t xml:space="preserve"> r. poz. </w:t>
        </w:r>
      </w:hyperlink>
      <w:r w:rsidR="00291600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w:t>1876</w:t>
      </w:r>
      <w:r w:rsidRPr="004644C9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w:t>);</w:t>
      </w:r>
    </w:p>
    <w:p w:rsidR="004644C9" w:rsidRPr="004644C9" w:rsidRDefault="004644C9" w:rsidP="004644C9">
      <w:pPr>
        <w:numPr>
          <w:ilvl w:val="0"/>
          <w:numId w:val="11"/>
        </w:numPr>
        <w:spacing w:after="0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644C9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Ustawa z dnia 29 lipca 2005 r. o przeciwdziałaniu przemocy w rodzinie (Dz. U. z 2020 r. poz. 218</w:t>
      </w:r>
      <w:r w:rsidRPr="004644C9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w:t xml:space="preserve"> z późn. zm.</w:t>
      </w:r>
      <w:r w:rsidRPr="004644C9">
        <w:rPr>
          <w:rFonts w:ascii="Times New Roman" w:eastAsia="Calibri" w:hAnsi="Times New Roman" w:cs="Times New Roman"/>
          <w:sz w:val="24"/>
          <w:szCs w:val="24"/>
          <w:lang w:eastAsia="pl-PL"/>
        </w:rPr>
        <w:t>);</w:t>
      </w:r>
    </w:p>
    <w:p w:rsidR="004644C9" w:rsidRPr="004644C9" w:rsidRDefault="004644C9" w:rsidP="004644C9">
      <w:pPr>
        <w:numPr>
          <w:ilvl w:val="0"/>
          <w:numId w:val="11"/>
        </w:numPr>
        <w:spacing w:after="0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644C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Ustawa z dnia 29 lipca 2005 r. o przeciwdziałaniu narkomanii (Dz. U. z </w:t>
      </w:r>
      <w:r w:rsidR="00291600">
        <w:rPr>
          <w:rFonts w:ascii="Times New Roman" w:eastAsia="Calibri" w:hAnsi="Times New Roman" w:cs="Times New Roman"/>
          <w:sz w:val="24"/>
          <w:szCs w:val="24"/>
        </w:rPr>
        <w:t>2020 r. poz. 2050</w:t>
      </w:r>
      <w:r w:rsidRPr="004644C9">
        <w:rPr>
          <w:rFonts w:ascii="Times New Roman" w:eastAsia="Calibri" w:hAnsi="Times New Roman" w:cs="Times New Roman"/>
          <w:sz w:val="24"/>
          <w:szCs w:val="24"/>
          <w:lang w:eastAsia="pl-PL"/>
        </w:rPr>
        <w:t>);</w:t>
      </w:r>
    </w:p>
    <w:p w:rsidR="004644C9" w:rsidRPr="004644C9" w:rsidRDefault="004644C9" w:rsidP="004644C9">
      <w:pPr>
        <w:numPr>
          <w:ilvl w:val="0"/>
          <w:numId w:val="11"/>
        </w:numPr>
        <w:spacing w:after="0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644C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Ustawa z dnia 27 sierpnia 2009 r. o finansach publicznych (Dz. U. z 2019 r. poz. 869 z </w:t>
      </w:r>
      <w:proofErr w:type="spellStart"/>
      <w:r w:rsidRPr="004644C9">
        <w:rPr>
          <w:rFonts w:ascii="Times New Roman" w:eastAsia="Calibri" w:hAnsi="Times New Roman" w:cs="Times New Roman"/>
          <w:sz w:val="24"/>
          <w:szCs w:val="24"/>
          <w:lang w:eastAsia="pl-PL"/>
        </w:rPr>
        <w:t>późn</w:t>
      </w:r>
      <w:proofErr w:type="spellEnd"/>
      <w:r w:rsidRPr="004644C9">
        <w:rPr>
          <w:rFonts w:ascii="Times New Roman" w:eastAsia="Calibri" w:hAnsi="Times New Roman" w:cs="Times New Roman"/>
          <w:sz w:val="24"/>
          <w:szCs w:val="24"/>
          <w:lang w:eastAsia="pl-PL"/>
        </w:rPr>
        <w:t>. zm.);</w:t>
      </w:r>
    </w:p>
    <w:p w:rsidR="004644C9" w:rsidRPr="004644C9" w:rsidRDefault="004644C9" w:rsidP="004644C9">
      <w:pPr>
        <w:numPr>
          <w:ilvl w:val="0"/>
          <w:numId w:val="11"/>
        </w:numPr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644C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Ustawa z dnia 4 lutego 2011 r. o opiece nad dziećmi w wieku do lat 3 (Dz. U.  z  2020  r.  poz. 326 z </w:t>
      </w:r>
      <w:proofErr w:type="spellStart"/>
      <w:r w:rsidRPr="004644C9">
        <w:rPr>
          <w:rFonts w:ascii="Times New Roman" w:eastAsia="Calibri" w:hAnsi="Times New Roman" w:cs="Times New Roman"/>
          <w:sz w:val="24"/>
          <w:szCs w:val="24"/>
          <w:lang w:eastAsia="pl-PL"/>
        </w:rPr>
        <w:t>późn</w:t>
      </w:r>
      <w:proofErr w:type="spellEnd"/>
      <w:r w:rsidRPr="004644C9">
        <w:rPr>
          <w:rFonts w:ascii="Times New Roman" w:eastAsia="Calibri" w:hAnsi="Times New Roman" w:cs="Times New Roman"/>
          <w:sz w:val="24"/>
          <w:szCs w:val="24"/>
          <w:lang w:eastAsia="pl-PL"/>
        </w:rPr>
        <w:t>. zm.);</w:t>
      </w:r>
    </w:p>
    <w:p w:rsidR="004644C9" w:rsidRPr="004644C9" w:rsidRDefault="004644C9" w:rsidP="004644C9">
      <w:pPr>
        <w:numPr>
          <w:ilvl w:val="0"/>
          <w:numId w:val="11"/>
        </w:numPr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644C9">
        <w:rPr>
          <w:rFonts w:ascii="Times New Roman" w:eastAsia="Calibri" w:hAnsi="Times New Roman" w:cs="Times New Roman"/>
          <w:sz w:val="24"/>
          <w:szCs w:val="24"/>
          <w:lang w:eastAsia="pl-PL"/>
        </w:rPr>
        <w:t>Ustawa z dnia 9 czerwca 2011 r. o wspieraniu rodziny i systemie pieczy zastępczej (Dz.  U.  z  2020  r. poz. 821);</w:t>
      </w:r>
    </w:p>
    <w:p w:rsidR="004644C9" w:rsidRPr="004644C9" w:rsidRDefault="004644C9" w:rsidP="004644C9">
      <w:pPr>
        <w:numPr>
          <w:ilvl w:val="0"/>
          <w:numId w:val="11"/>
        </w:numPr>
        <w:spacing w:after="0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644C9">
        <w:rPr>
          <w:rFonts w:ascii="Times New Roman" w:eastAsia="Calibri" w:hAnsi="Times New Roman" w:cs="Times New Roman"/>
          <w:sz w:val="24"/>
          <w:szCs w:val="24"/>
          <w:lang w:eastAsia="pl-PL"/>
        </w:rPr>
        <w:t>Ustawa z dnia 15 czerwca 2012 r. o skutkach powierzania wykonywania pracy cudzoziemcom przebywającym wbrew przepisom na terytorium Rzeczypospolitej Polskiej (Dz. U. poz. 769);</w:t>
      </w:r>
    </w:p>
    <w:p w:rsidR="004644C9" w:rsidRPr="004644C9" w:rsidRDefault="004644C9" w:rsidP="004644C9">
      <w:pPr>
        <w:numPr>
          <w:ilvl w:val="0"/>
          <w:numId w:val="11"/>
        </w:numPr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644C9">
        <w:rPr>
          <w:rFonts w:ascii="Times New Roman" w:eastAsia="Calibri" w:hAnsi="Times New Roman" w:cs="Times New Roman"/>
          <w:sz w:val="24"/>
          <w:szCs w:val="24"/>
          <w:lang w:eastAsia="pl-PL"/>
        </w:rPr>
        <w:t>Ustawa z dnia 11 lipca 2014 r. o zasadach realizacji programów w zakresie polityki spójności finansowanych w perspektywie finansowej 2014-2020 (Dz.  U.  z  2020  r. poz. 818);</w:t>
      </w:r>
    </w:p>
    <w:p w:rsidR="004644C9" w:rsidRPr="004644C9" w:rsidRDefault="004644C9" w:rsidP="004644C9">
      <w:pPr>
        <w:numPr>
          <w:ilvl w:val="0"/>
          <w:numId w:val="11"/>
        </w:numPr>
        <w:spacing w:after="0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644C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Ustawa z dnia 20 lutego 2015 r. o </w:t>
      </w:r>
      <w:proofErr w:type="spellStart"/>
      <w:r w:rsidRPr="004644C9">
        <w:rPr>
          <w:rFonts w:ascii="Times New Roman" w:eastAsia="Calibri" w:hAnsi="Times New Roman" w:cs="Times New Roman"/>
          <w:sz w:val="24"/>
          <w:szCs w:val="24"/>
          <w:lang w:eastAsia="pl-PL"/>
        </w:rPr>
        <w:t>rozwoju</w:t>
      </w:r>
      <w:proofErr w:type="spellEnd"/>
      <w:r w:rsidRPr="004644C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lokalnym z udziałem lokalnej społeczności (Dz. U. </w:t>
      </w:r>
      <w:r w:rsidRPr="004644C9">
        <w:rPr>
          <w:rFonts w:ascii="Times New Roman" w:eastAsia="Calibri" w:hAnsi="Times New Roman" w:cs="Times New Roman"/>
          <w:sz w:val="24"/>
          <w:szCs w:val="24"/>
        </w:rPr>
        <w:t>2019 r. poz. 1167</w:t>
      </w:r>
      <w:r w:rsidRPr="004644C9">
        <w:rPr>
          <w:rFonts w:ascii="Times New Roman" w:eastAsia="Calibri" w:hAnsi="Times New Roman" w:cs="Times New Roman"/>
          <w:sz w:val="24"/>
          <w:szCs w:val="24"/>
          <w:lang w:eastAsia="pl-PL"/>
        </w:rPr>
        <w:t>);</w:t>
      </w:r>
    </w:p>
    <w:p w:rsidR="004644C9" w:rsidRPr="004644C9" w:rsidRDefault="004644C9" w:rsidP="004644C9">
      <w:pPr>
        <w:numPr>
          <w:ilvl w:val="0"/>
          <w:numId w:val="11"/>
        </w:numPr>
        <w:spacing w:after="0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644C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Ustawa z dnia 10 maja 2018 r. o ochronie danych osobowych (Dz. U. z </w:t>
      </w:r>
      <w:r w:rsidRPr="004644C9">
        <w:rPr>
          <w:rFonts w:ascii="Times New Roman" w:eastAsia="Calibri" w:hAnsi="Times New Roman" w:cs="Times New Roman"/>
          <w:sz w:val="24"/>
          <w:szCs w:val="24"/>
        </w:rPr>
        <w:t>2019 r. poz. 1781).</w:t>
      </w:r>
    </w:p>
    <w:p w:rsidR="004644C9" w:rsidRPr="004644C9" w:rsidRDefault="004644C9" w:rsidP="004644C9">
      <w:pPr>
        <w:numPr>
          <w:ilvl w:val="0"/>
          <w:numId w:val="11"/>
        </w:numPr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644C9">
        <w:rPr>
          <w:rFonts w:ascii="Times New Roman" w:eastAsia="Calibri" w:hAnsi="Times New Roman" w:cs="Times New Roman"/>
          <w:sz w:val="24"/>
          <w:szCs w:val="24"/>
          <w:lang w:eastAsia="pl-PL"/>
        </w:rPr>
        <w:t>Ustawa z dnia 3 kwietnia 2020 r. o szczególnych rozwiązaniach wspierających realizację programów operacyjnych w związku z wystąpieniem COVID-19 w 2020 r. (Dz. U. z 2020 r. poz. 694);</w:t>
      </w:r>
    </w:p>
    <w:p w:rsidR="004644C9" w:rsidRPr="004644C9" w:rsidRDefault="004644C9" w:rsidP="004644C9">
      <w:pPr>
        <w:numPr>
          <w:ilvl w:val="0"/>
          <w:numId w:val="11"/>
        </w:numPr>
        <w:spacing w:after="0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644C9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w:t>Rozporządzenie</w:t>
      </w:r>
      <w:r w:rsidRPr="004644C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Ministra Pracy i Polityki Społecznej z dnia 8 listopada 2010 r. w sprawie wzoru kontraktu socjalnego (Dz. U. Nr 218 poz. 1439);</w:t>
      </w:r>
    </w:p>
    <w:p w:rsidR="004644C9" w:rsidRPr="004644C9" w:rsidRDefault="004644C9" w:rsidP="004644C9">
      <w:pPr>
        <w:numPr>
          <w:ilvl w:val="0"/>
          <w:numId w:val="11"/>
        </w:numPr>
        <w:spacing w:after="0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644C9">
        <w:rPr>
          <w:rFonts w:ascii="Times New Roman" w:eastAsia="Calibri" w:hAnsi="Times New Roman" w:cs="Times New Roman"/>
          <w:sz w:val="24"/>
          <w:szCs w:val="24"/>
          <w:lang w:eastAsia="pl-PL"/>
        </w:rPr>
        <w:t>Rozporządzenie Ministra Finansów z dnia 21 grudnia 2012 r. w sprawie płatności w ramach programów finansowanych z udziałem środków europejskich oraz przekazywania informacji dotyczących tych płatności (Dz. U. z 2018 r. poz. 1011);</w:t>
      </w:r>
    </w:p>
    <w:p w:rsidR="004644C9" w:rsidRPr="004644C9" w:rsidRDefault="004644C9" w:rsidP="004644C9">
      <w:pPr>
        <w:numPr>
          <w:ilvl w:val="0"/>
          <w:numId w:val="11"/>
        </w:numPr>
        <w:spacing w:after="0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644C9">
        <w:rPr>
          <w:rFonts w:ascii="Times New Roman" w:eastAsia="Calibri" w:hAnsi="Times New Roman" w:cs="Times New Roman"/>
          <w:sz w:val="24"/>
          <w:szCs w:val="24"/>
          <w:lang w:eastAsia="pl-PL"/>
        </w:rPr>
        <w:t>Rozporządzenie Ministra Rozwoju z dnia 29 stycznia 2016 r. w sprawie warunków obniżania wartości korekt finansowych oraz wydatków poniesionych nieprawidłowo związanych z udzielaniem zamówień (Dz. U. z 2018 r. poz. 971);</w:t>
      </w:r>
    </w:p>
    <w:p w:rsidR="004644C9" w:rsidRPr="004644C9" w:rsidRDefault="004644C9" w:rsidP="004644C9">
      <w:pPr>
        <w:numPr>
          <w:ilvl w:val="0"/>
          <w:numId w:val="11"/>
        </w:numPr>
        <w:spacing w:after="0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644C9">
        <w:rPr>
          <w:rFonts w:ascii="Times New Roman" w:eastAsia="Calibri" w:hAnsi="Times New Roman" w:cs="Times New Roman"/>
          <w:sz w:val="24"/>
          <w:szCs w:val="24"/>
          <w:lang w:eastAsia="pl-PL"/>
        </w:rPr>
        <w:t>Rozporządzenie Ministra Rozwoju i Finansów z dnia 7 grudnia 2017 r. w sprawie zaliczek w ramach programów finansowanych z udziałem środków europejskich (Dz. U. poz. 2367);</w:t>
      </w:r>
    </w:p>
    <w:p w:rsidR="004644C9" w:rsidRPr="004644C9" w:rsidRDefault="004644C9" w:rsidP="004644C9">
      <w:pPr>
        <w:numPr>
          <w:ilvl w:val="0"/>
          <w:numId w:val="11"/>
        </w:numPr>
        <w:spacing w:after="0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644C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Rozporządzenie Ministra Finansów z dnia 18 stycznia 2018 r. w sprawie rejestru podmiotów wykluczonych z możliwości otrzymania środków przeznaczonych na realizację programów finansowanych z udziałem środków europejskich (Dz. U. z 2019 poz. 1279) </w:t>
      </w:r>
    </w:p>
    <w:p w:rsidR="004644C9" w:rsidRPr="004644C9" w:rsidRDefault="004644C9" w:rsidP="004644C9">
      <w:pPr>
        <w:numPr>
          <w:ilvl w:val="0"/>
          <w:numId w:val="11"/>
        </w:numPr>
        <w:spacing w:after="0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644C9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w:t>Krajowy Program Przeciwdziałania Ubóstwu i Wykluczeniu Społecznemu 2020. Nowy wymiar aktywnej integracji przyjęty Uchw</w:t>
      </w:r>
      <w:bookmarkStart w:id="8" w:name="_GoBack"/>
      <w:bookmarkEnd w:id="8"/>
      <w:r w:rsidRPr="004644C9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w:t>ałą Rady Ministrów nr 165 z dnia 12 sierpnia 2014 r. (M.P. 2014 poz. 787).</w:t>
      </w:r>
    </w:p>
    <w:p w:rsidR="00AC28F8" w:rsidRPr="00657652" w:rsidRDefault="00AC28F8" w:rsidP="007854AF">
      <w:pPr>
        <w:spacing w:after="0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AC28F8" w:rsidRPr="00657652" w:rsidRDefault="00B766AD" w:rsidP="00657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D9D9D9" w:themeFill="background1" w:themeFillShade="D9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657652">
        <w:rPr>
          <w:rFonts w:ascii="Times New Roman" w:eastAsia="Times New Roman" w:hAnsi="Times New Roman" w:cs="Times New Roman"/>
          <w:lang w:eastAsia="pl-PL"/>
        </w:rPr>
        <w:t xml:space="preserve">Wnioskodawca ubiegający się o grant oraz </w:t>
      </w:r>
      <w:proofErr w:type="spellStart"/>
      <w:r w:rsidRPr="00657652">
        <w:rPr>
          <w:rFonts w:ascii="Times New Roman" w:eastAsia="Times New Roman" w:hAnsi="Times New Roman" w:cs="Times New Roman"/>
          <w:lang w:eastAsia="pl-PL"/>
        </w:rPr>
        <w:t>Grantobiorca</w:t>
      </w:r>
      <w:proofErr w:type="spellEnd"/>
      <w:r w:rsidRPr="00657652">
        <w:rPr>
          <w:rFonts w:ascii="Times New Roman" w:eastAsia="Times New Roman" w:hAnsi="Times New Roman" w:cs="Times New Roman"/>
          <w:lang w:eastAsia="pl-PL"/>
        </w:rPr>
        <w:t xml:space="preserve"> realizujący projekt </w:t>
      </w:r>
      <w:r w:rsidR="001F0BA1">
        <w:rPr>
          <w:rFonts w:ascii="Times New Roman" w:eastAsia="Times New Roman" w:hAnsi="Times New Roman" w:cs="Times New Roman"/>
          <w:lang w:eastAsia="pl-PL"/>
        </w:rPr>
        <w:t>zobowiązany jest do korzystania</w:t>
      </w:r>
      <w:r w:rsidR="001F0BA1">
        <w:rPr>
          <w:rFonts w:ascii="Times New Roman" w:eastAsia="Times New Roman" w:hAnsi="Times New Roman" w:cs="Times New Roman"/>
          <w:lang w:eastAsia="pl-PL"/>
        </w:rPr>
        <w:br/>
      </w:r>
      <w:r w:rsidRPr="00657652">
        <w:rPr>
          <w:rFonts w:ascii="Times New Roman" w:eastAsia="Times New Roman" w:hAnsi="Times New Roman" w:cs="Times New Roman"/>
          <w:lang w:eastAsia="pl-PL"/>
        </w:rPr>
        <w:t xml:space="preserve">z </w:t>
      </w:r>
      <w:r w:rsidRPr="00657652">
        <w:rPr>
          <w:rFonts w:ascii="Times New Roman" w:eastAsia="Times New Roman" w:hAnsi="Times New Roman" w:cs="Times New Roman"/>
          <w:b/>
          <w:lang w:eastAsia="pl-PL"/>
        </w:rPr>
        <w:t>aktualnych wersji aktów prawnych</w:t>
      </w:r>
      <w:r w:rsidRPr="00657652">
        <w:rPr>
          <w:rFonts w:ascii="Times New Roman" w:eastAsia="Times New Roman" w:hAnsi="Times New Roman" w:cs="Times New Roman"/>
          <w:lang w:eastAsia="pl-PL"/>
        </w:rPr>
        <w:t>.</w:t>
      </w:r>
      <w:r w:rsidR="00114B9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57652">
        <w:rPr>
          <w:rFonts w:ascii="Times New Roman" w:eastAsia="Times New Roman" w:hAnsi="Times New Roman" w:cs="Times New Roman"/>
          <w:lang w:eastAsia="pl-PL"/>
        </w:rPr>
        <w:t>Nieznajomość powyższych dokumentów skutkować może niewłaściwym przygotowaniem projektu, nieprawidłowym wypełnieniem formularza wniosku o powierzenie grantu, opracowaniem budżetu, itp.</w:t>
      </w:r>
      <w:r w:rsidR="00114B9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57652">
        <w:rPr>
          <w:rFonts w:ascii="Times New Roman" w:eastAsia="Times New Roman" w:hAnsi="Times New Roman" w:cs="Times New Roman"/>
          <w:lang w:eastAsia="pl-PL"/>
        </w:rPr>
        <w:t>Odpowiedzialność za znajomość podstawowych aktów prawnych związanych z przygotowaniem wniosku o powierzenie grantu spoczywa na wnioskod</w:t>
      </w:r>
      <w:r w:rsidR="00FE7F10" w:rsidRPr="00657652">
        <w:rPr>
          <w:rFonts w:ascii="Times New Roman" w:eastAsia="Times New Roman" w:hAnsi="Times New Roman" w:cs="Times New Roman"/>
          <w:lang w:eastAsia="pl-PL"/>
        </w:rPr>
        <w:t>awcy.</w:t>
      </w:r>
      <w:r w:rsidR="00AC28F8" w:rsidRPr="00657652">
        <w:rPr>
          <w:rFonts w:ascii="Times New Roman" w:eastAsia="Times New Roman" w:hAnsi="Times New Roman" w:cs="Times New Roman"/>
          <w:lang w:eastAsia="pl-PL"/>
        </w:rPr>
        <w:tab/>
      </w:r>
    </w:p>
    <w:p w:rsidR="00AC28F8" w:rsidRPr="007854AF" w:rsidRDefault="00AC28F8" w:rsidP="007854AF">
      <w:pPr>
        <w:pStyle w:val="Nagwek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9" w:name="_Toc528158435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2. Wymagania projektowe</w:t>
      </w:r>
      <w:bookmarkEnd w:id="9"/>
    </w:p>
    <w:p w:rsidR="00AC28F8" w:rsidRDefault="00AC28F8" w:rsidP="00794E0C">
      <w:pPr>
        <w:pStyle w:val="Nagwek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0" w:name="_Toc528158436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2.1. Wymagania odnośnie grupy docelowej</w:t>
      </w:r>
      <w:bookmarkEnd w:id="10"/>
    </w:p>
    <w:p w:rsidR="00DD2DC8" w:rsidRPr="00F64B80" w:rsidRDefault="00DD2DC8" w:rsidP="00DD2DC8">
      <w:pPr>
        <w:pStyle w:val="Tekstkomentarz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/>
        <w:jc w:val="both"/>
        <w:rPr>
          <w:rFonts w:ascii="Times New Roman" w:hAnsi="Times New Roman"/>
          <w:sz w:val="22"/>
          <w:szCs w:val="22"/>
        </w:rPr>
      </w:pPr>
      <w:r w:rsidRPr="00F64B80">
        <w:rPr>
          <w:rFonts w:ascii="Times New Roman" w:hAnsi="Times New Roman"/>
          <w:sz w:val="22"/>
          <w:szCs w:val="22"/>
        </w:rPr>
        <w:t xml:space="preserve">Uwaga! Uczestnicy projektu (osoby zagrożone ubóstwem lub wykluczeniem społecznym) mogą skorzystać ze wsparcia tylko w jednym projekcie dofinansowanym przez LGD w ramach niniejszego naboru. </w:t>
      </w:r>
      <w:proofErr w:type="spellStart"/>
      <w:r w:rsidRPr="00F64B80">
        <w:rPr>
          <w:rFonts w:ascii="Times New Roman" w:hAnsi="Times New Roman"/>
          <w:sz w:val="22"/>
          <w:szCs w:val="22"/>
        </w:rPr>
        <w:t>Grantobiorcy</w:t>
      </w:r>
      <w:proofErr w:type="spellEnd"/>
      <w:r w:rsidRPr="00F64B80">
        <w:rPr>
          <w:rFonts w:ascii="Times New Roman" w:hAnsi="Times New Roman"/>
          <w:sz w:val="22"/>
          <w:szCs w:val="22"/>
        </w:rPr>
        <w:t xml:space="preserve"> przy rekrutacji uczestnika będą zobligowani do weryfikacji tego kryterium </w:t>
      </w:r>
      <w:proofErr w:type="spellStart"/>
      <w:r w:rsidRPr="00F64B80">
        <w:rPr>
          <w:rFonts w:ascii="Times New Roman" w:hAnsi="Times New Roman"/>
          <w:sz w:val="22"/>
          <w:szCs w:val="22"/>
        </w:rPr>
        <w:t>kwalifikowalności</w:t>
      </w:r>
      <w:proofErr w:type="spellEnd"/>
      <w:r w:rsidRPr="00F64B80">
        <w:rPr>
          <w:rFonts w:ascii="Times New Roman" w:hAnsi="Times New Roman"/>
          <w:sz w:val="22"/>
          <w:szCs w:val="22"/>
        </w:rPr>
        <w:t xml:space="preserve"> uczestnika. Udział jednego uczestnika w kolejnym projekcie stanowić będzie przesłankę o </w:t>
      </w:r>
      <w:proofErr w:type="spellStart"/>
      <w:r w:rsidRPr="00F64B80">
        <w:rPr>
          <w:rFonts w:ascii="Times New Roman" w:hAnsi="Times New Roman"/>
          <w:sz w:val="22"/>
          <w:szCs w:val="22"/>
        </w:rPr>
        <w:t>niekwalifikowalności</w:t>
      </w:r>
      <w:proofErr w:type="spellEnd"/>
      <w:r w:rsidRPr="00F64B80">
        <w:rPr>
          <w:rFonts w:ascii="Times New Roman" w:hAnsi="Times New Roman"/>
          <w:sz w:val="22"/>
          <w:szCs w:val="22"/>
        </w:rPr>
        <w:t>. Decydować będzie w tym przypadku data rozpoczęcia udziału w projekcie.</w:t>
      </w:r>
    </w:p>
    <w:p w:rsidR="00AC28F8" w:rsidRPr="007854AF" w:rsidRDefault="00AC28F8" w:rsidP="00794E0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przygotowany w odpowiedzi na Ogłoszenie o naborze wniosków</w:t>
      </w:r>
      <w:r w:rsidR="008B462A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musi być skierowany do następujących grup odbiorców:</w:t>
      </w:r>
    </w:p>
    <w:p w:rsidR="00FB7BA6" w:rsidRPr="00E41C48" w:rsidRDefault="00FB7BA6" w:rsidP="00FB7BA6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/>
          <w:u w:val="single"/>
        </w:rPr>
      </w:pPr>
      <w:r>
        <w:rPr>
          <w:rFonts w:ascii="Times New Roman" w:eastAsia="Times New Roman" w:hAnsi="Times New Roman"/>
          <w:u w:val="single"/>
        </w:rPr>
        <w:t>o</w:t>
      </w:r>
      <w:r w:rsidRPr="00E41C48">
        <w:rPr>
          <w:rFonts w:ascii="Times New Roman" w:eastAsia="Times New Roman" w:hAnsi="Times New Roman"/>
          <w:u w:val="single"/>
        </w:rPr>
        <w:t>sób zagrożonych ubóstwem lub wykluczeniem społecznym z obszaru LSR;</w:t>
      </w:r>
    </w:p>
    <w:p w:rsidR="00FB7BA6" w:rsidRPr="00E41C48" w:rsidRDefault="00FB7BA6" w:rsidP="00FB7BA6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/>
          <w:u w:val="single"/>
        </w:rPr>
      </w:pPr>
      <w:r w:rsidRPr="00E41C48">
        <w:rPr>
          <w:rFonts w:ascii="Times New Roman" w:eastAsia="Times New Roman" w:hAnsi="Times New Roman"/>
        </w:rPr>
        <w:t>otoczenie osób zagrożonych ubóstwem lub wykluczeniem społecznym (w takim zakresie, w jakim jest to</w:t>
      </w:r>
      <w:r>
        <w:rPr>
          <w:rFonts w:ascii="Times New Roman" w:eastAsia="Times New Roman" w:hAnsi="Times New Roman"/>
        </w:rPr>
        <w:t xml:space="preserve"> </w:t>
      </w:r>
      <w:r w:rsidRPr="00E41C48">
        <w:rPr>
          <w:rFonts w:ascii="Times New Roman" w:eastAsia="Times New Roman" w:hAnsi="Times New Roman"/>
        </w:rPr>
        <w:t>niezbędne dla wsparcia osób zagrożonych ubóstwem lub wykluczeniem społecznym, w tym osoby pełniące obowiązki opiekuńcze)</w:t>
      </w:r>
      <w:r>
        <w:rPr>
          <w:rFonts w:ascii="Times New Roman" w:eastAsia="Times New Roman" w:hAnsi="Times New Roman"/>
        </w:rPr>
        <w:t>.</w:t>
      </w:r>
    </w:p>
    <w:p w:rsidR="008B462A" w:rsidRPr="00190251" w:rsidRDefault="008B462A" w:rsidP="00794E0C">
      <w:pPr>
        <w:spacing w:after="0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8B462A" w:rsidRPr="0043794D" w:rsidRDefault="00AC28F8" w:rsidP="004379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5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Uczestnikami projektu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 osoby fizyczne bezpośrednio korzystające z interwencji EFS. Bezpośrednie</w:t>
      </w:r>
      <w:r w:rsidR="008B462A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wsparcie uczestnika to wsparcie, na które zostały przeznaczone określone środki, świadczone na rzecz konkretnej osoby/podmiotu, prowadzące do uzyskania korzyści przez uczestnika. Jako uczestników wykazuje</w:t>
      </w:r>
      <w:r w:rsidR="008B462A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się wyłącznie te osoby i podmioty, które można zidentyfikować i uzyskać od nich dane niezbędne do</w:t>
      </w:r>
      <w:r w:rsidR="008B462A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określenia wspólnych wskaźników produktu i dla których planowane jest poniesienie określonego wydatku.</w:t>
      </w:r>
    </w:p>
    <w:p w:rsidR="001963AA" w:rsidRPr="00FA3029" w:rsidRDefault="001963AA" w:rsidP="00150BE0">
      <w:pPr>
        <w:spacing w:after="0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AC28F8" w:rsidRPr="00FD535B" w:rsidRDefault="00AC28F8" w:rsidP="00150BE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D53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Warunkiem </w:t>
      </w:r>
      <w:proofErr w:type="spellStart"/>
      <w:r w:rsidRPr="00FD53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kwalifikowalności</w:t>
      </w:r>
      <w:proofErr w:type="spellEnd"/>
      <w:r w:rsidRPr="00FD53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uczestnika projektu jest:</w:t>
      </w:r>
    </w:p>
    <w:p w:rsidR="00AC28F8" w:rsidRPr="005B58A2" w:rsidRDefault="00AC28F8" w:rsidP="00150B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8B462A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spełnienie przez niego kryteriów </w:t>
      </w:r>
      <w:proofErr w:type="spellStart"/>
      <w:r w:rsidRPr="005B58A2">
        <w:rPr>
          <w:rFonts w:ascii="Times New Roman" w:eastAsia="Times New Roman" w:hAnsi="Times New Roman" w:cs="Times New Roman"/>
          <w:sz w:val="24"/>
          <w:szCs w:val="24"/>
          <w:lang w:eastAsia="pl-PL"/>
        </w:rPr>
        <w:t>kwalifikowal</w:t>
      </w:r>
      <w:r w:rsidR="001963AA" w:rsidRPr="005B58A2">
        <w:rPr>
          <w:rFonts w:ascii="Times New Roman" w:eastAsia="Times New Roman" w:hAnsi="Times New Roman" w:cs="Times New Roman"/>
          <w:sz w:val="24"/>
          <w:szCs w:val="24"/>
          <w:lang w:eastAsia="pl-PL"/>
        </w:rPr>
        <w:t>ności</w:t>
      </w:r>
      <w:proofErr w:type="spellEnd"/>
      <w:r w:rsidR="001963AA" w:rsidRPr="005B5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uprawniających do udziału </w:t>
      </w:r>
      <w:r w:rsidRPr="005B58A2">
        <w:rPr>
          <w:rFonts w:ascii="Times New Roman" w:eastAsia="Times New Roman" w:hAnsi="Times New Roman" w:cs="Times New Roman"/>
          <w:sz w:val="24"/>
          <w:szCs w:val="24"/>
          <w:lang w:eastAsia="pl-PL"/>
        </w:rPr>
        <w:t>w projekcie,</w:t>
      </w:r>
      <w:r w:rsidR="008B462A" w:rsidRPr="005B5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5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potwierdzonych </w:t>
      </w:r>
      <w:r w:rsidR="005B58A2" w:rsidRPr="005B5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odpowiednim oświadczeniem uczestnika projektu </w:t>
      </w:r>
      <w:r w:rsidR="005B58A2" w:rsidRPr="005B58A2">
        <w:rPr>
          <w:rFonts w:ascii="Times New Roman" w:hAnsi="Times New Roman" w:cs="Times New Roman"/>
          <w:sz w:val="24"/>
          <w:szCs w:val="24"/>
        </w:rPr>
        <w:t xml:space="preserve">(z pouczeniem o odpowiedzialności </w:t>
      </w:r>
      <w:r w:rsidR="005925A5">
        <w:rPr>
          <w:rFonts w:ascii="Times New Roman" w:hAnsi="Times New Roman" w:cs="Times New Roman"/>
          <w:sz w:val="24"/>
          <w:szCs w:val="24"/>
        </w:rPr>
        <w:t xml:space="preserve">karnej </w:t>
      </w:r>
      <w:r w:rsidR="005B58A2" w:rsidRPr="005B58A2">
        <w:rPr>
          <w:rFonts w:ascii="Times New Roman" w:hAnsi="Times New Roman" w:cs="Times New Roman"/>
          <w:sz w:val="24"/>
          <w:szCs w:val="24"/>
        </w:rPr>
        <w:t>za składanie oświadczeń niezgodnych z prawdą)</w:t>
      </w:r>
      <w:r w:rsidR="005B58A2" w:rsidRPr="005B5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B5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</w:t>
      </w:r>
      <w:r w:rsidRPr="005B58A2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odpowiednim dokumente</w:t>
      </w:r>
      <w:r w:rsidR="00010D89" w:rsidRPr="005B58A2">
        <w:rPr>
          <w:rFonts w:ascii="Times New Roman" w:eastAsia="Times New Roman" w:hAnsi="Times New Roman" w:cs="Times New Roman"/>
          <w:sz w:val="24"/>
          <w:szCs w:val="24"/>
          <w:lang w:eastAsia="pl-PL"/>
        </w:rPr>
        <w:t>m urzędowym lub zaświadczeniem</w:t>
      </w:r>
      <w:r w:rsidR="005B58A2" w:rsidRPr="005B58A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C28F8" w:rsidRPr="007854AF" w:rsidRDefault="00AC28F8" w:rsidP="00150B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58A2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8B462A" w:rsidRPr="005B5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5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uzyskanie danych o osobie fizycznej, o których mowa w załączniku </w:t>
      </w:r>
      <w:r w:rsidR="00FD535B" w:rsidRPr="005B58A2">
        <w:rPr>
          <w:rFonts w:ascii="Times New Roman" w:eastAsia="Times New Roman" w:hAnsi="Times New Roman" w:cs="Times New Roman"/>
          <w:sz w:val="24"/>
          <w:szCs w:val="24"/>
          <w:lang w:eastAsia="pl-PL"/>
        </w:rPr>
        <w:t>nr 1 i 2 do rozporządzenia EFS,</w:t>
      </w:r>
      <w:r w:rsidR="00FD535B" w:rsidRPr="005B58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58A2">
        <w:rPr>
          <w:rFonts w:ascii="Times New Roman" w:eastAsia="Times New Roman" w:hAnsi="Times New Roman" w:cs="Times New Roman"/>
          <w:sz w:val="24"/>
          <w:szCs w:val="24"/>
          <w:lang w:eastAsia="pl-PL"/>
        </w:rPr>
        <w:t>tj.</w:t>
      </w:r>
      <w:r w:rsidR="008B462A" w:rsidRPr="005B5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58A2">
        <w:rPr>
          <w:rFonts w:ascii="Times New Roman" w:eastAsia="Times New Roman" w:hAnsi="Times New Roman" w:cs="Times New Roman"/>
          <w:sz w:val="24"/>
          <w:szCs w:val="24"/>
          <w:lang w:eastAsia="pl-PL"/>
        </w:rPr>
        <w:t>m.in. płeć, status na rynku pracy, wiek, wykształcenie</w:t>
      </w:r>
      <w:r w:rsidR="008B462A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lub danych podmiotu, potrzebnych do</w:t>
      </w:r>
      <w:r w:rsidR="008B462A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monitorowania wskaźników kluczowych</w:t>
      </w:r>
      <w:r w:rsidR="008B462A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oraz przeprowadzenia ewaluacji</w:t>
      </w:r>
      <w:r w:rsidR="008B462A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oraz zobowiązanie osoby</w:t>
      </w:r>
      <w:r w:rsidR="008B462A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fizycznej do przekazania informacji na temat jej sytuacji po opuszczeniu projektu.</w:t>
      </w:r>
    </w:p>
    <w:p w:rsidR="008B462A" w:rsidRPr="00311CA1" w:rsidRDefault="008B462A" w:rsidP="00150BE0">
      <w:pPr>
        <w:spacing w:after="0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AC28F8" w:rsidRDefault="00AC28F8" w:rsidP="00150B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</w:t>
      </w:r>
      <w:r w:rsidRPr="00BE3A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rozpoczęcie udziału w projekcie objętym grantem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co do zasady uznaje się przystąpienie do pierwszej formy wsparcia w ramach projektu, przy czym jeżeli charakter wsparcia uzasadnia prowadzenie rekrutacji na wcześniejszym etapie realizacji projektu – </w:t>
      </w:r>
      <w:proofErr w:type="spellStart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kwalifikowalność</w:t>
      </w:r>
      <w:proofErr w:type="spellEnd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uczestnika projektu potwierdzana może być na etapie rekrutacji do projektu.</w:t>
      </w:r>
    </w:p>
    <w:p w:rsidR="00647C2A" w:rsidRPr="00496B2D" w:rsidRDefault="00647C2A" w:rsidP="00647C2A">
      <w:pPr>
        <w:spacing w:after="0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647C2A" w:rsidRPr="00647C2A" w:rsidRDefault="00647C2A" w:rsidP="00647C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7534A">
        <w:rPr>
          <w:rFonts w:ascii="Times New Roman" w:hAnsi="Times New Roman" w:cs="Times New Roman"/>
          <w:iCs/>
          <w:sz w:val="24"/>
          <w:szCs w:val="24"/>
        </w:rPr>
        <w:t xml:space="preserve">Za </w:t>
      </w:r>
      <w:r w:rsidRPr="0027534A">
        <w:rPr>
          <w:rFonts w:ascii="Times New Roman" w:hAnsi="Times New Roman" w:cs="Times New Roman"/>
          <w:b/>
          <w:iCs/>
          <w:sz w:val="24"/>
          <w:szCs w:val="24"/>
        </w:rPr>
        <w:t>zakończenie udziału w projekcie</w:t>
      </w:r>
      <w:r w:rsidRPr="0027534A">
        <w:rPr>
          <w:rFonts w:ascii="Times New Roman" w:hAnsi="Times New Roman" w:cs="Times New Roman"/>
          <w:iCs/>
          <w:sz w:val="24"/>
          <w:szCs w:val="24"/>
        </w:rPr>
        <w:t xml:space="preserve"> należy uznać zakończenie uczestni</w:t>
      </w:r>
      <w:r>
        <w:rPr>
          <w:rFonts w:ascii="Times New Roman" w:hAnsi="Times New Roman" w:cs="Times New Roman"/>
          <w:iCs/>
          <w:sz w:val="24"/>
          <w:szCs w:val="24"/>
        </w:rPr>
        <w:t>ctwa zgodnie ze ścieżką udziału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Pr="0027534A">
        <w:rPr>
          <w:rFonts w:ascii="Times New Roman" w:hAnsi="Times New Roman" w:cs="Times New Roman"/>
          <w:iCs/>
          <w:sz w:val="24"/>
          <w:szCs w:val="24"/>
        </w:rPr>
        <w:t xml:space="preserve">w projekcie. W ramach projektu wymagana jest minimum </w:t>
      </w:r>
      <w:r>
        <w:rPr>
          <w:rFonts w:ascii="Times New Roman" w:hAnsi="Times New Roman" w:cs="Times New Roman"/>
          <w:iCs/>
          <w:sz w:val="24"/>
          <w:szCs w:val="24"/>
        </w:rPr>
        <w:t>70</w:t>
      </w:r>
      <w:r w:rsidRPr="0027534A">
        <w:rPr>
          <w:rFonts w:ascii="Times New Roman" w:hAnsi="Times New Roman" w:cs="Times New Roman"/>
          <w:iCs/>
          <w:sz w:val="24"/>
          <w:szCs w:val="24"/>
        </w:rPr>
        <w:t>% frekwencja w działaniach zaplanowanych zgodnie ze ści</w:t>
      </w:r>
      <w:r>
        <w:rPr>
          <w:rFonts w:ascii="Times New Roman" w:hAnsi="Times New Roman" w:cs="Times New Roman"/>
          <w:iCs/>
          <w:sz w:val="24"/>
          <w:szCs w:val="24"/>
        </w:rPr>
        <w:t>eżką danego uczestnika projektu</w:t>
      </w:r>
      <w:r w:rsidRPr="0027534A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7534A">
        <w:rPr>
          <w:rFonts w:ascii="Times New Roman" w:hAnsi="Times New Roman" w:cs="Times New Roman"/>
          <w:b/>
          <w:sz w:val="24"/>
          <w:szCs w:val="24"/>
        </w:rPr>
        <w:t>Powyższy zapis powinien zostać zawarty we wnios</w:t>
      </w:r>
      <w:r>
        <w:rPr>
          <w:rFonts w:ascii="Times New Roman" w:hAnsi="Times New Roman" w:cs="Times New Roman"/>
          <w:b/>
          <w:sz w:val="24"/>
          <w:szCs w:val="24"/>
        </w:rPr>
        <w:t>ku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27534A">
        <w:rPr>
          <w:rFonts w:ascii="Times New Roman" w:hAnsi="Times New Roman" w:cs="Times New Roman"/>
          <w:b/>
          <w:sz w:val="24"/>
          <w:szCs w:val="24"/>
        </w:rPr>
        <w:t>o powierzenie grantu.</w:t>
      </w:r>
    </w:p>
    <w:p w:rsidR="008E2EC2" w:rsidRPr="007854AF" w:rsidRDefault="008E2EC2" w:rsidP="0073770B">
      <w:pPr>
        <w:pStyle w:val="Nagwek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1" w:name="_Toc528158437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2.2. Wymagania czasowe</w:t>
      </w:r>
      <w:bookmarkEnd w:id="11"/>
    </w:p>
    <w:p w:rsidR="008E2EC2" w:rsidRPr="007854AF" w:rsidRDefault="008E2EC2" w:rsidP="007377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3A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Okres realizacji projektu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tożsamy z okresem, w którym ponies</w:t>
      </w:r>
      <w:r w:rsidR="00FD535B">
        <w:rPr>
          <w:rFonts w:ascii="Times New Roman" w:eastAsia="Times New Roman" w:hAnsi="Times New Roman" w:cs="Times New Roman"/>
          <w:sz w:val="24"/>
          <w:szCs w:val="24"/>
          <w:lang w:eastAsia="pl-PL"/>
        </w:rPr>
        <w:t>ione wydatki mogą zostać uznane</w:t>
      </w:r>
      <w:r w:rsidR="00FD535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</w:t>
      </w:r>
      <w:proofErr w:type="spellStart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kwalifikowalne</w:t>
      </w:r>
      <w:proofErr w:type="spellEnd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, chyba, że postanowienia Umowy o powierzenie grantu stanowią inaczej.</w:t>
      </w:r>
      <w:r w:rsidR="00FD53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kwalifikowania wydatków dla każdego p</w:t>
      </w:r>
      <w:r w:rsidR="00FD53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rojektu określony jest w Umowie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o powierzenie grantu, przy czym okres ten nie może wykraczać poza daty graniczne określone w pr</w:t>
      </w:r>
      <w:r w:rsidR="00FD535B">
        <w:rPr>
          <w:rFonts w:ascii="Times New Roman" w:eastAsia="Times New Roman" w:hAnsi="Times New Roman" w:cs="Times New Roman"/>
          <w:sz w:val="24"/>
          <w:szCs w:val="24"/>
          <w:lang w:eastAsia="pl-PL"/>
        </w:rPr>
        <w:t>ojekcie grantowym, tj. pomiędzy</w:t>
      </w:r>
      <w:r w:rsidR="00FD535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01-01-2018 a 30-06-2023.  Co do zasady wydatki poniesione przed podpisaniem Umowy o powier</w:t>
      </w:r>
      <w:r w:rsidR="001963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zenie grantu mogą zostać uznane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</w:t>
      </w:r>
      <w:proofErr w:type="spellStart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kwalifikowalne</w:t>
      </w:r>
      <w:proofErr w:type="spellEnd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wyłącznie w przypadku spełnienia warunków </w:t>
      </w:r>
      <w:proofErr w:type="spellStart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kwalifikowalności</w:t>
      </w:r>
      <w:proofErr w:type="spellEnd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określonych w Wytycznych w zakresie </w:t>
      </w:r>
      <w:proofErr w:type="spellStart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kwalifikowalności</w:t>
      </w:r>
      <w:proofErr w:type="spellEnd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Umowie o powierzenie grantu. Równocześnie należy podkreślić, że wydatkowanie </w:t>
      </w:r>
      <w:r w:rsidR="00FD53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chwili zatwierdzenia wniosku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o powierzenie grantu i podpisania Umowy o powierzenie grantu odbywa się na wyłączną odpowiedzialność danego wnioskodawcy. W przypadku, gdy projekt nie otrzyma dofinansowania, uprzednio poniesione wydatki nie będą mogły zostać zrefundowane.</w:t>
      </w:r>
    </w:p>
    <w:p w:rsidR="008E2EC2" w:rsidRPr="007854AF" w:rsidRDefault="008E2EC2" w:rsidP="007377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współfinansowania ze środków  UE nie można przedłożyć projektu, który został fizycznie ukończony lub w pełni zrealizowany przed przedłożeniem LGD wniosku o powierzenie grantu niezależnie od tego, czy wszystkie dotyczące tego projektu płatności zostały przez </w:t>
      </w:r>
      <w:proofErr w:type="spellStart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Grantobiorcę</w:t>
      </w:r>
      <w:proofErr w:type="spellEnd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dokonane.</w:t>
      </w:r>
    </w:p>
    <w:p w:rsidR="00D729A6" w:rsidRPr="007854AF" w:rsidRDefault="00D729A6" w:rsidP="00C859FE">
      <w:pPr>
        <w:pStyle w:val="Nagwek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2" w:name="_Toc528158438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2.3. Wymagania finansowe</w:t>
      </w:r>
      <w:bookmarkEnd w:id="12"/>
    </w:p>
    <w:p w:rsidR="00D729A6" w:rsidRPr="007854AF" w:rsidRDefault="00D729A6" w:rsidP="00C859FE">
      <w:pPr>
        <w:pStyle w:val="Nagwek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3" w:name="_Toc528158439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2.3.1 Informacje ogólne</w:t>
      </w:r>
      <w:bookmarkEnd w:id="13"/>
    </w:p>
    <w:p w:rsidR="00DE308D" w:rsidRDefault="00D729A6" w:rsidP="00C859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30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Maksymalna wartość grantu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projektu grantowego wynosi</w:t>
      </w:r>
      <w:r w:rsidR="00BB1393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30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50</w:t>
      </w:r>
      <w:r w:rsidR="00472D2C" w:rsidRPr="00DE30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DE30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tys. zł</w:t>
      </w:r>
      <w:r w:rsidR="00472D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E308D" w:rsidRDefault="00D729A6" w:rsidP="00C859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grantu rozumiana jest jako kwota dofinansowania ze środków EFS.</w:t>
      </w:r>
      <w:r w:rsidR="00472D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B1393" w:rsidRPr="007854AF" w:rsidRDefault="00D729A6" w:rsidP="00C859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Grantobiorca</w:t>
      </w:r>
      <w:proofErr w:type="spellEnd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zobligowan</w:t>
      </w:r>
      <w:r w:rsidR="00472D2C">
        <w:rPr>
          <w:rFonts w:ascii="Times New Roman" w:eastAsia="Times New Roman" w:hAnsi="Times New Roman" w:cs="Times New Roman"/>
          <w:sz w:val="24"/>
          <w:szCs w:val="24"/>
          <w:lang w:eastAsia="pl-PL"/>
        </w:rPr>
        <w:t>y do wniesienia wkładu własnego</w:t>
      </w:r>
      <w:r w:rsidR="00BB1393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(5%) zgodnie z zapisami </w:t>
      </w:r>
      <w:proofErr w:type="spellStart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SzOOP</w:t>
      </w:r>
      <w:proofErr w:type="spellEnd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B1393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729A6" w:rsidRPr="007854AF" w:rsidRDefault="00D729A6" w:rsidP="00C859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Kwota grantu i wkładu</w:t>
      </w:r>
      <w:r w:rsidR="00BB1393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własnego zostanie określona w Umowie o powierzeniu grantu.</w:t>
      </w:r>
    </w:p>
    <w:p w:rsidR="00BB1393" w:rsidRPr="00311CA1" w:rsidRDefault="00BB1393" w:rsidP="00C859FE">
      <w:pPr>
        <w:spacing w:after="0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D729A6" w:rsidRPr="007854AF" w:rsidRDefault="00D729A6" w:rsidP="00C85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Grantobiorca</w:t>
      </w:r>
      <w:proofErr w:type="spellEnd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projektu objętego grantem nie może być podmiot</w:t>
      </w:r>
      <w:r w:rsidR="00BB1393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em </w:t>
      </w:r>
      <w:r w:rsidR="005559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wykluczonym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możliwości otrzymania dofinansowania. </w:t>
      </w:r>
    </w:p>
    <w:p w:rsidR="00BB1393" w:rsidRPr="00311CA1" w:rsidRDefault="00BB1393" w:rsidP="00C859FE">
      <w:pPr>
        <w:spacing w:after="0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D729A6" w:rsidRPr="007854AF" w:rsidRDefault="00D729A6" w:rsidP="00C859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Wnioskodawca sporządza budżet projektu wnios</w:t>
      </w:r>
      <w:r w:rsidR="001963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 o powierzenie grantu zgodnie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BB1393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wymogami wynikającymi z Wytycznych</w:t>
      </w:r>
      <w:r w:rsidR="00BB1393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proofErr w:type="spellStart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kwalifikowalności</w:t>
      </w:r>
      <w:proofErr w:type="spellEnd"/>
      <w:r w:rsidR="00BB1393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wydatków.</w:t>
      </w:r>
    </w:p>
    <w:p w:rsidR="00BB1393" w:rsidRPr="00311CA1" w:rsidRDefault="00BB1393" w:rsidP="007854AF">
      <w:pPr>
        <w:spacing w:after="0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BB1393" w:rsidRPr="007854AF" w:rsidRDefault="00D729A6" w:rsidP="00472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Grantobiorca</w:t>
      </w:r>
      <w:proofErr w:type="spellEnd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projektu objętego grantem jest zobligowany </w:t>
      </w:r>
      <w:r w:rsidR="00BA3A0B">
        <w:rPr>
          <w:rFonts w:ascii="Times New Roman" w:eastAsia="Times New Roman" w:hAnsi="Times New Roman" w:cs="Times New Roman"/>
          <w:sz w:val="24"/>
          <w:szCs w:val="24"/>
          <w:lang w:eastAsia="pl-PL"/>
        </w:rPr>
        <w:t>do realizacji projektów zgodnie</w:t>
      </w:r>
      <w:r w:rsidR="00BA3A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zapisami wynikającymi z Zasad udzielania wsparcia na projekty objęte grantem, Wytycznych w zakresie </w:t>
      </w:r>
      <w:proofErr w:type="spellStart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kwalifikowalności</w:t>
      </w:r>
      <w:proofErr w:type="spellEnd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przepisów prawa. </w:t>
      </w:r>
    </w:p>
    <w:p w:rsidR="00BB1393" w:rsidRPr="00311CA1" w:rsidRDefault="00BB1393" w:rsidP="007854AF">
      <w:pPr>
        <w:spacing w:after="0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D729A6" w:rsidRPr="007854AF" w:rsidRDefault="00D729A6" w:rsidP="00AD5EA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Ocena </w:t>
      </w:r>
      <w:proofErr w:type="spellStart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kwalifikowalności</w:t>
      </w:r>
      <w:proofErr w:type="spellEnd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poniesionego wydatku d</w:t>
      </w:r>
      <w:r w:rsidR="001963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okonywana jest przede wszystkim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realizacji projektu poprzez weryfikację wni</w:t>
      </w:r>
      <w:r w:rsidR="001963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osków o rozliczenie grantu oraz </w:t>
      </w:r>
      <w:r w:rsidR="0055593F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kontroli projektu,</w:t>
      </w:r>
      <w:r w:rsidR="005559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szczególności kontroli w miejscu realizacji projektu lub siedzibie </w:t>
      </w:r>
      <w:proofErr w:type="spellStart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Grantobiorcy</w:t>
      </w:r>
      <w:proofErr w:type="spellEnd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Niemniej, na etapie weryfikacji wniosku o powierzenie grantu dokonywana jest ocena </w:t>
      </w:r>
      <w:proofErr w:type="spellStart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kwalifikowalności</w:t>
      </w:r>
      <w:proofErr w:type="spellEnd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planowanych  wydatków. Przyjęcie danego projektu do realizacji nie oznacza, że wszystkie wydatki</w:t>
      </w:r>
      <w:r w:rsidR="001963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 </w:t>
      </w:r>
      <w:proofErr w:type="spellStart"/>
      <w:r w:rsidR="001963AA">
        <w:rPr>
          <w:rFonts w:ascii="Times New Roman" w:eastAsia="Times New Roman" w:hAnsi="Times New Roman" w:cs="Times New Roman"/>
          <w:sz w:val="24"/>
          <w:szCs w:val="24"/>
          <w:lang w:eastAsia="pl-PL"/>
        </w:rPr>
        <w:t>Grantobiorca</w:t>
      </w:r>
      <w:proofErr w:type="spellEnd"/>
      <w:r w:rsidR="001963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 wniosku o rozliczenie grantu w trakcie realizacji projektu, zostaną poświadczone lub rozliczone. Ocena </w:t>
      </w:r>
      <w:proofErr w:type="spellStart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kwalifikowalności</w:t>
      </w:r>
      <w:proofErr w:type="spellEnd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poniesionych wydatków jest prowadzona także po zakończeniu realizacji projektu.</w:t>
      </w:r>
    </w:p>
    <w:p w:rsidR="00D729A6" w:rsidRPr="00311CA1" w:rsidRDefault="00D729A6" w:rsidP="007854AF">
      <w:pPr>
        <w:spacing w:after="0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D729A6" w:rsidRPr="007854AF" w:rsidRDefault="00D729A6" w:rsidP="00701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D9D9D9" w:themeFill="background1" w:themeFillShade="D9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Wydatki uznane za </w:t>
      </w:r>
      <w:proofErr w:type="spellStart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niekwalifikowalne</w:t>
      </w:r>
      <w:proofErr w:type="spellEnd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związane z realizacją projektu objętego grantem, ponosi </w:t>
      </w:r>
      <w:proofErr w:type="spellStart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Grantobiorca</w:t>
      </w:r>
      <w:proofErr w:type="spellEnd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 strona Umowy o powierzenie grantu.</w:t>
      </w:r>
    </w:p>
    <w:p w:rsidR="0057681B" w:rsidRPr="007854AF" w:rsidRDefault="0057681B" w:rsidP="00D43F80">
      <w:pPr>
        <w:pStyle w:val="Nagwek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4" w:name="_Toc528158440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2.3.2 Podstawowe zasady konstruowania budżetu projektu</w:t>
      </w:r>
      <w:bookmarkEnd w:id="14"/>
    </w:p>
    <w:p w:rsidR="0057681B" w:rsidRPr="007854AF" w:rsidRDefault="0057681B" w:rsidP="00D43F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Konstruowanie budżetu projektu należy opierać w szczególności na:</w:t>
      </w:r>
      <w:r w:rsidR="00A734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wytycznych w zakresie </w:t>
      </w:r>
      <w:proofErr w:type="spellStart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kwalifikowalności</w:t>
      </w:r>
      <w:proofErr w:type="spellEnd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wydatków oraz zamkniętego katalogu kosztów administracyjnych.</w:t>
      </w:r>
    </w:p>
    <w:p w:rsidR="0057681B" w:rsidRPr="00311CA1" w:rsidRDefault="0057681B" w:rsidP="00D43F80">
      <w:pPr>
        <w:spacing w:after="0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57681B" w:rsidRPr="007854AF" w:rsidRDefault="0057681B" w:rsidP="00D43F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Wnioskodawca przedstawia w budżecie planowane koszty projektu w podziale na:</w:t>
      </w:r>
    </w:p>
    <w:p w:rsidR="0057681B" w:rsidRPr="00BF39AF" w:rsidRDefault="0057681B" w:rsidP="00BF39AF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9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Koszty personelu</w:t>
      </w:r>
      <w:r w:rsidRPr="00BF3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np. trener, terapeuta, szkoleniowiec, opiekun, prelegent;</w:t>
      </w:r>
    </w:p>
    <w:p w:rsidR="0057681B" w:rsidRPr="007854AF" w:rsidRDefault="0057681B" w:rsidP="00BF39AF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9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Koszty</w:t>
      </w:r>
      <w:r w:rsidRPr="007854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specyficzne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pozostałe koszty ściśle zwi</w:t>
      </w:r>
      <w:r w:rsidR="00A73413">
        <w:rPr>
          <w:rFonts w:ascii="Times New Roman" w:eastAsia="Times New Roman" w:hAnsi="Times New Roman" w:cs="Times New Roman"/>
          <w:sz w:val="24"/>
          <w:szCs w:val="24"/>
          <w:lang w:eastAsia="pl-PL"/>
        </w:rPr>
        <w:t>ązane z realizowan</w:t>
      </w:r>
      <w:r w:rsidR="001963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ymi zadaniami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w projekcie objętym grantem.</w:t>
      </w:r>
    </w:p>
    <w:p w:rsidR="00E95A1B" w:rsidRPr="002E6823" w:rsidRDefault="0057681B" w:rsidP="002E682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projektach objętych grantem można rozliczyć koszty administracyjne, związane z obsługą projektu </w:t>
      </w:r>
      <w:r w:rsidRPr="002E68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objętego grantem i jego zarządzaniem przez </w:t>
      </w:r>
      <w:proofErr w:type="spellStart"/>
      <w:r w:rsidRPr="002E6823">
        <w:rPr>
          <w:rFonts w:ascii="Times New Roman" w:eastAsia="Times New Roman" w:hAnsi="Times New Roman" w:cs="Times New Roman"/>
          <w:sz w:val="24"/>
          <w:szCs w:val="24"/>
          <w:lang w:eastAsia="pl-PL"/>
        </w:rPr>
        <w:t>grantobiorcę</w:t>
      </w:r>
      <w:proofErr w:type="spellEnd"/>
      <w:r w:rsidRPr="002E682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E68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95A1B" w:rsidRPr="002E68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Koszty administracyjne powinny zostać ujęte w budżecie w jednej pozycji pod nazwą „ koszty administracyjne”</w:t>
      </w:r>
      <w:r w:rsidR="002E68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wysokości 20% grantu</w:t>
      </w:r>
      <w:r w:rsidR="00E95A1B" w:rsidRPr="002E68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5E7174" w:rsidRPr="00311CA1" w:rsidRDefault="005E7174" w:rsidP="007854AF">
      <w:pPr>
        <w:spacing w:after="0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2624E4" w:rsidRPr="007854AF" w:rsidRDefault="002624E4" w:rsidP="003450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ADMINISTRACYJNE stanowią KATALOG ZAMKNIĘTY:</w:t>
      </w:r>
    </w:p>
    <w:p w:rsidR="002624E4" w:rsidRPr="007854AF" w:rsidRDefault="002624E4" w:rsidP="003450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a) koszty koordynatora lub kierownika projektu oraz innego person</w:t>
      </w:r>
      <w:r w:rsidR="0055593F">
        <w:rPr>
          <w:rFonts w:ascii="Times New Roman" w:eastAsia="Times New Roman" w:hAnsi="Times New Roman" w:cs="Times New Roman"/>
          <w:sz w:val="24"/>
          <w:szCs w:val="24"/>
          <w:lang w:eastAsia="pl-PL"/>
        </w:rPr>
        <w:t>elu bezpośrednio zaangażowanego</w:t>
      </w:r>
      <w:r w:rsidR="005559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w zarządzanie, rozliczanie, monitorowanie projektu lub prowadzenie i</w:t>
      </w:r>
      <w:r w:rsidR="0055593F">
        <w:rPr>
          <w:rFonts w:ascii="Times New Roman" w:eastAsia="Times New Roman" w:hAnsi="Times New Roman" w:cs="Times New Roman"/>
          <w:sz w:val="24"/>
          <w:szCs w:val="24"/>
          <w:lang w:eastAsia="pl-PL"/>
        </w:rPr>
        <w:t>nnych działań administracyjnych</w:t>
      </w:r>
      <w:r w:rsidR="005559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projekcie, w tym w szczególności koszty wynagrodzenia tych osób, ich delegacji służbowych i </w:t>
      </w:r>
      <w:proofErr w:type="spellStart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szkoleń</w:t>
      </w:r>
      <w:proofErr w:type="spellEnd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koszty związane z wdrażaniem polityki równych szans przez te osoby,</w:t>
      </w:r>
    </w:p>
    <w:p w:rsidR="002624E4" w:rsidRPr="007854AF" w:rsidRDefault="002624E4" w:rsidP="003450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koszty zarządu (koszty wynagrodzenia osób uprawnionych do reprezentowania jednostki, których zakresy czynności nie są przypisane wyłącznie do projektu, np. </w:t>
      </w:r>
      <w:proofErr w:type="spellStart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</w:t>
      </w:r>
      <w:proofErr w:type="spellEnd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jednostki),</w:t>
      </w:r>
    </w:p>
    <w:p w:rsidR="002624E4" w:rsidRPr="007854AF" w:rsidRDefault="002624E4" w:rsidP="003450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koszty personelu obsługowego (obsługa kadrowa, finansowa, administracyjna, </w:t>
      </w:r>
      <w:proofErr w:type="spellStart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sekretariat</w:t>
      </w:r>
      <w:proofErr w:type="spellEnd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, kancelaria, obsługa prawna, w tym ta dotycząca zamówień) na potrzeby funkcjonowania jednostki,</w:t>
      </w:r>
    </w:p>
    <w:p w:rsidR="002624E4" w:rsidRPr="007854AF" w:rsidRDefault="002624E4" w:rsidP="003450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d) koszty obsługi księgowej (koszty wynagrodzenia osób księgujących wydatki w projekcie, w tym koszty zlecenia prowadzenia obsługi księgowej projektu biuru rachunkowemu),</w:t>
      </w:r>
    </w:p>
    <w:p w:rsidR="002624E4" w:rsidRPr="007854AF" w:rsidRDefault="002624E4" w:rsidP="003450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e) koszty utrzymania powierzchni biurowych (czynsz, najem, opłaty administracyjne) związanych z obsługą administracyjną projektu,</w:t>
      </w:r>
    </w:p>
    <w:p w:rsidR="002624E4" w:rsidRPr="007854AF" w:rsidRDefault="002624E4" w:rsidP="00BC13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f) wydatki związane z otworzeniem lub prowadzeniem wyodrębnionego na rzecz projektu subkonta na rachunku bankowym lub odrębnego rachunku bankowego,</w:t>
      </w:r>
    </w:p>
    <w:p w:rsidR="002624E4" w:rsidRPr="007854AF" w:rsidRDefault="002624E4" w:rsidP="00BC13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g) działania informacyjno-promocyjne projektu (np</w:t>
      </w:r>
      <w:r w:rsidR="007A4C39">
        <w:rPr>
          <w:rFonts w:ascii="Times New Roman" w:eastAsia="Times New Roman" w:hAnsi="Times New Roman" w:cs="Times New Roman"/>
          <w:sz w:val="24"/>
          <w:szCs w:val="24"/>
          <w:lang w:eastAsia="pl-PL"/>
        </w:rPr>
        <w:t>. zakup materiałów promo</w:t>
      </w:r>
      <w:r w:rsidR="001963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cyjnych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informacyjnych, zakup ogłoszeń prasowych, utworzenie i </w:t>
      </w:r>
      <w:r w:rsidR="001963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strony internetowej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o projekcie, oznakowanie projektu, plakaty, ulotki, itp.),</w:t>
      </w:r>
    </w:p>
    <w:p w:rsidR="002624E4" w:rsidRPr="007854AF" w:rsidRDefault="002624E4" w:rsidP="00BC13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h) amortyzacja, najem lub zakup aktywów (środków trwa</w:t>
      </w:r>
      <w:r w:rsidR="001963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łych i wartości niematerialnych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i prawnych) używanych na potrzeb</w:t>
      </w:r>
      <w:r w:rsidR="007A4C39">
        <w:rPr>
          <w:rFonts w:ascii="Times New Roman" w:eastAsia="Times New Roman" w:hAnsi="Times New Roman" w:cs="Times New Roman"/>
          <w:sz w:val="24"/>
          <w:szCs w:val="24"/>
          <w:lang w:eastAsia="pl-PL"/>
        </w:rPr>
        <w:t>y osób, o których mowa w lit. a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-d,</w:t>
      </w:r>
    </w:p>
    <w:p w:rsidR="002624E4" w:rsidRPr="007854AF" w:rsidRDefault="002624E4" w:rsidP="00BC13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i) opłaty za energię elektryczną, cieplną, gazową i wodę, opłaty przesyłowe, opłaty za odprowadzanie ścieków w zakresie związanym z obsługą administracyjną projektu,</w:t>
      </w:r>
    </w:p>
    <w:p w:rsidR="002624E4" w:rsidRPr="007854AF" w:rsidRDefault="002624E4" w:rsidP="00BC13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j) koszty usług pocztowych, telefonicznych, internetowych, kurierskich związanych z obsługą administracyjną projektu,</w:t>
      </w:r>
    </w:p>
    <w:p w:rsidR="002624E4" w:rsidRPr="007854AF" w:rsidRDefault="002624E4" w:rsidP="00BC13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k) koszty usług powielania dokumentów związanych z obsługą administracyjną projektu,</w:t>
      </w:r>
    </w:p>
    <w:p w:rsidR="002624E4" w:rsidRPr="007854AF" w:rsidRDefault="002624E4" w:rsidP="00BC13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l) koszty materiałów biurowych i artykułów piśmienniczych związanych z obsługą administracyjną projektu,</w:t>
      </w:r>
    </w:p>
    <w:p w:rsidR="002624E4" w:rsidRPr="007854AF" w:rsidRDefault="002624E4" w:rsidP="00BC13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m) koszty ubezpieczeń majątkowych,</w:t>
      </w:r>
    </w:p>
    <w:p w:rsidR="002624E4" w:rsidRPr="007854AF" w:rsidRDefault="002624E4" w:rsidP="00BC13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n) koszty ochrony,</w:t>
      </w:r>
    </w:p>
    <w:p w:rsidR="002624E4" w:rsidRPr="007854AF" w:rsidRDefault="002624E4" w:rsidP="00BC13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o) koszty sprzątania pomieszczeń związanych z obsługą administracyjną projektu, w tym środki do utrzymania ich czystości oraz dezynsekcję, dezynfekcję, deratyzację tych pomieszczeń,</w:t>
      </w:r>
    </w:p>
    <w:p w:rsidR="002624E4" w:rsidRDefault="002624E4" w:rsidP="00BC13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p) koszty zabezpieczenia prawidłowej realizacji umowy.</w:t>
      </w:r>
    </w:p>
    <w:p w:rsidR="004F5F54" w:rsidRDefault="004F5F54" w:rsidP="00BC13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5F54" w:rsidRPr="007854AF" w:rsidRDefault="004F5F54" w:rsidP="004F5F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3C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UWAGA! </w:t>
      </w:r>
      <w:r w:rsidRPr="00893C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ramach niniejszego naboru wniosków nie dopuszcza się </w:t>
      </w:r>
      <w:r w:rsidRPr="00893C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możliwości finansowania wydatków w ramach </w:t>
      </w:r>
      <w:r w:rsidRPr="00893C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cross </w:t>
      </w:r>
      <w:proofErr w:type="spellStart"/>
      <w:r w:rsidRPr="00893C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financingu</w:t>
      </w:r>
      <w:proofErr w:type="spellEnd"/>
      <w:r w:rsidRPr="00893C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oraz zakupu środków trwałych.</w:t>
      </w:r>
      <w:r w:rsidRPr="00893C8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</w:t>
      </w:r>
    </w:p>
    <w:p w:rsidR="00F12FE6" w:rsidRPr="007854AF" w:rsidRDefault="00F12FE6" w:rsidP="00DC361F">
      <w:pPr>
        <w:pStyle w:val="Nagwek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5" w:name="_Toc528158441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2.3.3 Koszty racjonalnych usprawnień</w:t>
      </w:r>
      <w:bookmarkEnd w:id="15"/>
    </w:p>
    <w:p w:rsidR="00F12FE6" w:rsidRPr="007854AF" w:rsidRDefault="00F12FE6" w:rsidP="00DC36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Wytycznymi w zakresie rea</w:t>
      </w:r>
      <w:r w:rsidR="000921EE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lizacji zasady równości szans i </w:t>
      </w:r>
      <w:r w:rsidR="001963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niedyskryminacji,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dostępności </w:t>
      </w:r>
      <w:r w:rsidR="000921EE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la</w:t>
      </w:r>
      <w:r w:rsidR="000921EE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osób z </w:t>
      </w:r>
      <w:proofErr w:type="spellStart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niepełnosprawnościami</w:t>
      </w:r>
      <w:proofErr w:type="spellEnd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</w:t>
      </w:r>
      <w:r w:rsidR="001963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az zasady równości szans kobiet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i mężczyzn w ramach funduszy unijnych na</w:t>
      </w:r>
      <w:r w:rsidR="000921EE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lata 2014-2020 mechanizm racjonalnych usprawnień to konieczne i odpowiednie zmiany oraz dostosowania,</w:t>
      </w:r>
      <w:r w:rsidR="000921EE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nienakładające nieproporcjonalnego lub nadmiernego obciążenia, rozpatrywane osobno dla każdego</w:t>
      </w:r>
      <w:r w:rsidR="000921EE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konkretnego przypadku, w celu zapewnienia osobom z </w:t>
      </w:r>
      <w:proofErr w:type="spellStart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niepełnosprawnościami</w:t>
      </w:r>
      <w:proofErr w:type="spellEnd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921EE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możliwości korzystania z</w:t>
      </w:r>
      <w:r w:rsidR="000921EE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wszelkich praw człowieka i podstawowych wolności oraz ich wykonywania na zasadzie równości z innymi</w:t>
      </w:r>
      <w:r w:rsidR="000921EE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osobami.</w:t>
      </w:r>
    </w:p>
    <w:p w:rsidR="0055593F" w:rsidRPr="0055593F" w:rsidRDefault="0055593F" w:rsidP="00DC361F">
      <w:pPr>
        <w:spacing w:after="0"/>
        <w:jc w:val="both"/>
        <w:rPr>
          <w:rFonts w:ascii="Times New Roman" w:eastAsia="Times New Roman" w:hAnsi="Times New Roman" w:cs="Times New Roman"/>
          <w:sz w:val="10"/>
          <w:szCs w:val="10"/>
          <w:u w:val="single"/>
          <w:lang w:eastAsia="pl-PL"/>
        </w:rPr>
      </w:pPr>
    </w:p>
    <w:p w:rsidR="00F12FE6" w:rsidRPr="0055593F" w:rsidRDefault="00F12FE6" w:rsidP="00DC36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5593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Łączny koszt racjonalnych usprawnień na jednego uczestnika w projekcie nie może przekroczyć 12 tys. zł.</w:t>
      </w:r>
    </w:p>
    <w:p w:rsidR="0055593F" w:rsidRPr="0055593F" w:rsidRDefault="0055593F" w:rsidP="00DC361F">
      <w:pPr>
        <w:spacing w:after="0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F12FE6" w:rsidRPr="007854AF" w:rsidRDefault="00F12FE6" w:rsidP="00DC36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racjonalnych usprawnień są przykładowym katalogiem k</w:t>
      </w:r>
      <w:r w:rsidR="0055593F">
        <w:rPr>
          <w:rFonts w:ascii="Times New Roman" w:eastAsia="Times New Roman" w:hAnsi="Times New Roman" w:cs="Times New Roman"/>
          <w:sz w:val="24"/>
          <w:szCs w:val="24"/>
          <w:lang w:eastAsia="pl-PL"/>
        </w:rPr>
        <w:t>osztów możliwych do poniesienia</w:t>
      </w:r>
      <w:r w:rsidR="005559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0921EE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amach</w:t>
      </w:r>
      <w:r w:rsidR="000921EE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projektu obejmujących:</w:t>
      </w:r>
    </w:p>
    <w:p w:rsidR="00F12FE6" w:rsidRPr="007854AF" w:rsidRDefault="00F12FE6" w:rsidP="00DC36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="000921EE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koszt specjalistycznego transportu na miejsce realizacji wsparcia;</w:t>
      </w:r>
    </w:p>
    <w:p w:rsidR="00F12FE6" w:rsidRPr="007854AF" w:rsidRDefault="00F12FE6" w:rsidP="00DC36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="000921EE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 alternatywnych form przygotowania materiałów projektowych (szkoleniowych, informacyjnych, np. wersje elektroniczne dokumentów, wersje w druku powiększonym, wersje pisane alfabetem </w:t>
      </w:r>
      <w:proofErr w:type="spellStart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Braille’a</w:t>
      </w:r>
      <w:proofErr w:type="spellEnd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, w</w:t>
      </w:r>
      <w:r w:rsidR="000921EE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ersje w języku łatwym, nagranie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tłumaczenia na język migowy na nośniku elektronicznym, itp.);</w:t>
      </w:r>
    </w:p>
    <w:p w:rsidR="00F12FE6" w:rsidRPr="007854AF" w:rsidRDefault="00F12FE6" w:rsidP="00DC36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 w:rsidR="000921EE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koszt dostosowania posiłków, uwzględniania specyficznych po</w:t>
      </w:r>
      <w:r w:rsidR="005954AC">
        <w:rPr>
          <w:rFonts w:ascii="Times New Roman" w:eastAsia="Times New Roman" w:hAnsi="Times New Roman" w:cs="Times New Roman"/>
          <w:sz w:val="24"/>
          <w:szCs w:val="24"/>
          <w:lang w:eastAsia="pl-PL"/>
        </w:rPr>
        <w:t>trzeb żywieniowych wynikających</w:t>
      </w:r>
      <w:r w:rsidR="005954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0921EE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niepełnosprawności;</w:t>
      </w:r>
    </w:p>
    <w:p w:rsidR="00F12FE6" w:rsidRPr="007854AF" w:rsidRDefault="00F12FE6" w:rsidP="004C52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d)</w:t>
      </w:r>
      <w:r w:rsidR="000921EE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koszt dostosowania akustycznego (wynajęcie lub zakup i montaż systemów wspomagających</w:t>
      </w:r>
      <w:r w:rsidR="000921EE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słyszenie, np. pętli indukcyjnych, systemów FM);</w:t>
      </w:r>
    </w:p>
    <w:p w:rsidR="00F12FE6" w:rsidRPr="007854AF" w:rsidRDefault="00F12FE6" w:rsidP="004C52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e)</w:t>
      </w:r>
      <w:r w:rsidR="000921EE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koszt asystenta tłumaczącego na język łatwy;</w:t>
      </w:r>
    </w:p>
    <w:p w:rsidR="00F12FE6" w:rsidRPr="007854AF" w:rsidRDefault="00F12FE6" w:rsidP="004C52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f)</w:t>
      </w:r>
      <w:r w:rsidR="000921EE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koszt asystenta osoby z niepełnosprawnością;</w:t>
      </w:r>
    </w:p>
    <w:p w:rsidR="00F12FE6" w:rsidRPr="007854AF" w:rsidRDefault="00F12FE6" w:rsidP="004C52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g)</w:t>
      </w:r>
      <w:r w:rsidR="000921EE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koszt tłumacza języka migowego lub tłumacza</w:t>
      </w:r>
      <w:r w:rsidR="000921EE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0921EE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przewodnika;</w:t>
      </w:r>
    </w:p>
    <w:p w:rsidR="00F12FE6" w:rsidRPr="007854AF" w:rsidRDefault="00F12FE6" w:rsidP="004C52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h)</w:t>
      </w:r>
      <w:r w:rsidR="000921EE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koszt przewodnika dla osoby mającej trudności w widzeniu;</w:t>
      </w:r>
    </w:p>
    <w:p w:rsidR="00F12FE6" w:rsidRPr="007854AF" w:rsidRDefault="00F12FE6" w:rsidP="004C52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i)</w:t>
      </w:r>
      <w:r w:rsidR="000921EE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koszt zmiany procedur;</w:t>
      </w:r>
    </w:p>
    <w:p w:rsidR="00F12FE6" w:rsidRPr="007854AF" w:rsidRDefault="00F12FE6" w:rsidP="004C52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j)</w:t>
      </w:r>
      <w:r w:rsidR="000921EE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 dostosowania infrastruktury komputerowej (np. wynajęcie lub zakup i instalacja programów powiększających, mówiących, kamer do kontaktu z osobą posługującą się językiem migowym, drukarek materiałów w alfabecie </w:t>
      </w:r>
      <w:proofErr w:type="spellStart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Braille’a</w:t>
      </w:r>
      <w:proofErr w:type="spellEnd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:rsidR="00F12FE6" w:rsidRPr="007854AF" w:rsidRDefault="00F12FE6" w:rsidP="004C52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k)</w:t>
      </w:r>
      <w:r w:rsidR="000921EE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koszt wydłużonego czasu wsparcia (wynikającego np. z konieczności wolniejszego tłumaczenia na</w:t>
      </w:r>
      <w:r w:rsidR="000921EE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język migowy, wolnego mówienia, odczytywania komunikatów z ust, stosowania języka łatwego itp.);</w:t>
      </w:r>
    </w:p>
    <w:p w:rsidR="000921EE" w:rsidRPr="00311CA1" w:rsidRDefault="000921EE" w:rsidP="007854AF">
      <w:pPr>
        <w:spacing w:after="0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5E7174" w:rsidRPr="007854AF" w:rsidRDefault="00F12FE6" w:rsidP="004E4AC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informacje dotyczące zasad dostępności archit</w:t>
      </w:r>
      <w:r w:rsidR="005954AC">
        <w:rPr>
          <w:rFonts w:ascii="Times New Roman" w:eastAsia="Times New Roman" w:hAnsi="Times New Roman" w:cs="Times New Roman"/>
          <w:sz w:val="24"/>
          <w:szCs w:val="24"/>
          <w:lang w:eastAsia="pl-PL"/>
        </w:rPr>
        <w:t>ektonicznej i cyfrowej dla osób</w:t>
      </w:r>
      <w:r w:rsidR="005954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proofErr w:type="spellStart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niepełnosprawnościami</w:t>
      </w:r>
      <w:proofErr w:type="spellEnd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funduszy unijnyc</w:t>
      </w:r>
      <w:r w:rsidR="001963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h, które zostały zagwarantowane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opracowanych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przez Ministerstwo Rozwoju Wytycznych w zakresie realizacji zasady rów</w:t>
      </w:r>
      <w:r w:rsidR="005954AC">
        <w:rPr>
          <w:rFonts w:ascii="Times New Roman" w:eastAsia="Times New Roman" w:hAnsi="Times New Roman" w:cs="Times New Roman"/>
          <w:sz w:val="24"/>
          <w:szCs w:val="24"/>
          <w:lang w:eastAsia="pl-PL"/>
        </w:rPr>
        <w:t>ności szans i niedyskryminacji,</w:t>
      </w:r>
      <w:r w:rsidR="005954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dostępności dla osób z </w:t>
      </w:r>
      <w:proofErr w:type="spellStart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niepełnosprawnościami</w:t>
      </w:r>
      <w:proofErr w:type="spellEnd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zasady r</w:t>
      </w:r>
      <w:r w:rsidR="005954AC">
        <w:rPr>
          <w:rFonts w:ascii="Times New Roman" w:eastAsia="Times New Roman" w:hAnsi="Times New Roman" w:cs="Times New Roman"/>
          <w:sz w:val="24"/>
          <w:szCs w:val="24"/>
          <w:lang w:eastAsia="pl-PL"/>
        </w:rPr>
        <w:t>ówności szans kobiet i mężczyzn</w:t>
      </w:r>
      <w:r w:rsidR="005954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funduszy unijnych na lata 2014-2020 zgromadzone zostały na stronie internetowej www.power.gov.pl/dostepnosc. Na ww. stronie znajdują się również dokumenty, poradniki oraz linki do stron internetowych, które służą pogłębieniu informacji na temat różnych aspektów dostępności.</w:t>
      </w:r>
    </w:p>
    <w:p w:rsidR="00DC204C" w:rsidRPr="007854AF" w:rsidRDefault="00DC204C" w:rsidP="001131F2">
      <w:pPr>
        <w:pStyle w:val="Nagwek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6" w:name="_Toc528158442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2.4. Wymagania dotyczące wskaźników rezultatu i produktu</w:t>
      </w:r>
      <w:bookmarkEnd w:id="16"/>
    </w:p>
    <w:p w:rsidR="00DC204C" w:rsidRPr="007854AF" w:rsidRDefault="00DC204C" w:rsidP="001131F2">
      <w:pPr>
        <w:pStyle w:val="Nagwek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7" w:name="_Toc528158443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2.4.1 Wskaźniki rezultatu i produktu</w:t>
      </w:r>
      <w:bookmarkEnd w:id="17"/>
    </w:p>
    <w:p w:rsidR="00DC204C" w:rsidRPr="007854AF" w:rsidRDefault="00DC204C" w:rsidP="001131F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Wskaźniki realizacji projektu (wskaźniki rezultatu i produktu):</w:t>
      </w:r>
    </w:p>
    <w:p w:rsidR="00DC204C" w:rsidRPr="007854AF" w:rsidRDefault="00DC204C" w:rsidP="001131F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Wskaźniki powinny w sposób precyzyjny i mierzalny umożliwić weryfikację stopnia realizacji danego celu.</w:t>
      </w:r>
      <w:r w:rsidR="005954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Główną funkcją wskaźników jest zmierzenie, na ile cel projektu (w przypadku wskaźników rezultatu) lub</w:t>
      </w:r>
      <w:r w:rsidR="0036282F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przewidziane w nim działania (wskaźniki </w:t>
      </w:r>
      <w:r w:rsidR="001963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produktu) zostały zrealizowane,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tj. kiedy można uznać, że</w:t>
      </w:r>
      <w:r w:rsidR="0036282F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zidentyfikowany we wniosku o powierzenie grantu</w:t>
      </w:r>
      <w:r w:rsidR="0036282F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problem został rozwiązany lub złagodzony,</w:t>
      </w:r>
      <w:r w:rsidR="0036282F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a projekt zakończył się sukcesem. W trakcie realizacji projektu wskaźniki powinny ponadto umożliwiać</w:t>
      </w:r>
      <w:r w:rsidR="0036282F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mierzenie jego postępu względem celu projektu. Określając wskaźniki i ich wartości docelowe, należy mieć</w:t>
      </w:r>
      <w:r w:rsidR="0036282F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na uwadze ich definicje i sposób pomiaru określone w tabeli poniżej. Punktem wyjścia jest określenie</w:t>
      </w:r>
      <w:r w:rsidR="0036282F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954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wskaźników rezultatu,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a następnie powiązanych z nimi wskaźników produktu.</w:t>
      </w:r>
    </w:p>
    <w:p w:rsidR="0036282F" w:rsidRPr="00311CA1" w:rsidRDefault="0036282F" w:rsidP="007854AF">
      <w:pPr>
        <w:spacing w:after="0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DC204C" w:rsidRPr="007854AF" w:rsidRDefault="00DC204C" w:rsidP="003826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Wskaźniki rezultatu stosowane w ramach naboru:</w:t>
      </w:r>
    </w:p>
    <w:p w:rsidR="00DC204C" w:rsidRDefault="00DC204C" w:rsidP="003826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Wnioskodawca jest zobowiązany określić, w jaki sposób mierzona będzie realizacja celu projektu poprzez</w:t>
      </w:r>
      <w:r w:rsidR="0036282F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ustalenie wskaźników rezulta</w:t>
      </w:r>
      <w:r w:rsidR="0036282F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tu. Wskaźniki rezultatu dotyczą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oczekiwanych efektów wsparcia ze środków</w:t>
      </w:r>
      <w:r w:rsidR="0036282F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EFS. Określają efekty zrealizowanych działań w odniesieniu do osób</w:t>
      </w:r>
      <w:r w:rsidR="0036282F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lub podmiotów, np. w postaci zmiany</w:t>
      </w:r>
      <w:r w:rsidR="0036282F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sytuacji na rynku pracy. Wskaźniki rezultatu obrazują efekt wsparcia udzielonego danej</w:t>
      </w:r>
      <w:r w:rsidR="0036282F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osobie/podmiotowi i nie obejmują efektów dotyczących grupy uczestników/podmiotów, która nie otrzymała wsparcia.</w:t>
      </w:r>
    </w:p>
    <w:p w:rsidR="00EB595C" w:rsidRDefault="00EB595C" w:rsidP="003826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95C" w:rsidRPr="007854AF" w:rsidRDefault="00EB595C" w:rsidP="003826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C204C" w:rsidRPr="00311CA1" w:rsidRDefault="00DC204C" w:rsidP="007854AF">
      <w:pPr>
        <w:spacing w:after="0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tbl>
      <w:tblPr>
        <w:tblStyle w:val="Tabela-Siatka"/>
        <w:tblW w:w="10598" w:type="dxa"/>
        <w:tblLook w:val="04A0"/>
      </w:tblPr>
      <w:tblGrid>
        <w:gridCol w:w="3227"/>
        <w:gridCol w:w="3827"/>
        <w:gridCol w:w="3544"/>
      </w:tblGrid>
      <w:tr w:rsidR="00CC28B2" w:rsidRPr="007854AF" w:rsidTr="001963AA">
        <w:tc>
          <w:tcPr>
            <w:tcW w:w="3227" w:type="dxa"/>
            <w:shd w:val="clear" w:color="auto" w:fill="D9D9D9" w:themeFill="background1" w:themeFillShade="D9"/>
          </w:tcPr>
          <w:p w:rsidR="00CC28B2" w:rsidRPr="007854AF" w:rsidRDefault="00CC28B2" w:rsidP="002F12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54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Wskaźniki rezultatu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CC28B2" w:rsidRPr="007854AF" w:rsidRDefault="00CC28B2" w:rsidP="002F12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54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Definicja wskaźnika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CC28B2" w:rsidRPr="007854AF" w:rsidRDefault="00CC28B2" w:rsidP="002F12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54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Źródło weryfikacji</w:t>
            </w:r>
          </w:p>
        </w:tc>
      </w:tr>
      <w:tr w:rsidR="00CC28B2" w:rsidRPr="007854AF" w:rsidTr="001963AA">
        <w:tc>
          <w:tcPr>
            <w:tcW w:w="3227" w:type="dxa"/>
          </w:tcPr>
          <w:p w:rsidR="009F1DFA" w:rsidRPr="009F1DFA" w:rsidRDefault="009F1DFA" w:rsidP="00DE308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9F1DFA">
              <w:rPr>
                <w:rFonts w:ascii="Times New Roman" w:eastAsia="Times New Roman" w:hAnsi="Times New Roman" w:cs="Times New Roman"/>
                <w:lang w:eastAsia="pl-PL"/>
              </w:rPr>
              <w:t>Liczba osób zagrożonych</w:t>
            </w:r>
          </w:p>
          <w:p w:rsidR="009F1DFA" w:rsidRPr="009F1DFA" w:rsidRDefault="009F1DFA" w:rsidP="00DE308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9F1DFA">
              <w:rPr>
                <w:rFonts w:ascii="Times New Roman" w:eastAsia="Times New Roman" w:hAnsi="Times New Roman" w:cs="Times New Roman"/>
                <w:lang w:eastAsia="pl-PL"/>
              </w:rPr>
              <w:t>ubóstwem lub wykluczeniem</w:t>
            </w:r>
          </w:p>
          <w:p w:rsidR="009F1DFA" w:rsidRPr="009F1DFA" w:rsidRDefault="009F1DFA" w:rsidP="00DE308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9F1DFA">
              <w:rPr>
                <w:rFonts w:ascii="Times New Roman" w:eastAsia="Times New Roman" w:hAnsi="Times New Roman" w:cs="Times New Roman"/>
                <w:lang w:eastAsia="pl-PL"/>
              </w:rPr>
              <w:t>społecznym, u których wzrosła aktywność społeczna</w:t>
            </w:r>
          </w:p>
          <w:p w:rsidR="00CC28B2" w:rsidRPr="009F1DFA" w:rsidRDefault="00CC28B2" w:rsidP="00DE30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</w:tcPr>
          <w:p w:rsidR="00002B8C" w:rsidRPr="00002B8C" w:rsidRDefault="00002B8C" w:rsidP="00DE308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002B8C">
              <w:rPr>
                <w:rFonts w:ascii="Times New Roman" w:eastAsia="Times New Roman" w:hAnsi="Times New Roman" w:cs="Times New Roman"/>
                <w:lang w:eastAsia="pl-PL"/>
              </w:rPr>
              <w:t>1. Oznacza liczbę uczestników projektu, którzy po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002B8C">
              <w:rPr>
                <w:rFonts w:ascii="Times New Roman" w:eastAsia="Times New Roman" w:hAnsi="Times New Roman" w:cs="Times New Roman"/>
                <w:lang w:eastAsia="pl-PL"/>
              </w:rPr>
              <w:t>zakończeniu udziału w projekcie</w:t>
            </w:r>
            <w:r w:rsidR="00744C4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dokonali postępu w procesie </w:t>
            </w:r>
            <w:r w:rsidRPr="00002B8C">
              <w:rPr>
                <w:rFonts w:ascii="Times New Roman" w:eastAsia="Times New Roman" w:hAnsi="Times New Roman" w:cs="Times New Roman"/>
                <w:lang w:eastAsia="pl-PL"/>
              </w:rPr>
              <w:t>aktywizacji społecznej 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002B8C">
              <w:rPr>
                <w:rFonts w:ascii="Times New Roman" w:eastAsia="Times New Roman" w:hAnsi="Times New Roman" w:cs="Times New Roman"/>
                <w:lang w:eastAsia="pl-PL"/>
              </w:rPr>
              <w:t>zmniejszenia dystansu do zatrudnienia, przy czym</w:t>
            </w:r>
          </w:p>
          <w:p w:rsidR="00002B8C" w:rsidRPr="00002B8C" w:rsidRDefault="00002B8C" w:rsidP="00DE308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002B8C">
              <w:rPr>
                <w:rFonts w:ascii="Times New Roman" w:eastAsia="Times New Roman" w:hAnsi="Times New Roman" w:cs="Times New Roman"/>
                <w:lang w:eastAsia="pl-PL"/>
              </w:rPr>
              <w:t>postęp powinien być rozumiany w szczególności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002B8C">
              <w:rPr>
                <w:rFonts w:ascii="Times New Roman" w:eastAsia="Times New Roman" w:hAnsi="Times New Roman" w:cs="Times New Roman"/>
                <w:lang w:eastAsia="pl-PL"/>
              </w:rPr>
              <w:t>jako:</w:t>
            </w:r>
          </w:p>
          <w:p w:rsidR="00002B8C" w:rsidRPr="00002B8C" w:rsidRDefault="00744C45" w:rsidP="00DE308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a)</w:t>
            </w:r>
            <w:r w:rsidR="00002B8C" w:rsidRPr="00002B8C">
              <w:rPr>
                <w:rFonts w:ascii="Times New Roman" w:eastAsia="Times New Roman" w:hAnsi="Times New Roman" w:cs="Times New Roman"/>
                <w:lang w:eastAsia="pl-PL"/>
              </w:rPr>
              <w:t xml:space="preserve"> rozpoczęcie nauki,</w:t>
            </w:r>
          </w:p>
          <w:p w:rsidR="00002B8C" w:rsidRPr="00002B8C" w:rsidRDefault="00744C45" w:rsidP="00DE308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b)</w:t>
            </w:r>
            <w:r w:rsidR="00002B8C" w:rsidRPr="00002B8C">
              <w:rPr>
                <w:rFonts w:ascii="Times New Roman" w:eastAsia="Times New Roman" w:hAnsi="Times New Roman" w:cs="Times New Roman"/>
                <w:lang w:eastAsia="pl-PL"/>
              </w:rPr>
              <w:t xml:space="preserve"> wzmocnienie motywacji do pracy po projekcie,</w:t>
            </w:r>
          </w:p>
          <w:p w:rsidR="00002B8C" w:rsidRPr="00002B8C" w:rsidRDefault="00744C45" w:rsidP="00DE308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c)</w:t>
            </w:r>
            <w:r w:rsidR="00002B8C" w:rsidRPr="00002B8C">
              <w:rPr>
                <w:rFonts w:ascii="Times New Roman" w:eastAsia="Times New Roman" w:hAnsi="Times New Roman" w:cs="Times New Roman"/>
                <w:lang w:eastAsia="pl-PL"/>
              </w:rPr>
              <w:t xml:space="preserve"> zwiększenie pewności siebie i własnych umiejętności,</w:t>
            </w:r>
          </w:p>
          <w:p w:rsidR="00002B8C" w:rsidRPr="00002B8C" w:rsidRDefault="00744C45" w:rsidP="00DE308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d)</w:t>
            </w:r>
            <w:r w:rsidR="00002B8C" w:rsidRPr="00002B8C">
              <w:rPr>
                <w:rFonts w:ascii="Times New Roman" w:eastAsia="Times New Roman" w:hAnsi="Times New Roman" w:cs="Times New Roman"/>
                <w:lang w:eastAsia="pl-PL"/>
              </w:rPr>
              <w:t xml:space="preserve"> poprawa umiejętności rozwiązywania pojawiających się problemów,</w:t>
            </w:r>
          </w:p>
          <w:p w:rsidR="00002B8C" w:rsidRPr="00002B8C" w:rsidRDefault="00744C45" w:rsidP="00DE308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e)</w:t>
            </w:r>
            <w:r w:rsidR="00002B8C" w:rsidRPr="00002B8C">
              <w:rPr>
                <w:rFonts w:ascii="Times New Roman" w:eastAsia="Times New Roman" w:hAnsi="Times New Roman" w:cs="Times New Roman"/>
                <w:lang w:eastAsia="pl-PL"/>
              </w:rPr>
              <w:t xml:space="preserve"> podjęcie wolontariatu,</w:t>
            </w:r>
          </w:p>
          <w:p w:rsidR="00002B8C" w:rsidRPr="00002B8C" w:rsidRDefault="00744C45" w:rsidP="00DE308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f)</w:t>
            </w:r>
            <w:r w:rsidR="00002B8C" w:rsidRPr="00002B8C">
              <w:rPr>
                <w:rFonts w:ascii="Times New Roman" w:eastAsia="Times New Roman" w:hAnsi="Times New Roman" w:cs="Times New Roman"/>
                <w:lang w:eastAsia="pl-PL"/>
              </w:rPr>
              <w:t xml:space="preserve"> poprawa stanu zdrowia,</w:t>
            </w:r>
          </w:p>
          <w:p w:rsidR="00744C45" w:rsidRDefault="00744C45" w:rsidP="00DE308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g) </w:t>
            </w:r>
            <w:r w:rsidR="00002B8C" w:rsidRPr="00002B8C">
              <w:rPr>
                <w:rFonts w:ascii="Times New Roman" w:eastAsia="Times New Roman" w:hAnsi="Times New Roman" w:cs="Times New Roman"/>
                <w:lang w:eastAsia="pl-PL"/>
              </w:rPr>
              <w:t xml:space="preserve"> ograniczenie nałogów,</w:t>
            </w:r>
          </w:p>
          <w:p w:rsidR="00002B8C" w:rsidRPr="00002B8C" w:rsidRDefault="00744C45" w:rsidP="00DE308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h) </w:t>
            </w:r>
            <w:r w:rsidR="00002B8C" w:rsidRPr="00002B8C">
              <w:rPr>
                <w:rFonts w:ascii="Times New Roman" w:eastAsia="Times New Roman" w:hAnsi="Times New Roman" w:cs="Times New Roman"/>
                <w:lang w:eastAsia="pl-PL"/>
              </w:rPr>
              <w:t xml:space="preserve">doświadczenie widocznej poprawy w funkcjonowaniu (w przypadku osób z </w:t>
            </w:r>
          </w:p>
          <w:p w:rsidR="00CC28B2" w:rsidRDefault="00744C45" w:rsidP="00DE308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niepełnosprawnościami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>).</w:t>
            </w:r>
            <w:r w:rsidR="00002B8C" w:rsidRPr="00002B8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6F6648" w:rsidRPr="00002B8C" w:rsidRDefault="006F6648" w:rsidP="00DE308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874B2">
              <w:rPr>
                <w:rFonts w:ascii="Times New Roman" w:eastAsia="Times New Roman" w:hAnsi="Times New Roman" w:cs="Times New Roman"/>
                <w:lang w:eastAsia="pl-PL"/>
              </w:rPr>
              <w:t xml:space="preserve">Wnioskodawca zobligowany jest przyjąć minimalną wartość tego wskaźnika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rezultatu na poziomie minimum 56</w:t>
            </w:r>
            <w:r w:rsidRPr="001874B2">
              <w:rPr>
                <w:rFonts w:ascii="Times New Roman" w:eastAsia="Times New Roman" w:hAnsi="Times New Roman" w:cs="Times New Roman"/>
                <w:lang w:eastAsia="pl-PL"/>
              </w:rPr>
              <w:t>%.</w:t>
            </w:r>
          </w:p>
        </w:tc>
        <w:tc>
          <w:tcPr>
            <w:tcW w:w="3544" w:type="dxa"/>
          </w:tcPr>
          <w:p w:rsidR="00002B8C" w:rsidRPr="00002B8C" w:rsidRDefault="00002B8C" w:rsidP="00DE308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002B8C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Źródło pomiaru: </w:t>
            </w:r>
          </w:p>
          <w:p w:rsidR="00002B8C" w:rsidRPr="00002B8C" w:rsidRDefault="00002B8C" w:rsidP="00DE308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002B8C">
              <w:rPr>
                <w:rFonts w:ascii="Times New Roman" w:eastAsia="Times New Roman" w:hAnsi="Times New Roman" w:cs="Times New Roman"/>
                <w:lang w:eastAsia="pl-PL"/>
              </w:rPr>
              <w:t>dokumenty potwierdzające postęp w procesie aktywizacji społecznej np.: opinia psychologa, pedagoga, terapeuty, pracown</w:t>
            </w:r>
            <w:r w:rsidR="00C45162">
              <w:rPr>
                <w:rFonts w:ascii="Times New Roman" w:eastAsia="Times New Roman" w:hAnsi="Times New Roman" w:cs="Times New Roman"/>
                <w:lang w:eastAsia="pl-PL"/>
              </w:rPr>
              <w:t>ika socjalnego</w:t>
            </w:r>
            <w:r w:rsidR="00633F03">
              <w:rPr>
                <w:rFonts w:ascii="Times New Roman" w:eastAsia="Times New Roman" w:hAnsi="Times New Roman" w:cs="Times New Roman"/>
                <w:lang w:eastAsia="pl-PL"/>
              </w:rPr>
              <w:t xml:space="preserve"> o samodzielności, zaświadczenia</w:t>
            </w:r>
            <w:r w:rsidRPr="00002B8C">
              <w:rPr>
                <w:rFonts w:ascii="Times New Roman" w:eastAsia="Times New Roman" w:hAnsi="Times New Roman" w:cs="Times New Roman"/>
                <w:lang w:eastAsia="pl-PL"/>
              </w:rPr>
              <w:t xml:space="preserve"> z różnych instytucji /zaświadczenie o podjęciu nauki; zaświadczenie o podjęciu/ukończeniu </w:t>
            </w:r>
          </w:p>
          <w:p w:rsidR="00002B8C" w:rsidRDefault="00002B8C" w:rsidP="00DE308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002B8C">
              <w:rPr>
                <w:rFonts w:ascii="Times New Roman" w:eastAsia="Times New Roman" w:hAnsi="Times New Roman" w:cs="Times New Roman"/>
                <w:lang w:eastAsia="pl-PL"/>
              </w:rPr>
              <w:t>terapii uzależnienia/,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002B8C">
              <w:rPr>
                <w:rFonts w:ascii="Times New Roman" w:eastAsia="Times New Roman" w:hAnsi="Times New Roman" w:cs="Times New Roman"/>
                <w:lang w:eastAsia="pl-PL"/>
              </w:rPr>
              <w:t xml:space="preserve">zaświadczenie o rozpoczęciu udziału w zajęciach w ramach </w:t>
            </w:r>
            <w:proofErr w:type="spellStart"/>
            <w:r w:rsidRPr="00002B8C">
              <w:rPr>
                <w:rFonts w:ascii="Times New Roman" w:eastAsia="Times New Roman" w:hAnsi="Times New Roman" w:cs="Times New Roman"/>
                <w:lang w:eastAsia="pl-PL"/>
              </w:rPr>
              <w:t>CIS,KIS</w:t>
            </w:r>
            <w:proofErr w:type="spellEnd"/>
            <w:r w:rsidRPr="00002B8C">
              <w:rPr>
                <w:rFonts w:ascii="Times New Roman" w:eastAsia="Times New Roman" w:hAnsi="Times New Roman" w:cs="Times New Roman"/>
                <w:lang w:eastAsia="pl-PL"/>
              </w:rPr>
              <w:t>, zaświadczenie o podjęciu wolontariatu.</w:t>
            </w:r>
          </w:p>
          <w:p w:rsidR="0052025C" w:rsidRPr="00002B8C" w:rsidRDefault="0052025C" w:rsidP="00DE308D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C28B2" w:rsidRPr="00002B8C" w:rsidRDefault="00002B8C" w:rsidP="00DE308D">
            <w:pPr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002B8C">
              <w:rPr>
                <w:rFonts w:ascii="Times New Roman" w:eastAsia="Times New Roman" w:hAnsi="Times New Roman" w:cs="Times New Roman"/>
                <w:lang w:eastAsia="pl-PL"/>
              </w:rPr>
              <w:t xml:space="preserve">Sposób pomiaru: do 4 tygodni następujących po zakończeniu udziału uczestnika w projekcie </w:t>
            </w:r>
            <w:r w:rsidRPr="00002B8C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objętym grantem.</w:t>
            </w:r>
          </w:p>
        </w:tc>
      </w:tr>
      <w:tr w:rsidR="00002B8C" w:rsidRPr="007854AF" w:rsidTr="001963AA">
        <w:tc>
          <w:tcPr>
            <w:tcW w:w="3227" w:type="dxa"/>
          </w:tcPr>
          <w:p w:rsidR="001874B2" w:rsidRPr="001874B2" w:rsidRDefault="001874B2" w:rsidP="00E8584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874B2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Liczba osób z otoczenia osób </w:t>
            </w:r>
          </w:p>
          <w:p w:rsidR="001874B2" w:rsidRPr="001874B2" w:rsidRDefault="001874B2" w:rsidP="00E8584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874B2">
              <w:rPr>
                <w:rFonts w:ascii="Times New Roman" w:eastAsia="Times New Roman" w:hAnsi="Times New Roman" w:cs="Times New Roman"/>
                <w:lang w:eastAsia="pl-PL"/>
              </w:rPr>
              <w:t xml:space="preserve">zagrożonych ubóstwem lub </w:t>
            </w:r>
          </w:p>
          <w:p w:rsidR="001874B2" w:rsidRPr="001874B2" w:rsidRDefault="001874B2" w:rsidP="00E8584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874B2">
              <w:rPr>
                <w:rFonts w:ascii="Times New Roman" w:eastAsia="Times New Roman" w:hAnsi="Times New Roman" w:cs="Times New Roman"/>
                <w:lang w:eastAsia="pl-PL"/>
              </w:rPr>
              <w:t xml:space="preserve">wykluczeniem społecznym, u których nastąpił wzrost wiedzy </w:t>
            </w:r>
          </w:p>
          <w:p w:rsidR="001874B2" w:rsidRPr="001874B2" w:rsidRDefault="001874B2" w:rsidP="00E8584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874B2">
              <w:rPr>
                <w:rFonts w:ascii="Times New Roman" w:eastAsia="Times New Roman" w:hAnsi="Times New Roman" w:cs="Times New Roman"/>
                <w:lang w:eastAsia="pl-PL"/>
              </w:rPr>
              <w:t xml:space="preserve">lub umiejętności w zakresie wspierania osób zagrożonych </w:t>
            </w:r>
          </w:p>
          <w:p w:rsidR="001874B2" w:rsidRPr="001874B2" w:rsidRDefault="001874B2" w:rsidP="00E8584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874B2">
              <w:rPr>
                <w:rFonts w:ascii="Times New Roman" w:eastAsia="Times New Roman" w:hAnsi="Times New Roman" w:cs="Times New Roman"/>
                <w:lang w:eastAsia="pl-PL"/>
              </w:rPr>
              <w:t xml:space="preserve">ubóstwem lub wykluczeniem </w:t>
            </w:r>
          </w:p>
          <w:p w:rsidR="00002B8C" w:rsidRPr="001874B2" w:rsidRDefault="001874B2" w:rsidP="00E8584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874B2">
              <w:rPr>
                <w:rFonts w:ascii="Times New Roman" w:eastAsia="Times New Roman" w:hAnsi="Times New Roman" w:cs="Times New Roman"/>
                <w:lang w:eastAsia="pl-PL"/>
              </w:rPr>
              <w:t>społecznym</w:t>
            </w:r>
          </w:p>
        </w:tc>
        <w:tc>
          <w:tcPr>
            <w:tcW w:w="3827" w:type="dxa"/>
          </w:tcPr>
          <w:p w:rsidR="001874B2" w:rsidRPr="001874B2" w:rsidRDefault="00985BA7" w:rsidP="00E8584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Wskaźnik mierzy liczbę osób z </w:t>
            </w:r>
            <w:r w:rsidR="001874B2" w:rsidRPr="001874B2">
              <w:rPr>
                <w:rFonts w:ascii="Times New Roman" w:eastAsia="Times New Roman" w:hAnsi="Times New Roman" w:cs="Times New Roman"/>
                <w:lang w:eastAsia="pl-PL"/>
              </w:rPr>
              <w:t xml:space="preserve">otoczenia osób zagrożonych ubóstwem lub wykluczeniem społecznym, u których nastąpił wzrost wiedzy i </w:t>
            </w:r>
          </w:p>
          <w:p w:rsidR="001874B2" w:rsidRPr="001874B2" w:rsidRDefault="001874B2" w:rsidP="00E8584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874B2">
              <w:rPr>
                <w:rFonts w:ascii="Times New Roman" w:eastAsia="Times New Roman" w:hAnsi="Times New Roman" w:cs="Times New Roman"/>
                <w:lang w:eastAsia="pl-PL"/>
              </w:rPr>
              <w:t xml:space="preserve">umiejętności w zakresie wspierania osób </w:t>
            </w:r>
          </w:p>
          <w:p w:rsidR="001874B2" w:rsidRPr="001874B2" w:rsidRDefault="00985BA7" w:rsidP="00E8584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zagrożonych ubóstwem lub </w:t>
            </w:r>
            <w:r w:rsidR="001874B2" w:rsidRPr="001874B2">
              <w:rPr>
                <w:rFonts w:ascii="Times New Roman" w:eastAsia="Times New Roman" w:hAnsi="Times New Roman" w:cs="Times New Roman"/>
                <w:lang w:eastAsia="pl-PL"/>
              </w:rPr>
              <w:t xml:space="preserve">wykluczeniem społecznym. Charakter wsparcia powinien być powiązany z powodem zagrożenia wykluczeniem </w:t>
            </w:r>
          </w:p>
          <w:p w:rsidR="001874B2" w:rsidRPr="001874B2" w:rsidRDefault="00985BA7" w:rsidP="00E8584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społecznym lub bezpośrednio </w:t>
            </w:r>
            <w:r w:rsidR="001874B2" w:rsidRPr="001874B2">
              <w:rPr>
                <w:rFonts w:ascii="Times New Roman" w:eastAsia="Times New Roman" w:hAnsi="Times New Roman" w:cs="Times New Roman"/>
                <w:lang w:eastAsia="pl-PL"/>
              </w:rPr>
              <w:t>wykluczeniem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874B2" w:rsidRPr="001874B2">
              <w:rPr>
                <w:rFonts w:ascii="Times New Roman" w:eastAsia="Times New Roman" w:hAnsi="Times New Roman" w:cs="Times New Roman"/>
                <w:lang w:eastAsia="pl-PL"/>
              </w:rPr>
              <w:t xml:space="preserve">społecznym osoby (uczestnika projektu spełniającego definicję osoby zagrożonej ubóstwem </w:t>
            </w:r>
          </w:p>
          <w:p w:rsidR="00002B8C" w:rsidRPr="001874B2" w:rsidRDefault="001874B2" w:rsidP="00E8584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874B2">
              <w:rPr>
                <w:rFonts w:ascii="Times New Roman" w:eastAsia="Times New Roman" w:hAnsi="Times New Roman" w:cs="Times New Roman"/>
                <w:lang w:eastAsia="pl-PL"/>
              </w:rPr>
              <w:t>lub wykluczeniem społecznym) dla której dana osoba korzystająca ze wsparcia jest otoczeniem. Wnioskodawca zobligowany jest przyjąć minimalną wartość tego wskaźnika rezultatu na poziomie minimum 70%.</w:t>
            </w:r>
          </w:p>
        </w:tc>
        <w:tc>
          <w:tcPr>
            <w:tcW w:w="3544" w:type="dxa"/>
          </w:tcPr>
          <w:p w:rsidR="001874B2" w:rsidRPr="001874B2" w:rsidRDefault="001874B2" w:rsidP="00E8584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874B2">
              <w:rPr>
                <w:rFonts w:ascii="Times New Roman" w:eastAsia="Times New Roman" w:hAnsi="Times New Roman" w:cs="Times New Roman"/>
                <w:lang w:eastAsia="pl-PL"/>
              </w:rPr>
              <w:t>Źródła pomiaru:</w:t>
            </w:r>
            <w:r w:rsidR="00985BA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1874B2">
              <w:rPr>
                <w:rFonts w:ascii="Times New Roman" w:eastAsia="Times New Roman" w:hAnsi="Times New Roman" w:cs="Times New Roman"/>
                <w:lang w:eastAsia="pl-PL"/>
              </w:rPr>
              <w:t xml:space="preserve">dokumenty </w:t>
            </w:r>
          </w:p>
          <w:p w:rsidR="001874B2" w:rsidRPr="001874B2" w:rsidRDefault="001874B2" w:rsidP="00E8584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874B2">
              <w:rPr>
                <w:rFonts w:ascii="Times New Roman" w:eastAsia="Times New Roman" w:hAnsi="Times New Roman" w:cs="Times New Roman"/>
                <w:lang w:eastAsia="pl-PL"/>
              </w:rPr>
              <w:t xml:space="preserve">potwierdzające pozyskanie wiedzy </w:t>
            </w:r>
            <w:r w:rsidR="00985BA7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Pr="001874B2">
              <w:rPr>
                <w:rFonts w:ascii="Times New Roman" w:eastAsia="Times New Roman" w:hAnsi="Times New Roman" w:cs="Times New Roman"/>
                <w:lang w:eastAsia="pl-PL"/>
              </w:rPr>
              <w:t>dyplom, certyfikat, zaświadczenie.</w:t>
            </w:r>
          </w:p>
          <w:p w:rsidR="00756342" w:rsidRDefault="00756342" w:rsidP="00E8584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874B2" w:rsidRPr="001874B2" w:rsidRDefault="001874B2" w:rsidP="00E8584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874B2">
              <w:rPr>
                <w:rFonts w:ascii="Times New Roman" w:eastAsia="Times New Roman" w:hAnsi="Times New Roman" w:cs="Times New Roman"/>
                <w:lang w:eastAsia="pl-PL"/>
              </w:rPr>
              <w:t>Sposób pomiaru:</w:t>
            </w:r>
            <w:r w:rsidR="00985BA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1874B2">
              <w:rPr>
                <w:rFonts w:ascii="Times New Roman" w:eastAsia="Times New Roman" w:hAnsi="Times New Roman" w:cs="Times New Roman"/>
                <w:lang w:eastAsia="pl-PL"/>
              </w:rPr>
              <w:t xml:space="preserve">do 4 tygodni następujących po zakończeniu udziału uczestnika w projekcie </w:t>
            </w:r>
          </w:p>
          <w:p w:rsidR="001874B2" w:rsidRPr="001874B2" w:rsidRDefault="001874B2" w:rsidP="00E8584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874B2">
              <w:rPr>
                <w:rFonts w:ascii="Times New Roman" w:eastAsia="Times New Roman" w:hAnsi="Times New Roman" w:cs="Times New Roman"/>
                <w:lang w:eastAsia="pl-PL"/>
              </w:rPr>
              <w:t>objętym grantem</w:t>
            </w:r>
          </w:p>
          <w:p w:rsidR="00002B8C" w:rsidRPr="001874B2" w:rsidRDefault="00002B8C" w:rsidP="00E8584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A3034" w:rsidRPr="007854AF" w:rsidTr="001963AA">
        <w:tc>
          <w:tcPr>
            <w:tcW w:w="3227" w:type="dxa"/>
          </w:tcPr>
          <w:p w:rsidR="006471A6" w:rsidRPr="006471A6" w:rsidRDefault="006471A6" w:rsidP="00E8584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471A6">
              <w:rPr>
                <w:rFonts w:ascii="Times New Roman" w:eastAsia="Times New Roman" w:hAnsi="Times New Roman" w:cs="Times New Roman"/>
                <w:lang w:eastAsia="pl-PL"/>
              </w:rPr>
              <w:t>Wskaźnik efektywności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67029">
              <w:rPr>
                <w:rFonts w:ascii="Times New Roman" w:eastAsia="Times New Roman" w:hAnsi="Times New Roman" w:cs="Times New Roman"/>
                <w:lang w:eastAsia="pl-PL"/>
              </w:rPr>
              <w:t>społecznej</w:t>
            </w:r>
          </w:p>
          <w:p w:rsidR="004A3034" w:rsidRPr="006471A6" w:rsidRDefault="004A3034" w:rsidP="00E8584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27" w:type="dxa"/>
          </w:tcPr>
          <w:p w:rsidR="006471A6" w:rsidRPr="006471A6" w:rsidRDefault="006471A6" w:rsidP="00E8584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471A6">
              <w:rPr>
                <w:rFonts w:ascii="Times New Roman" w:eastAsia="Times New Roman" w:hAnsi="Times New Roman" w:cs="Times New Roman"/>
                <w:lang w:eastAsia="pl-PL"/>
              </w:rPr>
              <w:t xml:space="preserve">Wskaźnik definiowany zgodnie z Wytycznymi w zakresie realizacji przedsięwzięć w obszarze włączenia społecznego i zwalczania ubóstwa z wykorzystaniem środków EFS i EFRR na lata 2014-2020 IZ RPO. Zgodnie z powyższymi wytycznymi minimalny poziom efektywności społecznej wynosi </w:t>
            </w:r>
          </w:p>
          <w:p w:rsidR="006471A6" w:rsidRPr="006471A6" w:rsidRDefault="006471A6" w:rsidP="00E8584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471A6">
              <w:rPr>
                <w:rFonts w:ascii="Times New Roman" w:eastAsia="Times New Roman" w:hAnsi="Times New Roman" w:cs="Times New Roman"/>
                <w:lang w:eastAsia="pl-PL"/>
              </w:rPr>
              <w:t xml:space="preserve">34% mierzone wśród osób zagrożonych ubóstwem </w:t>
            </w:r>
            <w:r w:rsidR="00823473">
              <w:rPr>
                <w:rFonts w:ascii="Times New Roman" w:eastAsia="Times New Roman" w:hAnsi="Times New Roman" w:cs="Times New Roman"/>
                <w:lang w:eastAsia="pl-PL"/>
              </w:rPr>
              <w:t xml:space="preserve">lub wykluczeniem </w:t>
            </w:r>
            <w:r w:rsidRPr="006471A6">
              <w:rPr>
                <w:rFonts w:ascii="Times New Roman" w:eastAsia="Times New Roman" w:hAnsi="Times New Roman" w:cs="Times New Roman"/>
                <w:lang w:eastAsia="pl-PL"/>
              </w:rPr>
              <w:t xml:space="preserve">społecznym, które przystąpiły do </w:t>
            </w:r>
          </w:p>
          <w:p w:rsidR="006471A6" w:rsidRPr="006471A6" w:rsidRDefault="006471A6" w:rsidP="00E8584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471A6">
              <w:rPr>
                <w:rFonts w:ascii="Times New Roman" w:eastAsia="Times New Roman" w:hAnsi="Times New Roman" w:cs="Times New Roman"/>
                <w:lang w:eastAsia="pl-PL"/>
              </w:rPr>
              <w:t>projektu i skorzystały z usług aktywnej integracji o charakterze społecznym lub edukacyjnym, lub zdrowotnym. Oznacza to,</w:t>
            </w:r>
            <w:r w:rsidR="0082347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6471A6">
              <w:rPr>
                <w:rFonts w:ascii="Times New Roman" w:eastAsia="Times New Roman" w:hAnsi="Times New Roman" w:cs="Times New Roman"/>
                <w:lang w:eastAsia="pl-PL"/>
              </w:rPr>
              <w:t xml:space="preserve">iż wskaźnik efektywności </w:t>
            </w:r>
          </w:p>
          <w:p w:rsidR="006471A6" w:rsidRPr="006471A6" w:rsidRDefault="006471A6" w:rsidP="00E8584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471A6">
              <w:rPr>
                <w:rFonts w:ascii="Times New Roman" w:eastAsia="Times New Roman" w:hAnsi="Times New Roman" w:cs="Times New Roman"/>
                <w:lang w:eastAsia="pl-PL"/>
              </w:rPr>
              <w:t>społecznej na poziomie projektu obejmie min. 34% osób zagrożonych ubóstwem lub wykluczeniem</w:t>
            </w:r>
            <w:r w:rsidR="0082347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6471A6">
              <w:rPr>
                <w:rFonts w:ascii="Times New Roman" w:eastAsia="Times New Roman" w:hAnsi="Times New Roman" w:cs="Times New Roman"/>
                <w:lang w:eastAsia="pl-PL"/>
              </w:rPr>
              <w:t xml:space="preserve">społecznym objętych wsparciem w projekcie (min. 34% liczebności grupy docelowej obejmującej osoby zagrożone ubóstwem lub wykluczeniem społecznym). Wskaźnik efektywności społecznej powinien być weryfikowany zgodnie definicją i zapisami ujętymi </w:t>
            </w:r>
          </w:p>
          <w:p w:rsidR="006471A6" w:rsidRPr="006471A6" w:rsidRDefault="006471A6" w:rsidP="00E8584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471A6">
              <w:rPr>
                <w:rFonts w:ascii="Times New Roman" w:eastAsia="Times New Roman" w:hAnsi="Times New Roman" w:cs="Times New Roman"/>
                <w:lang w:eastAsia="pl-PL"/>
              </w:rPr>
              <w:t xml:space="preserve">w „Wytycznych w zakresie realizacji </w:t>
            </w:r>
            <w:r w:rsidRPr="006471A6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przedsięwzięć w obszarze włączenia społecznego i zwalczania ubóstwa z wykorzystaniem środków Europejskiego </w:t>
            </w:r>
          </w:p>
          <w:p w:rsidR="004A3034" w:rsidRPr="006471A6" w:rsidRDefault="006471A6" w:rsidP="00E8584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471A6">
              <w:rPr>
                <w:rFonts w:ascii="Times New Roman" w:eastAsia="Times New Roman" w:hAnsi="Times New Roman" w:cs="Times New Roman"/>
                <w:lang w:eastAsia="pl-PL"/>
              </w:rPr>
              <w:t xml:space="preserve">Funduszu Społecznego i Europejskiego Funduszu Rozwoju Regionalnego na lata 2014-2020” </w:t>
            </w:r>
          </w:p>
        </w:tc>
        <w:tc>
          <w:tcPr>
            <w:tcW w:w="3544" w:type="dxa"/>
          </w:tcPr>
          <w:p w:rsidR="006471A6" w:rsidRPr="006471A6" w:rsidRDefault="006471A6" w:rsidP="00E8584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471A6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Źródło pomiaru:</w:t>
            </w:r>
            <w:r w:rsidR="0082347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6471A6">
              <w:rPr>
                <w:rFonts w:ascii="Times New Roman" w:eastAsia="Times New Roman" w:hAnsi="Times New Roman" w:cs="Times New Roman"/>
                <w:lang w:eastAsia="pl-PL"/>
              </w:rPr>
              <w:t>dokumenty potwierdzające postęp w procesie aktywizacji społecznej np.: opinia psychologa, pedagoga, terapeuty, pracown</w:t>
            </w:r>
            <w:r w:rsidR="00C45162">
              <w:rPr>
                <w:rFonts w:ascii="Times New Roman" w:eastAsia="Times New Roman" w:hAnsi="Times New Roman" w:cs="Times New Roman"/>
                <w:lang w:eastAsia="pl-PL"/>
              </w:rPr>
              <w:t>ika socjalnego o samodzielności, zaświadc</w:t>
            </w:r>
            <w:r w:rsidR="008B065B">
              <w:rPr>
                <w:rFonts w:ascii="Times New Roman" w:eastAsia="Times New Roman" w:hAnsi="Times New Roman" w:cs="Times New Roman"/>
                <w:lang w:eastAsia="pl-PL"/>
              </w:rPr>
              <w:t>zenia</w:t>
            </w:r>
            <w:r w:rsidRPr="006471A6">
              <w:rPr>
                <w:rFonts w:ascii="Times New Roman" w:eastAsia="Times New Roman" w:hAnsi="Times New Roman" w:cs="Times New Roman"/>
                <w:lang w:eastAsia="pl-PL"/>
              </w:rPr>
              <w:t xml:space="preserve"> z r</w:t>
            </w:r>
            <w:r w:rsidR="00633F03">
              <w:rPr>
                <w:rFonts w:ascii="Times New Roman" w:eastAsia="Times New Roman" w:hAnsi="Times New Roman" w:cs="Times New Roman"/>
                <w:lang w:eastAsia="pl-PL"/>
              </w:rPr>
              <w:t>óżnych instytucji /zaświadczenie</w:t>
            </w:r>
            <w:r w:rsidRPr="006471A6">
              <w:rPr>
                <w:rFonts w:ascii="Times New Roman" w:eastAsia="Times New Roman" w:hAnsi="Times New Roman" w:cs="Times New Roman"/>
                <w:lang w:eastAsia="pl-PL"/>
              </w:rPr>
              <w:t xml:space="preserve"> o podjęciu nauki; zaświadczenie o podjęciu/ukończeniu terapii uzależnienia/,</w:t>
            </w:r>
            <w:r w:rsidR="0082347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6471A6">
              <w:rPr>
                <w:rFonts w:ascii="Times New Roman" w:eastAsia="Times New Roman" w:hAnsi="Times New Roman" w:cs="Times New Roman"/>
                <w:lang w:eastAsia="pl-PL"/>
              </w:rPr>
              <w:t xml:space="preserve">zaświadczenie o rozpoczęciu udziału w zajęciach w ramach </w:t>
            </w:r>
            <w:proofErr w:type="spellStart"/>
            <w:r w:rsidRPr="006471A6">
              <w:rPr>
                <w:rFonts w:ascii="Times New Roman" w:eastAsia="Times New Roman" w:hAnsi="Times New Roman" w:cs="Times New Roman"/>
                <w:lang w:eastAsia="pl-PL"/>
              </w:rPr>
              <w:t>CIS,KIS</w:t>
            </w:r>
            <w:proofErr w:type="spellEnd"/>
            <w:r w:rsidRPr="006471A6">
              <w:rPr>
                <w:rFonts w:ascii="Times New Roman" w:eastAsia="Times New Roman" w:hAnsi="Times New Roman" w:cs="Times New Roman"/>
                <w:lang w:eastAsia="pl-PL"/>
              </w:rPr>
              <w:t xml:space="preserve">/ zaświadczenie o podjęciu wolontariatu. </w:t>
            </w:r>
          </w:p>
          <w:p w:rsidR="00756342" w:rsidRDefault="00756342" w:rsidP="00E8584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6471A6" w:rsidRPr="006471A6" w:rsidRDefault="006471A6" w:rsidP="00E8584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471A6">
              <w:rPr>
                <w:rFonts w:ascii="Times New Roman" w:eastAsia="Times New Roman" w:hAnsi="Times New Roman" w:cs="Times New Roman"/>
                <w:lang w:eastAsia="pl-PL"/>
              </w:rPr>
              <w:t>Sposób pomiaru:</w:t>
            </w:r>
            <w:r w:rsidR="0082347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6471A6">
              <w:rPr>
                <w:rFonts w:ascii="Times New Roman" w:eastAsia="Times New Roman" w:hAnsi="Times New Roman" w:cs="Times New Roman"/>
                <w:lang w:eastAsia="pl-PL"/>
              </w:rPr>
              <w:t>do 3 miesięcy następujących po zakończeniu</w:t>
            </w:r>
            <w:r w:rsidR="0082347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6471A6">
              <w:rPr>
                <w:rFonts w:ascii="Times New Roman" w:eastAsia="Times New Roman" w:hAnsi="Times New Roman" w:cs="Times New Roman"/>
                <w:lang w:eastAsia="pl-PL"/>
              </w:rPr>
              <w:t>udziału uczestnika w projekcie.</w:t>
            </w:r>
          </w:p>
          <w:p w:rsidR="006471A6" w:rsidRPr="006471A6" w:rsidRDefault="006471A6" w:rsidP="00E8584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A3034" w:rsidRPr="006471A6" w:rsidRDefault="004A3034" w:rsidP="00E8584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CC28B2" w:rsidRDefault="00CC28B2" w:rsidP="007854AF">
      <w:pPr>
        <w:spacing w:after="0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1963AA" w:rsidRPr="00F15DEB" w:rsidRDefault="001963AA" w:rsidP="002830FD">
      <w:pPr>
        <w:spacing w:after="0"/>
        <w:jc w:val="both"/>
        <w:rPr>
          <w:rFonts w:ascii="Times New Roman" w:eastAsia="Times New Roman" w:hAnsi="Times New Roman" w:cs="Times New Roman"/>
          <w:sz w:val="10"/>
          <w:szCs w:val="10"/>
          <w:u w:val="single"/>
          <w:lang w:eastAsia="pl-PL"/>
        </w:rPr>
      </w:pPr>
    </w:p>
    <w:p w:rsidR="00871328" w:rsidRPr="007854AF" w:rsidRDefault="00871328" w:rsidP="002830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Wskaźniki produktu stosowane w ramach naboru:</w:t>
      </w:r>
    </w:p>
    <w:p w:rsidR="00A86980" w:rsidRPr="00756342" w:rsidRDefault="00871328" w:rsidP="0075634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Wskaźniki produktu dotyczą realizowanych działań. Produktem będzie wszystko, co zostało uzyskane</w:t>
      </w:r>
      <w:r w:rsidR="00F207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działań współfinansowanych z EFS. Są to zarówno wytworzone dobra, jak i usługi świadczone na rzecz uczestników podczas realizacji projektu. Wskaźniki produktu odnoszą się do osób lub podmiotów objętych wsparciem.</w:t>
      </w:r>
      <w:r w:rsidR="001963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Wskaźniki produktu mierzone są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w momencie rozpoczęcia przez uczestnika projektu udziału w projekcie lub w momencie przystąpienia do określonej formy wsparcia w ramach projektu.</w:t>
      </w:r>
    </w:p>
    <w:p w:rsidR="00A86980" w:rsidRDefault="00A86980" w:rsidP="007854AF">
      <w:pPr>
        <w:spacing w:after="0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F312D6" w:rsidRPr="00311CA1" w:rsidRDefault="00F312D6" w:rsidP="007854AF">
      <w:pPr>
        <w:spacing w:after="0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2660"/>
        <w:gridCol w:w="4536"/>
        <w:gridCol w:w="3402"/>
      </w:tblGrid>
      <w:tr w:rsidR="005E26CB" w:rsidRPr="007854AF" w:rsidTr="007417F7">
        <w:tc>
          <w:tcPr>
            <w:tcW w:w="2660" w:type="dxa"/>
            <w:shd w:val="clear" w:color="auto" w:fill="D9D9D9" w:themeFill="background1" w:themeFillShade="D9"/>
          </w:tcPr>
          <w:p w:rsidR="005E26CB" w:rsidRPr="007854AF" w:rsidRDefault="005E26CB" w:rsidP="00C77D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54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Wskaźniki produktu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5E26CB" w:rsidRPr="007854AF" w:rsidRDefault="005E26CB" w:rsidP="00C77D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54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Definicja wskaźnika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5E26CB" w:rsidRPr="007854AF" w:rsidRDefault="005E26CB" w:rsidP="00C77D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54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Źródło weryfikacji</w:t>
            </w:r>
          </w:p>
        </w:tc>
      </w:tr>
      <w:tr w:rsidR="005E26CB" w:rsidRPr="007854AF" w:rsidTr="007417F7">
        <w:tc>
          <w:tcPr>
            <w:tcW w:w="2660" w:type="dxa"/>
          </w:tcPr>
          <w:p w:rsidR="005E26CB" w:rsidRPr="00F312D6" w:rsidRDefault="005E26CB" w:rsidP="00CC393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312D6">
              <w:rPr>
                <w:rFonts w:ascii="Times New Roman" w:eastAsia="Times New Roman" w:hAnsi="Times New Roman" w:cs="Times New Roman"/>
                <w:lang w:eastAsia="pl-PL"/>
              </w:rPr>
              <w:t>Liczba osób zagrożonych</w:t>
            </w:r>
          </w:p>
          <w:p w:rsidR="005E26CB" w:rsidRPr="00F312D6" w:rsidRDefault="00F312D6" w:rsidP="00CC393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ubóstwem lub </w:t>
            </w:r>
            <w:r w:rsidR="005E26CB" w:rsidRPr="00F312D6">
              <w:rPr>
                <w:rFonts w:ascii="Times New Roman" w:eastAsia="Times New Roman" w:hAnsi="Times New Roman" w:cs="Times New Roman"/>
                <w:lang w:eastAsia="pl-PL"/>
              </w:rPr>
              <w:t>wykluczeniem społecznym ob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jętych wsparciem w programie</w:t>
            </w:r>
          </w:p>
        </w:tc>
        <w:tc>
          <w:tcPr>
            <w:tcW w:w="4536" w:type="dxa"/>
          </w:tcPr>
          <w:p w:rsidR="005A62DC" w:rsidRPr="00F51AFF" w:rsidRDefault="008900AA" w:rsidP="00CC393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51AFF">
              <w:rPr>
                <w:rFonts w:ascii="Times New Roman" w:eastAsia="Times New Roman" w:hAnsi="Times New Roman" w:cs="Times New Roman"/>
                <w:lang w:eastAsia="pl-PL"/>
              </w:rPr>
              <w:t xml:space="preserve">Definicja osób zagrożonych </w:t>
            </w:r>
            <w:r w:rsidR="005A62DC" w:rsidRPr="00F51AFF">
              <w:rPr>
                <w:rFonts w:ascii="Times New Roman" w:eastAsia="Times New Roman" w:hAnsi="Times New Roman" w:cs="Times New Roman"/>
                <w:lang w:eastAsia="pl-PL"/>
              </w:rPr>
              <w:t>ubóstwem lub</w:t>
            </w:r>
            <w:r w:rsidR="00261E81" w:rsidRPr="00F51AFF">
              <w:rPr>
                <w:rFonts w:ascii="Times New Roman" w:eastAsia="Times New Roman" w:hAnsi="Times New Roman" w:cs="Times New Roman"/>
                <w:lang w:eastAsia="pl-PL"/>
              </w:rPr>
              <w:t xml:space="preserve"> wykluczeniem społecznym zgodna </w:t>
            </w:r>
            <w:r w:rsidR="005A62DC" w:rsidRPr="00F51AFF">
              <w:rPr>
                <w:rFonts w:ascii="Times New Roman" w:eastAsia="Times New Roman" w:hAnsi="Times New Roman" w:cs="Times New Roman"/>
                <w:lang w:eastAsia="pl-PL"/>
              </w:rPr>
              <w:t>z Wytyczn</w:t>
            </w:r>
            <w:r w:rsidR="00261E81" w:rsidRPr="00F51AFF">
              <w:rPr>
                <w:rFonts w:ascii="Times New Roman" w:eastAsia="Times New Roman" w:hAnsi="Times New Roman" w:cs="Times New Roman"/>
                <w:lang w:eastAsia="pl-PL"/>
              </w:rPr>
              <w:t xml:space="preserve">ymi w zakresie zasad realizacji przedsięwzięć w obszarze </w:t>
            </w:r>
            <w:r w:rsidR="005A62DC" w:rsidRPr="00F51AFF">
              <w:rPr>
                <w:rFonts w:ascii="Times New Roman" w:eastAsia="Times New Roman" w:hAnsi="Times New Roman" w:cs="Times New Roman"/>
                <w:lang w:eastAsia="pl-PL"/>
              </w:rPr>
              <w:t xml:space="preserve">włączenia społecznego i zwalczania ubóstwa z wykorzystaniem środków Europejskiego Funduszu Społecznego i Europejskiego </w:t>
            </w:r>
          </w:p>
          <w:p w:rsidR="005A62DC" w:rsidRPr="00F51AFF" w:rsidRDefault="005A62DC" w:rsidP="00CC393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51AFF">
              <w:rPr>
                <w:rFonts w:ascii="Times New Roman" w:eastAsia="Times New Roman" w:hAnsi="Times New Roman" w:cs="Times New Roman"/>
                <w:lang w:eastAsia="pl-PL"/>
              </w:rPr>
              <w:t>Funduszu Rozwoju Regionalnego na lata 2014-2020.</w:t>
            </w:r>
            <w:r w:rsidR="00C76257" w:rsidRPr="00F51AF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F51AFF">
              <w:rPr>
                <w:rFonts w:ascii="Times New Roman" w:eastAsia="Times New Roman" w:hAnsi="Times New Roman" w:cs="Times New Roman"/>
                <w:lang w:eastAsia="pl-PL"/>
              </w:rPr>
              <w:t>Zapisy Wytycznych w zakresie zasad realizacji przedsięwzięć w obszarze włączenia społecznego i zwalczania ubóstwa z wykorzystaniem środków</w:t>
            </w:r>
            <w:r w:rsidR="00C76257" w:rsidRPr="00F51AF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F51AFF">
              <w:rPr>
                <w:rFonts w:ascii="Times New Roman" w:eastAsia="Times New Roman" w:hAnsi="Times New Roman" w:cs="Times New Roman"/>
                <w:lang w:eastAsia="pl-PL"/>
              </w:rPr>
              <w:t>Europejskiego Funduszu Społecznego i Europejskiego Funduszu Rozwoju Regionalnego na lata 2014-2020 dot. definicji osób zagrożonych ubóstwem lub wykluczeniem społecznym są nadrzędne w stosunku do informacji</w:t>
            </w:r>
            <w:r w:rsidR="00C76257" w:rsidRPr="00F51AF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F51AFF">
              <w:rPr>
                <w:rFonts w:ascii="Times New Roman" w:eastAsia="Times New Roman" w:hAnsi="Times New Roman" w:cs="Times New Roman"/>
                <w:lang w:eastAsia="pl-PL"/>
              </w:rPr>
              <w:t>przedstawionej powyżej.</w:t>
            </w:r>
          </w:p>
          <w:p w:rsidR="005A62DC" w:rsidRPr="00F51AFF" w:rsidRDefault="005A62DC" w:rsidP="00CC393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51AFF">
              <w:rPr>
                <w:rFonts w:ascii="Times New Roman" w:eastAsia="Times New Roman" w:hAnsi="Times New Roman" w:cs="Times New Roman"/>
                <w:lang w:eastAsia="pl-PL"/>
              </w:rPr>
              <w:t>Weryfikacja spełnienia poszczególnych warunków następuje poprzez potwierdzenie/ weryfikację statusu:</w:t>
            </w:r>
          </w:p>
          <w:p w:rsidR="005D472B" w:rsidRPr="00F51AFF" w:rsidRDefault="005A62DC" w:rsidP="00CC3932">
            <w:pPr>
              <w:rPr>
                <w:rFonts w:ascii="Times New Roman" w:hAnsi="Times New Roman" w:cs="Times New Roman"/>
              </w:rPr>
            </w:pPr>
            <w:r w:rsidRPr="00F51AFF">
              <w:rPr>
                <w:rFonts w:ascii="Times New Roman" w:eastAsia="Times New Roman" w:hAnsi="Times New Roman" w:cs="Times New Roman"/>
                <w:lang w:eastAsia="pl-PL"/>
              </w:rPr>
              <w:t xml:space="preserve">1. </w:t>
            </w:r>
            <w:r w:rsidR="005D472B" w:rsidRPr="00F51AFF">
              <w:rPr>
                <w:rFonts w:ascii="Times New Roman" w:hAnsi="Times New Roman" w:cs="Times New Roman"/>
                <w:b/>
                <w:bCs/>
              </w:rPr>
              <w:t>osoby lub rodziny korzystające ze świadczeń pomocy społecznej zgodnie z ustawą z dnia 12 marca 2004 r. o pomocy społecznej lub kwalifikujące się do objęcia wsparciem przez pomoc społeczną, tj. spełniające co najmniej jedną z przesłanek określonych w art. 7 ustawy o pomocy społecznej</w:t>
            </w:r>
            <w:r w:rsidR="005D472B" w:rsidRPr="00F51AFF">
              <w:rPr>
                <w:rFonts w:ascii="Times New Roman" w:hAnsi="Times New Roman" w:cs="Times New Roman"/>
              </w:rPr>
              <w:t xml:space="preserve"> – np. oświadczenie uczestnika (z pouczeniem o odpowiedzialności za składanie oświadczeń niezgodnych z prawdą) lub zaświadczenie z ośrodka pomocy społecznej, przy czym nie ma obowiązku wskazywania, która przesłanka określona ww. ustawie została spełniona;</w:t>
            </w:r>
          </w:p>
          <w:p w:rsidR="005D472B" w:rsidRPr="00F51AFF" w:rsidRDefault="005A62DC" w:rsidP="00CC3932">
            <w:pPr>
              <w:rPr>
                <w:rFonts w:ascii="Times New Roman" w:hAnsi="Times New Roman" w:cs="Times New Roman"/>
              </w:rPr>
            </w:pPr>
            <w:r w:rsidRPr="00F51AF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2. </w:t>
            </w:r>
            <w:r w:rsidR="005D472B" w:rsidRPr="00F51AFF">
              <w:rPr>
                <w:rFonts w:ascii="Times New Roman" w:hAnsi="Times New Roman" w:cs="Times New Roman"/>
                <w:b/>
                <w:bCs/>
              </w:rPr>
              <w:t>osoby o których mowa w art. 1 ust. 2 ustawy z dnia 13 czerwca 2003 r. o zatrudnieniu socjalnym</w:t>
            </w:r>
            <w:r w:rsidR="005D472B" w:rsidRPr="00F51AFF">
              <w:rPr>
                <w:rFonts w:ascii="Times New Roman" w:hAnsi="Times New Roman" w:cs="Times New Roman"/>
              </w:rPr>
              <w:t xml:space="preserve"> – np. oświadczenie uczestnika (z pouczeniem o odpowiedzialności za składanie oświadczeń niezgodnych z prawdą) lub zaświadczenie z właściwej instytucji, przy czym nie ma obowiązku wskazywania, która przesłanka określona w ww. ustawie została spełniona;</w:t>
            </w:r>
          </w:p>
          <w:p w:rsidR="00A400E0" w:rsidRPr="00F51AFF" w:rsidRDefault="005A62DC" w:rsidP="00CC3932">
            <w:pPr>
              <w:rPr>
                <w:rFonts w:ascii="Times New Roman" w:hAnsi="Times New Roman" w:cs="Times New Roman"/>
              </w:rPr>
            </w:pPr>
            <w:r w:rsidRPr="00F51AFF">
              <w:rPr>
                <w:rFonts w:ascii="Times New Roman" w:eastAsia="Times New Roman" w:hAnsi="Times New Roman" w:cs="Times New Roman"/>
                <w:lang w:eastAsia="pl-PL"/>
              </w:rPr>
              <w:t xml:space="preserve">3. </w:t>
            </w:r>
            <w:r w:rsidR="00A400E0" w:rsidRPr="00F51AFF">
              <w:rPr>
                <w:rFonts w:ascii="Times New Roman" w:hAnsi="Times New Roman" w:cs="Times New Roman"/>
                <w:b/>
                <w:bCs/>
              </w:rPr>
              <w:t xml:space="preserve">osoby przebywające w pieczy zastępczej, w tym również osoby przebywające w pieczy zastępczej na warunkach określonych w art. 37 ust. 2 ustawy z dnia 9 czerwca 2011 r. o wspieraniu rodziny i systemie pieczy zastępczej lub opuszczające pieczę zastępczą, rodziny przeżywające trudności w pełnieniu funkcji opiekuńczo-wychowawczych, o których mowa w ustawie z dnia 9 czerwca 2011 r. o wspieraniu rodziny i systemie pieczy zastępczej </w:t>
            </w:r>
            <w:r w:rsidR="00A400E0" w:rsidRPr="00F51AFF">
              <w:rPr>
                <w:rFonts w:ascii="Times New Roman" w:hAnsi="Times New Roman" w:cs="Times New Roman"/>
              </w:rPr>
              <w:t>– np. oświadczenie uczestnika lub jego opiekuna prawnego w przypadku osób niepełnoletnich np. rodzica zastępczego (z pouczeniem o odpowiedzialności za składanie oświadczeń niezgodnych z prawdą) lub zaświadczenie z właściwej instytucji lub zaświadczenie od kuratora;</w:t>
            </w:r>
          </w:p>
          <w:p w:rsidR="00A400E0" w:rsidRPr="00F51AFF" w:rsidRDefault="005A62DC" w:rsidP="00CC3932">
            <w:pPr>
              <w:rPr>
                <w:rFonts w:ascii="Times New Roman" w:hAnsi="Times New Roman" w:cs="Times New Roman"/>
              </w:rPr>
            </w:pPr>
            <w:r w:rsidRPr="00F51AFF">
              <w:rPr>
                <w:rFonts w:ascii="Times New Roman" w:eastAsia="Times New Roman" w:hAnsi="Times New Roman" w:cs="Times New Roman"/>
                <w:lang w:eastAsia="pl-PL"/>
              </w:rPr>
              <w:t xml:space="preserve">4. </w:t>
            </w:r>
            <w:r w:rsidR="00A400E0" w:rsidRPr="00F51AFF">
              <w:rPr>
                <w:rFonts w:ascii="Times New Roman" w:hAnsi="Times New Roman" w:cs="Times New Roman"/>
                <w:b/>
                <w:bCs/>
              </w:rPr>
              <w:t>osoby nieletnie, wobec których zastosowano środki zapobiegania i zwalczania demoralizacji i przestępczości zgodnie z ustawą z dnia 26 października 1982 r. o postępowaniu w sprawach nieletnich</w:t>
            </w:r>
            <w:r w:rsidR="00A400E0" w:rsidRPr="00F51AFF">
              <w:rPr>
                <w:rFonts w:ascii="Times New Roman" w:hAnsi="Times New Roman" w:cs="Times New Roman"/>
              </w:rPr>
              <w:t xml:space="preserve"> - np. oświadczenie uczestnika (z pouczeniem o odpowiedzialności za składanie oświadczeń niezgodnych z prawdą) lub zaświadczenie od kuratora lub zaświadczenie z zakładu poprawczego lub innej instytucji czy organizacji społecznej zajmującej się pracą z nieletnimi o charakterze wychowawczym, terapeutycznym lub szkoleniowym lub  inny dokument potwierdzający zastosowanie środków zapobiegania i zwalczania demoralizacji i przestępczości;</w:t>
            </w:r>
          </w:p>
          <w:p w:rsidR="005A62DC" w:rsidRPr="00F51AFF" w:rsidRDefault="005A62DC" w:rsidP="00CC3932">
            <w:pPr>
              <w:jc w:val="both"/>
              <w:rPr>
                <w:rFonts w:ascii="Times New Roman" w:hAnsi="Times New Roman" w:cs="Times New Roman"/>
              </w:rPr>
            </w:pPr>
            <w:r w:rsidRPr="00F51AFF">
              <w:rPr>
                <w:rFonts w:ascii="Times New Roman" w:eastAsia="Times New Roman" w:hAnsi="Times New Roman" w:cs="Times New Roman"/>
                <w:lang w:eastAsia="pl-PL"/>
              </w:rPr>
              <w:t xml:space="preserve">5. </w:t>
            </w:r>
            <w:r w:rsidR="00D3034E" w:rsidRPr="00F51AFF">
              <w:rPr>
                <w:rFonts w:ascii="Times New Roman" w:hAnsi="Times New Roman" w:cs="Times New Roman"/>
                <w:b/>
                <w:bCs/>
              </w:rPr>
              <w:t xml:space="preserve">osoby przebywające w młodzieżowych ośrodkach wychowawczych i młodzieżowych ośrodkach socjoterapii, o których mowa w ustawie z dnia 7 września 1991 r. o systemie oświaty </w:t>
            </w:r>
            <w:r w:rsidR="00D3034E" w:rsidRPr="00F51AFF">
              <w:rPr>
                <w:rFonts w:ascii="Times New Roman" w:hAnsi="Times New Roman" w:cs="Times New Roman"/>
              </w:rPr>
              <w:t xml:space="preserve"> - np. oświadczenie uczestnika (z pouczeniem o odpowiedzialności za składanie oświadczeń niezgodnych z prawdą)  lub zaświadczenie z ośrodka wychowawczego/ młodzieżowego/ socjoterapii;</w:t>
            </w:r>
          </w:p>
          <w:p w:rsidR="00D3034E" w:rsidRPr="00F51AFF" w:rsidRDefault="005A62DC" w:rsidP="00CC3932">
            <w:pPr>
              <w:rPr>
                <w:rFonts w:ascii="Times New Roman" w:hAnsi="Times New Roman" w:cs="Times New Roman"/>
              </w:rPr>
            </w:pPr>
            <w:r w:rsidRPr="00F51AF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6. </w:t>
            </w:r>
            <w:r w:rsidR="00D3034E" w:rsidRPr="00F51AFF">
              <w:rPr>
                <w:rFonts w:ascii="Times New Roman" w:hAnsi="Times New Roman" w:cs="Times New Roman"/>
                <w:b/>
                <w:bCs/>
              </w:rPr>
              <w:t xml:space="preserve">osoby z niepełnosprawnością, tj. osoby z niepełnosprawnością w rozumieniu Wytycznych w zakresie realizacji zasady równości szans i niedyskryminacji, w tym dostępności dla osób z </w:t>
            </w:r>
            <w:proofErr w:type="spellStart"/>
            <w:r w:rsidR="00D3034E" w:rsidRPr="00F51AFF">
              <w:rPr>
                <w:rFonts w:ascii="Times New Roman" w:hAnsi="Times New Roman" w:cs="Times New Roman"/>
                <w:b/>
                <w:bCs/>
              </w:rPr>
              <w:t>niepełnosprawnościami</w:t>
            </w:r>
            <w:proofErr w:type="spellEnd"/>
            <w:r w:rsidR="00D3034E" w:rsidRPr="00F51AFF">
              <w:rPr>
                <w:rFonts w:ascii="Times New Roman" w:hAnsi="Times New Roman" w:cs="Times New Roman"/>
                <w:b/>
                <w:bCs/>
              </w:rPr>
              <w:t xml:space="preserve"> oraz zasady równości szans kobiet i mężczyzn w ramach funduszy unijnych na lata 2014-2020 lub uczniowie/dzieci z </w:t>
            </w:r>
            <w:proofErr w:type="spellStart"/>
            <w:r w:rsidR="00D3034E" w:rsidRPr="00F51AFF">
              <w:rPr>
                <w:rFonts w:ascii="Times New Roman" w:hAnsi="Times New Roman" w:cs="Times New Roman"/>
                <w:b/>
                <w:bCs/>
              </w:rPr>
              <w:t>niepełnosprawnościami</w:t>
            </w:r>
            <w:proofErr w:type="spellEnd"/>
            <w:r w:rsidR="00D3034E" w:rsidRPr="00F51AFF">
              <w:rPr>
                <w:rFonts w:ascii="Times New Roman" w:hAnsi="Times New Roman" w:cs="Times New Roman"/>
                <w:b/>
                <w:bCs/>
              </w:rPr>
              <w:t xml:space="preserve"> w rozumieniu Wytycznych w zakresie realizacji przedsięwzięć z udziałem środków Europejskiego Funduszu Społecznego w obszarze edukacji na lata 2014-2020</w:t>
            </w:r>
            <w:r w:rsidR="00D3034E" w:rsidRPr="00F51AFF">
              <w:rPr>
                <w:rFonts w:ascii="Times New Roman" w:hAnsi="Times New Roman" w:cs="Times New Roman"/>
              </w:rPr>
              <w:t xml:space="preserve"> – odpowiednie orzeczenie lub inny dokument poświadczający stan zdrowia;</w:t>
            </w:r>
          </w:p>
          <w:p w:rsidR="00D3034E" w:rsidRPr="00F51AFF" w:rsidRDefault="005A62DC" w:rsidP="00CC3932">
            <w:pPr>
              <w:rPr>
                <w:rFonts w:ascii="Times New Roman" w:hAnsi="Times New Roman" w:cs="Times New Roman"/>
              </w:rPr>
            </w:pPr>
            <w:r w:rsidRPr="00F51AFF">
              <w:rPr>
                <w:rFonts w:ascii="Times New Roman" w:eastAsia="Times New Roman" w:hAnsi="Times New Roman" w:cs="Times New Roman"/>
                <w:lang w:eastAsia="pl-PL"/>
              </w:rPr>
              <w:t xml:space="preserve">7. </w:t>
            </w:r>
            <w:r w:rsidR="00D3034E" w:rsidRPr="00F51AFF">
              <w:rPr>
                <w:rFonts w:ascii="Times New Roman" w:hAnsi="Times New Roman" w:cs="Times New Roman"/>
                <w:b/>
                <w:bCs/>
              </w:rPr>
              <w:t>członkowie gospodarstw domowych sprawujący opiekę nad osobą z niepełnosprawnością, o ile co najmniej jeden z nich nie pracuje ze względu na konieczność sprawowania opieki nad osobą z niepełnosprawnością</w:t>
            </w:r>
            <w:r w:rsidR="00D3034E" w:rsidRPr="00F51AFF">
              <w:rPr>
                <w:rFonts w:ascii="Times New Roman" w:hAnsi="Times New Roman" w:cs="Times New Roman"/>
              </w:rPr>
              <w:t xml:space="preserve"> – np. oświadczenie uczestnika (z pouczeniem o odpowiedzialności za składanie oświadczeń niezgodnych z prawdą) lub inny dokument potwierdzający ww. sytuację;</w:t>
            </w:r>
          </w:p>
          <w:p w:rsidR="00F51AFF" w:rsidRPr="00F51AFF" w:rsidRDefault="005A62DC" w:rsidP="00CC3932">
            <w:pPr>
              <w:rPr>
                <w:rFonts w:ascii="Times New Roman" w:hAnsi="Times New Roman" w:cs="Times New Roman"/>
              </w:rPr>
            </w:pPr>
            <w:r w:rsidRPr="00F51AFF">
              <w:rPr>
                <w:rFonts w:ascii="Times New Roman" w:eastAsia="Times New Roman" w:hAnsi="Times New Roman" w:cs="Times New Roman"/>
                <w:lang w:eastAsia="pl-PL"/>
              </w:rPr>
              <w:t xml:space="preserve">8. </w:t>
            </w:r>
            <w:r w:rsidR="00F51AFF" w:rsidRPr="00F51AFF">
              <w:rPr>
                <w:rFonts w:ascii="Times New Roman" w:hAnsi="Times New Roman" w:cs="Times New Roman"/>
                <w:b/>
                <w:bCs/>
              </w:rPr>
              <w:t xml:space="preserve">osoby potrzebujące wsparcia w codziennym funkcjonowaniu </w:t>
            </w:r>
            <w:r w:rsidR="00F51AFF" w:rsidRPr="00F51AFF">
              <w:rPr>
                <w:rFonts w:ascii="Times New Roman" w:hAnsi="Times New Roman" w:cs="Times New Roman"/>
              </w:rPr>
              <w:t>– np. oświadczenie uczestnika lub jego opiekuna, jeśli niemożliwe jest uzyskanie oświadczenia uczestnika (z pouczeniem o odpowiedzialności za składanie oświadczeń niezgodnych z prawdą) lub zaświadczenie od lekarza lub odpowiednie orzeczenie lub inny dokument poświadczający stan zdrowia;</w:t>
            </w:r>
          </w:p>
          <w:p w:rsidR="00F51AFF" w:rsidRPr="00F51AFF" w:rsidRDefault="005A62DC" w:rsidP="00CC393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1AFF">
              <w:rPr>
                <w:rFonts w:ascii="Times New Roman" w:eastAsia="Times New Roman" w:hAnsi="Times New Roman" w:cs="Times New Roman"/>
                <w:lang w:eastAsia="pl-PL"/>
              </w:rPr>
              <w:t xml:space="preserve">9. </w:t>
            </w:r>
            <w:r w:rsidR="00F51AFF" w:rsidRPr="00F51AFF">
              <w:rPr>
                <w:rFonts w:ascii="Times New Roman" w:hAnsi="Times New Roman" w:cs="Times New Roman"/>
                <w:b/>
                <w:bCs/>
              </w:rPr>
              <w:t xml:space="preserve">osoby bezdomne lub dotknięte wykluczeniem z dostępu do mieszkań w rozumieniu Wytycznych w zakresie monitorowania postępu rzeczowego realizacji programów operacyjnych na lata 2014-2020 </w:t>
            </w:r>
            <w:r w:rsidR="00F51AFF" w:rsidRPr="00F51AFF">
              <w:rPr>
                <w:rFonts w:ascii="Times New Roman" w:hAnsi="Times New Roman" w:cs="Times New Roman"/>
              </w:rPr>
              <w:t>– np. oświadczenie uczestnika (z pouczeniem o</w:t>
            </w:r>
          </w:p>
          <w:p w:rsidR="005A62DC" w:rsidRPr="00F51AFF" w:rsidRDefault="00F51AFF" w:rsidP="00CC393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51AFF">
              <w:rPr>
                <w:rFonts w:ascii="Times New Roman" w:hAnsi="Times New Roman" w:cs="Times New Roman"/>
              </w:rPr>
              <w:t>odpowiedzialności za składanie oświadczeń niezgodnych z prawdą) lub zaświadczenie od właściwej instytucji lub inny dokument potwierdzający ww. sytuację;</w:t>
            </w:r>
          </w:p>
          <w:p w:rsidR="00F51AFF" w:rsidRPr="00F51AFF" w:rsidRDefault="005A62DC" w:rsidP="00CC3932">
            <w:pPr>
              <w:rPr>
                <w:rFonts w:ascii="Times New Roman" w:hAnsi="Times New Roman" w:cs="Times New Roman"/>
              </w:rPr>
            </w:pPr>
            <w:r w:rsidRPr="00F51AFF">
              <w:rPr>
                <w:rFonts w:ascii="Times New Roman" w:eastAsia="Times New Roman" w:hAnsi="Times New Roman" w:cs="Times New Roman"/>
                <w:lang w:eastAsia="pl-PL"/>
              </w:rPr>
              <w:t xml:space="preserve">10. </w:t>
            </w:r>
            <w:r w:rsidR="00F51AFF" w:rsidRPr="00F51AFF">
              <w:rPr>
                <w:rFonts w:ascii="Times New Roman" w:hAnsi="Times New Roman" w:cs="Times New Roman"/>
                <w:b/>
                <w:bCs/>
              </w:rPr>
              <w:t>osoby korzystające z PO PŻ</w:t>
            </w:r>
            <w:r w:rsidR="00F51AFF" w:rsidRPr="00F51AFF">
              <w:rPr>
                <w:rFonts w:ascii="Times New Roman" w:hAnsi="Times New Roman" w:cs="Times New Roman"/>
              </w:rPr>
              <w:t xml:space="preserve"> – oświadczenie uczestnika (z pouczeniem o odpowiedzialności za składanie oświadczeń niezgodnych z prawdą) lub inny dokument potwierdzający korzystanie z PO PŻ.</w:t>
            </w:r>
          </w:p>
          <w:p w:rsidR="005E26CB" w:rsidRPr="00F51AFF" w:rsidRDefault="005A62DC" w:rsidP="00CC3932">
            <w:pPr>
              <w:jc w:val="both"/>
              <w:rPr>
                <w:rFonts w:cstheme="minorHAnsi"/>
              </w:rPr>
            </w:pPr>
            <w:r w:rsidRPr="00F51AFF">
              <w:rPr>
                <w:rFonts w:ascii="Times New Roman" w:eastAsia="Times New Roman" w:hAnsi="Times New Roman" w:cs="Times New Roman"/>
                <w:lang w:eastAsia="pl-PL"/>
              </w:rPr>
              <w:t xml:space="preserve">11. </w:t>
            </w:r>
            <w:r w:rsidR="00F51AFF" w:rsidRPr="00F51AFF">
              <w:rPr>
                <w:rFonts w:ascii="Times New Roman" w:hAnsi="Times New Roman" w:cs="Times New Roman"/>
                <w:b/>
                <w:bCs/>
              </w:rPr>
              <w:t>osoby odbywające kary pozbawienia wolności w formie dozoru elektronicznego</w:t>
            </w:r>
            <w:r w:rsidR="00F51AFF" w:rsidRPr="00F51AFF">
              <w:rPr>
                <w:rFonts w:ascii="Times New Roman" w:hAnsi="Times New Roman" w:cs="Times New Roman"/>
              </w:rPr>
              <w:t xml:space="preserve"> – </w:t>
            </w:r>
            <w:r w:rsidR="00F51AFF" w:rsidRPr="00F51AFF">
              <w:rPr>
                <w:rFonts w:ascii="Times New Roman" w:hAnsi="Times New Roman" w:cs="Times New Roman"/>
              </w:rPr>
              <w:lastRenderedPageBreak/>
              <w:t>np. oświadczenie uczestnika (z pouczeniem o odpowiedzialności za składanie oświadczeń niezgodnych z prawdą) lub  zaświadczenie od właściwej instytucji lub inny dokument potwierdzający ww. sytuację.</w:t>
            </w:r>
          </w:p>
        </w:tc>
        <w:tc>
          <w:tcPr>
            <w:tcW w:w="3402" w:type="dxa"/>
          </w:tcPr>
          <w:p w:rsidR="00AC0DB6" w:rsidRPr="00922E72" w:rsidRDefault="00941E9C" w:rsidP="00CC393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922E72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Źródło pomiaru: umowa</w:t>
            </w:r>
            <w:r w:rsidRPr="00922E72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AC0DB6" w:rsidRPr="00922E72">
              <w:rPr>
                <w:rFonts w:ascii="Times New Roman" w:eastAsia="Times New Roman" w:hAnsi="Times New Roman" w:cs="Times New Roman"/>
                <w:lang w:eastAsia="pl-PL"/>
              </w:rPr>
              <w:t>z uczestnikiem</w:t>
            </w:r>
            <w:r w:rsidR="007417F7" w:rsidRPr="00922E72">
              <w:rPr>
                <w:rFonts w:ascii="Times New Roman" w:eastAsia="Times New Roman" w:hAnsi="Times New Roman" w:cs="Times New Roman"/>
                <w:lang w:eastAsia="pl-PL"/>
              </w:rPr>
              <w:t xml:space="preserve"> projektu objętego grantem wraz </w:t>
            </w:r>
            <w:r w:rsidR="00AC0DB6" w:rsidRPr="00922E72">
              <w:rPr>
                <w:rFonts w:ascii="Times New Roman" w:eastAsia="Times New Roman" w:hAnsi="Times New Roman" w:cs="Times New Roman"/>
                <w:lang w:eastAsia="pl-PL"/>
              </w:rPr>
              <w:t>z</w:t>
            </w:r>
            <w:r w:rsidR="007417F7" w:rsidRPr="00922E7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6630C" w:rsidRPr="00922E72">
              <w:rPr>
                <w:rFonts w:ascii="Times New Roman" w:eastAsia="Times New Roman" w:hAnsi="Times New Roman" w:cs="Times New Roman"/>
                <w:lang w:eastAsia="pl-PL"/>
              </w:rPr>
              <w:t xml:space="preserve">oświadczeniem uczestnika projektu </w:t>
            </w:r>
            <w:r w:rsidR="0026630C" w:rsidRPr="00922E72">
              <w:rPr>
                <w:rFonts w:ascii="Times New Roman" w:hAnsi="Times New Roman" w:cs="Times New Roman"/>
              </w:rPr>
              <w:t>(z pouczeniem o odpowiedzialności za składanie oświadczeń niezgodnych z prawdą)</w:t>
            </w:r>
            <w:r w:rsidR="0026630C" w:rsidRPr="00922E7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22E72">
              <w:rPr>
                <w:rFonts w:ascii="Times New Roman" w:eastAsia="Times New Roman" w:hAnsi="Times New Roman" w:cs="Times New Roman"/>
                <w:lang w:eastAsia="pl-PL"/>
              </w:rPr>
              <w:t xml:space="preserve">lub zaświadczeniem </w:t>
            </w:r>
            <w:r w:rsidR="00AC0DB6" w:rsidRPr="00922E72">
              <w:rPr>
                <w:rFonts w:ascii="Times New Roman" w:eastAsia="Times New Roman" w:hAnsi="Times New Roman" w:cs="Times New Roman"/>
                <w:lang w:eastAsia="pl-PL"/>
              </w:rPr>
              <w:t xml:space="preserve">potwierdzającym </w:t>
            </w:r>
            <w:r w:rsidR="007417F7" w:rsidRPr="00922E72">
              <w:rPr>
                <w:rFonts w:ascii="Times New Roman" w:eastAsia="Times New Roman" w:hAnsi="Times New Roman" w:cs="Times New Roman"/>
                <w:lang w:eastAsia="pl-PL"/>
              </w:rPr>
              <w:t xml:space="preserve">status osoby wykluczonej np. </w:t>
            </w:r>
            <w:r w:rsidR="00AC0DB6" w:rsidRPr="00922E72">
              <w:rPr>
                <w:rFonts w:ascii="Times New Roman" w:eastAsia="Times New Roman" w:hAnsi="Times New Roman" w:cs="Times New Roman"/>
                <w:lang w:eastAsia="pl-PL"/>
              </w:rPr>
              <w:t xml:space="preserve">z ośrodka pomocy społecznej. </w:t>
            </w:r>
          </w:p>
          <w:p w:rsidR="00CC3932" w:rsidRDefault="00CC3932" w:rsidP="00CC3932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5E26CB" w:rsidRPr="00F312D6" w:rsidRDefault="007417F7" w:rsidP="00CC393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922E72">
              <w:rPr>
                <w:rFonts w:ascii="Times New Roman" w:eastAsia="Times New Roman" w:hAnsi="Times New Roman" w:cs="Times New Roman"/>
                <w:lang w:eastAsia="pl-PL"/>
              </w:rPr>
              <w:t xml:space="preserve">Sposób pomiaru: </w:t>
            </w:r>
            <w:r w:rsidR="00AC0DB6" w:rsidRPr="00922E72">
              <w:rPr>
                <w:rFonts w:ascii="Times New Roman" w:eastAsia="Times New Roman" w:hAnsi="Times New Roman" w:cs="Times New Roman"/>
                <w:lang w:eastAsia="pl-PL"/>
              </w:rPr>
              <w:t>w momencie rozpo</w:t>
            </w:r>
            <w:r w:rsidR="00941E9C" w:rsidRPr="00922E72">
              <w:rPr>
                <w:rFonts w:ascii="Times New Roman" w:eastAsia="Times New Roman" w:hAnsi="Times New Roman" w:cs="Times New Roman"/>
                <w:lang w:eastAsia="pl-PL"/>
              </w:rPr>
              <w:t>częcia przez uczes</w:t>
            </w:r>
            <w:r w:rsidRPr="00922E72">
              <w:rPr>
                <w:rFonts w:ascii="Times New Roman" w:eastAsia="Times New Roman" w:hAnsi="Times New Roman" w:cs="Times New Roman"/>
                <w:lang w:eastAsia="pl-PL"/>
              </w:rPr>
              <w:t xml:space="preserve">tnika udziału </w:t>
            </w:r>
            <w:r w:rsidR="00AC0DB6" w:rsidRPr="00922E72">
              <w:rPr>
                <w:rFonts w:ascii="Times New Roman" w:eastAsia="Times New Roman" w:hAnsi="Times New Roman" w:cs="Times New Roman"/>
                <w:lang w:eastAsia="pl-PL"/>
              </w:rPr>
              <w:t>w projekcie lub w momencie przystąpienia do określonej f</w:t>
            </w:r>
            <w:r w:rsidR="00941E9C" w:rsidRPr="00922E72">
              <w:rPr>
                <w:rFonts w:ascii="Times New Roman" w:eastAsia="Times New Roman" w:hAnsi="Times New Roman" w:cs="Times New Roman"/>
                <w:lang w:eastAsia="pl-PL"/>
              </w:rPr>
              <w:t xml:space="preserve">ormy wsparcia w ramach projektu </w:t>
            </w:r>
            <w:r w:rsidR="00AC0DB6" w:rsidRPr="00922E72">
              <w:rPr>
                <w:rFonts w:ascii="Times New Roman" w:eastAsia="Times New Roman" w:hAnsi="Times New Roman" w:cs="Times New Roman"/>
                <w:lang w:eastAsia="pl-PL"/>
              </w:rPr>
              <w:t>objętego</w:t>
            </w:r>
            <w:r w:rsidR="00AC0DB6" w:rsidRPr="00F312D6">
              <w:rPr>
                <w:rFonts w:ascii="Times New Roman" w:eastAsia="Times New Roman" w:hAnsi="Times New Roman" w:cs="Times New Roman"/>
                <w:lang w:eastAsia="pl-PL"/>
              </w:rPr>
              <w:t xml:space="preserve"> grantem.</w:t>
            </w:r>
          </w:p>
        </w:tc>
      </w:tr>
      <w:tr w:rsidR="00AC636E" w:rsidRPr="007854AF" w:rsidTr="007417F7">
        <w:tc>
          <w:tcPr>
            <w:tcW w:w="2660" w:type="dxa"/>
          </w:tcPr>
          <w:p w:rsidR="00AC636E" w:rsidRPr="00AC636E" w:rsidRDefault="00AC636E" w:rsidP="00CC393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C636E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Liczba osób z otoczenia osób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AC636E">
              <w:rPr>
                <w:rFonts w:ascii="Times New Roman" w:eastAsia="Times New Roman" w:hAnsi="Times New Roman" w:cs="Times New Roman"/>
                <w:lang w:eastAsia="pl-PL"/>
              </w:rPr>
              <w:t>zagrożonych ubóstwem lub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AC636E">
              <w:rPr>
                <w:rFonts w:ascii="Times New Roman" w:eastAsia="Times New Roman" w:hAnsi="Times New Roman" w:cs="Times New Roman"/>
                <w:lang w:eastAsia="pl-PL"/>
              </w:rPr>
              <w:t>wykluczeniem społecznym</w:t>
            </w:r>
            <w:r w:rsidR="00E67029">
              <w:rPr>
                <w:rFonts w:ascii="Times New Roman" w:eastAsia="Times New Roman" w:hAnsi="Times New Roman" w:cs="Times New Roman"/>
                <w:lang w:eastAsia="pl-PL"/>
              </w:rPr>
              <w:t xml:space="preserve"> objętych wsparciem w programie</w:t>
            </w:r>
          </w:p>
          <w:p w:rsidR="00AC636E" w:rsidRPr="00AC636E" w:rsidRDefault="00AC636E" w:rsidP="00CC3932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536" w:type="dxa"/>
          </w:tcPr>
          <w:p w:rsidR="00AC636E" w:rsidRPr="00AC636E" w:rsidRDefault="00AC636E" w:rsidP="00CC393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C636E">
              <w:rPr>
                <w:rFonts w:ascii="Times New Roman" w:eastAsia="Times New Roman" w:hAnsi="Times New Roman" w:cs="Times New Roman"/>
                <w:lang w:eastAsia="pl-PL"/>
              </w:rPr>
              <w:t xml:space="preserve">Wskaźnik obejmuje osoby spełniające definicję otoczenia osób zagrożonych ubóstwem lub wykluczeniem społecznym, które przystąpiły do </w:t>
            </w:r>
          </w:p>
          <w:p w:rsidR="00AC636E" w:rsidRPr="00AC636E" w:rsidRDefault="00AC636E" w:rsidP="00CC393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C636E">
              <w:rPr>
                <w:rFonts w:ascii="Times New Roman" w:eastAsia="Times New Roman" w:hAnsi="Times New Roman" w:cs="Times New Roman"/>
                <w:lang w:eastAsia="pl-PL"/>
              </w:rPr>
              <w:t xml:space="preserve">projektu i otrzymały wsparcie w projekcie objętym grantem. Ocena spełnienia kryterium następuje poprzez potwierdzenie/ weryfikację statusu otoczenia osób zagrożonych ubóstwem </w:t>
            </w:r>
          </w:p>
          <w:p w:rsidR="00AC636E" w:rsidRPr="00AC636E" w:rsidRDefault="00AC636E" w:rsidP="00CC393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C636E">
              <w:rPr>
                <w:rFonts w:ascii="Times New Roman" w:eastAsia="Times New Roman" w:hAnsi="Times New Roman" w:cs="Times New Roman"/>
                <w:lang w:eastAsia="pl-PL"/>
              </w:rPr>
              <w:t xml:space="preserve">lub wykluczeniem społecznym oraz weryfikację otrzymania przez daną osobę z otoczenia osób zagrożonych ubóstwem lub wykluczeniem </w:t>
            </w:r>
          </w:p>
          <w:p w:rsidR="00AC636E" w:rsidRPr="00AC636E" w:rsidRDefault="00AC636E" w:rsidP="00CC393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C636E">
              <w:rPr>
                <w:rFonts w:ascii="Times New Roman" w:eastAsia="Times New Roman" w:hAnsi="Times New Roman" w:cs="Times New Roman"/>
                <w:lang w:eastAsia="pl-PL"/>
              </w:rPr>
              <w:t xml:space="preserve">społecznym wsparcia </w:t>
            </w:r>
            <w:r w:rsidR="00873F62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Pr="00AC636E">
              <w:rPr>
                <w:rFonts w:ascii="Times New Roman" w:eastAsia="Times New Roman" w:hAnsi="Times New Roman" w:cs="Times New Roman"/>
                <w:lang w:eastAsia="pl-PL"/>
              </w:rPr>
              <w:t xml:space="preserve">oświadczenie uczestnika wraz ze wskazaniem przesłanki potwierdzającej </w:t>
            </w:r>
          </w:p>
          <w:p w:rsidR="00AC636E" w:rsidRPr="00AC636E" w:rsidRDefault="00AC636E" w:rsidP="00CC393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C636E">
              <w:rPr>
                <w:rFonts w:ascii="Times New Roman" w:eastAsia="Times New Roman" w:hAnsi="Times New Roman" w:cs="Times New Roman"/>
                <w:lang w:eastAsia="pl-PL"/>
              </w:rPr>
              <w:t xml:space="preserve">przynależność do otoczenia osób zagrożonych ubóstwem lub wykluczeniem społecznym (z </w:t>
            </w:r>
          </w:p>
          <w:p w:rsidR="00AC636E" w:rsidRPr="00AC636E" w:rsidRDefault="00AC636E" w:rsidP="00CC393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C636E">
              <w:rPr>
                <w:rFonts w:ascii="Times New Roman" w:eastAsia="Times New Roman" w:hAnsi="Times New Roman" w:cs="Times New Roman"/>
                <w:lang w:eastAsia="pl-PL"/>
              </w:rPr>
              <w:t>pouczeniem o odpowiedzialności za składanie oświadczeń niezgodnych z prawdą).</w:t>
            </w:r>
          </w:p>
        </w:tc>
        <w:tc>
          <w:tcPr>
            <w:tcW w:w="3402" w:type="dxa"/>
          </w:tcPr>
          <w:p w:rsidR="00AC636E" w:rsidRPr="00AC636E" w:rsidRDefault="00AC636E" w:rsidP="00CC393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C636E">
              <w:rPr>
                <w:rFonts w:ascii="Times New Roman" w:eastAsia="Times New Roman" w:hAnsi="Times New Roman" w:cs="Times New Roman"/>
                <w:lang w:eastAsia="pl-PL"/>
              </w:rPr>
              <w:t xml:space="preserve">Źródło pomiaru: listy obecności, </w:t>
            </w:r>
          </w:p>
          <w:p w:rsidR="00AC636E" w:rsidRPr="00AC636E" w:rsidRDefault="00AC636E" w:rsidP="00CC393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C636E">
              <w:rPr>
                <w:rFonts w:ascii="Times New Roman" w:eastAsia="Times New Roman" w:hAnsi="Times New Roman" w:cs="Times New Roman"/>
                <w:lang w:eastAsia="pl-PL"/>
              </w:rPr>
              <w:t xml:space="preserve">umowa z uczestnikiem wraz z </w:t>
            </w:r>
          </w:p>
          <w:p w:rsidR="00AC636E" w:rsidRPr="00AC636E" w:rsidRDefault="00873F62" w:rsidP="00CC393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oświadczeniem, że jest on </w:t>
            </w:r>
            <w:r w:rsidR="00AC636E" w:rsidRPr="00AC636E">
              <w:rPr>
                <w:rFonts w:ascii="Times New Roman" w:eastAsia="Times New Roman" w:hAnsi="Times New Roman" w:cs="Times New Roman"/>
                <w:lang w:eastAsia="pl-PL"/>
              </w:rPr>
              <w:t xml:space="preserve">członkiem otoczenia osoby </w:t>
            </w:r>
          </w:p>
          <w:p w:rsidR="00AC636E" w:rsidRPr="00AC636E" w:rsidRDefault="00AC636E" w:rsidP="00CC393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C636E">
              <w:rPr>
                <w:rFonts w:ascii="Times New Roman" w:eastAsia="Times New Roman" w:hAnsi="Times New Roman" w:cs="Times New Roman"/>
                <w:lang w:eastAsia="pl-PL"/>
              </w:rPr>
              <w:t xml:space="preserve">wykluczonej biorącej udział </w:t>
            </w:r>
          </w:p>
          <w:p w:rsidR="00AC636E" w:rsidRPr="00AC636E" w:rsidRDefault="00AC636E" w:rsidP="00CC393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C636E">
              <w:rPr>
                <w:rFonts w:ascii="Times New Roman" w:eastAsia="Times New Roman" w:hAnsi="Times New Roman" w:cs="Times New Roman"/>
                <w:lang w:eastAsia="pl-PL"/>
              </w:rPr>
              <w:t>w projekcie.</w:t>
            </w:r>
          </w:p>
          <w:p w:rsidR="00B257F8" w:rsidRDefault="00B257F8" w:rsidP="00CC3932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AC636E" w:rsidRPr="00AC636E" w:rsidRDefault="00AC636E" w:rsidP="00CC393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C636E">
              <w:rPr>
                <w:rFonts w:ascii="Times New Roman" w:eastAsia="Times New Roman" w:hAnsi="Times New Roman" w:cs="Times New Roman"/>
                <w:lang w:eastAsia="pl-PL"/>
              </w:rPr>
              <w:t xml:space="preserve">Sposób pomiaru: w momencie </w:t>
            </w:r>
          </w:p>
          <w:p w:rsidR="00AC636E" w:rsidRPr="00AC636E" w:rsidRDefault="00AC636E" w:rsidP="00CC393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C636E">
              <w:rPr>
                <w:rFonts w:ascii="Times New Roman" w:eastAsia="Times New Roman" w:hAnsi="Times New Roman" w:cs="Times New Roman"/>
                <w:lang w:eastAsia="pl-PL"/>
              </w:rPr>
              <w:t>rozpoczęcia przez uczestnika udziału w projekcie lub w momencie przystąpienia do określonej formy wsparcia w ramach projektu.</w:t>
            </w:r>
          </w:p>
          <w:p w:rsidR="00AC636E" w:rsidRPr="00AC636E" w:rsidRDefault="00AC636E" w:rsidP="00CC3932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20108" w:rsidRPr="007854AF" w:rsidTr="007417F7">
        <w:tc>
          <w:tcPr>
            <w:tcW w:w="2660" w:type="dxa"/>
          </w:tcPr>
          <w:p w:rsidR="00D20108" w:rsidRPr="00D20108" w:rsidRDefault="00D20108" w:rsidP="00CC393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20108">
              <w:rPr>
                <w:rFonts w:ascii="Times New Roman" w:eastAsia="Times New Roman" w:hAnsi="Times New Roman" w:cs="Times New Roman"/>
                <w:lang w:eastAsia="pl-PL"/>
              </w:rPr>
              <w:t xml:space="preserve">Liczba osób zagrożonych </w:t>
            </w:r>
          </w:p>
          <w:p w:rsidR="00D20108" w:rsidRPr="00D20108" w:rsidRDefault="00D20108" w:rsidP="00CC393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20108">
              <w:rPr>
                <w:rFonts w:ascii="Times New Roman" w:eastAsia="Times New Roman" w:hAnsi="Times New Roman" w:cs="Times New Roman"/>
                <w:lang w:eastAsia="pl-PL"/>
              </w:rPr>
              <w:t xml:space="preserve">ubóstwem lub wykluczeniem społecznym </w:t>
            </w:r>
          </w:p>
          <w:p w:rsidR="00D20108" w:rsidRPr="00D20108" w:rsidRDefault="00D20108" w:rsidP="00CC393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20108">
              <w:rPr>
                <w:rFonts w:ascii="Times New Roman" w:eastAsia="Times New Roman" w:hAnsi="Times New Roman" w:cs="Times New Roman"/>
                <w:lang w:eastAsia="pl-PL"/>
              </w:rPr>
              <w:t xml:space="preserve">objętych usługami aktywnej integracji o charakterze społecznym, </w:t>
            </w:r>
          </w:p>
          <w:p w:rsidR="00D20108" w:rsidRPr="00D20108" w:rsidRDefault="00D20108" w:rsidP="00CC393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20108">
              <w:rPr>
                <w:rFonts w:ascii="Times New Roman" w:eastAsia="Times New Roman" w:hAnsi="Times New Roman" w:cs="Times New Roman"/>
                <w:lang w:eastAsia="pl-PL"/>
              </w:rPr>
              <w:t>edukacyjnym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D20108">
              <w:rPr>
                <w:rFonts w:ascii="Times New Roman" w:eastAsia="Times New Roman" w:hAnsi="Times New Roman" w:cs="Times New Roman"/>
                <w:lang w:eastAsia="pl-PL"/>
              </w:rPr>
              <w:t>lub zdrowotnym</w:t>
            </w:r>
          </w:p>
        </w:tc>
        <w:tc>
          <w:tcPr>
            <w:tcW w:w="4536" w:type="dxa"/>
          </w:tcPr>
          <w:p w:rsidR="00D20108" w:rsidRPr="00D20108" w:rsidRDefault="00D20108" w:rsidP="00CC393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20108">
              <w:rPr>
                <w:rFonts w:ascii="Times New Roman" w:eastAsia="Times New Roman" w:hAnsi="Times New Roman" w:cs="Times New Roman"/>
                <w:lang w:eastAsia="pl-PL"/>
              </w:rPr>
              <w:t xml:space="preserve">Oznacza liczbę osób zagrożonych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D20108">
              <w:rPr>
                <w:rFonts w:ascii="Times New Roman" w:eastAsia="Times New Roman" w:hAnsi="Times New Roman" w:cs="Times New Roman"/>
                <w:lang w:eastAsia="pl-PL"/>
              </w:rPr>
              <w:t xml:space="preserve">ubóstwem lub wykluczeniem społecznym objętych usługami aktywnej integracji o charakterze społecznym, edukacyjnym lub zdrowotnym w </w:t>
            </w:r>
          </w:p>
          <w:p w:rsidR="00D20108" w:rsidRPr="00D20108" w:rsidRDefault="00D20108" w:rsidP="00CC393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20108">
              <w:rPr>
                <w:rFonts w:ascii="Times New Roman" w:eastAsia="Times New Roman" w:hAnsi="Times New Roman" w:cs="Times New Roman"/>
                <w:lang w:eastAsia="pl-PL"/>
              </w:rPr>
              <w:t xml:space="preserve">ramach projektu objętego grantem. </w:t>
            </w:r>
          </w:p>
        </w:tc>
        <w:tc>
          <w:tcPr>
            <w:tcW w:w="3402" w:type="dxa"/>
          </w:tcPr>
          <w:p w:rsidR="00D20108" w:rsidRPr="00D20108" w:rsidRDefault="00D20108" w:rsidP="00CC393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20108">
              <w:rPr>
                <w:rFonts w:ascii="Times New Roman" w:eastAsia="Times New Roman" w:hAnsi="Times New Roman" w:cs="Times New Roman"/>
                <w:lang w:eastAsia="pl-PL"/>
              </w:rPr>
              <w:t xml:space="preserve">Źródło pomiaru: listy obecności, karty doradztwa. </w:t>
            </w:r>
          </w:p>
          <w:p w:rsidR="00B257F8" w:rsidRDefault="00B257F8" w:rsidP="00CC3932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D20108" w:rsidRPr="00D20108" w:rsidRDefault="00D20108" w:rsidP="00CC393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20108">
              <w:rPr>
                <w:rFonts w:ascii="Times New Roman" w:eastAsia="Times New Roman" w:hAnsi="Times New Roman" w:cs="Times New Roman"/>
                <w:lang w:eastAsia="pl-PL"/>
              </w:rPr>
              <w:t xml:space="preserve">Sposób pomiaru: w momencie </w:t>
            </w:r>
          </w:p>
          <w:p w:rsidR="00D20108" w:rsidRPr="00D20108" w:rsidRDefault="00D20108" w:rsidP="00CC393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20108">
              <w:rPr>
                <w:rFonts w:ascii="Times New Roman" w:eastAsia="Times New Roman" w:hAnsi="Times New Roman" w:cs="Times New Roman"/>
                <w:lang w:eastAsia="pl-PL"/>
              </w:rPr>
              <w:t>rozpoczęcia przez uczestnika udziału w projekcie lub w momencie przystąpienia do określonej formy wsparcia w ramach projektu.</w:t>
            </w:r>
          </w:p>
        </w:tc>
      </w:tr>
    </w:tbl>
    <w:p w:rsidR="005E26CB" w:rsidRDefault="005E26CB" w:rsidP="007854AF">
      <w:pPr>
        <w:spacing w:after="0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EB595C" w:rsidRPr="00311CA1" w:rsidRDefault="00EB595C" w:rsidP="007854AF">
      <w:pPr>
        <w:spacing w:after="0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854E70" w:rsidRPr="007854AF" w:rsidRDefault="00854E70" w:rsidP="00925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D9D9D9" w:themeFill="background1" w:themeFillShade="D9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Uwaga!</w:t>
      </w:r>
    </w:p>
    <w:p w:rsidR="00DD575F" w:rsidRPr="002D0482" w:rsidRDefault="00854E70" w:rsidP="002D0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D9D9D9" w:themeFill="background1" w:themeFillShade="D9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LGD będzie weryfikować spełnienie celu projektu (wyrażonego wskaźnikami produktów lub rezultatów) również na zakończenie realizacji projektu zgodnie z regułą proporcjonalności, opisaną w podrozdziale 2.4.2 Zasad.</w:t>
      </w:r>
      <w:bookmarkStart w:id="18" w:name="_Toc528158444"/>
    </w:p>
    <w:p w:rsidR="00CE306C" w:rsidRPr="007854AF" w:rsidRDefault="00CE306C" w:rsidP="00925510">
      <w:pPr>
        <w:pStyle w:val="Nagwek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2.4.2 Rozliczanie projektu i kwota uproszczona</w:t>
      </w:r>
      <w:bookmarkEnd w:id="18"/>
    </w:p>
    <w:p w:rsidR="00CE306C" w:rsidRPr="007854AF" w:rsidRDefault="00CE306C" w:rsidP="0092551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spellStart"/>
      <w:r w:rsidRPr="007854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Grantobiorca</w:t>
      </w:r>
      <w:proofErr w:type="spellEnd"/>
      <w:r w:rsidRPr="007854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rozlicza się z LGD na podstawie kwoty uproszczonej.</w:t>
      </w:r>
    </w:p>
    <w:p w:rsidR="00CE306C" w:rsidRPr="007854AF" w:rsidRDefault="00CE306C" w:rsidP="009255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Kwotą uproszczoną jest kwota uzgodniona za wykonanie całego projektu objętego grantem na etapie zatwierdzenia przez LGD wniosku o powierzenie grantu. Do kwoty uproszczonej należy stosować zapisy Wytycznych w zakresie </w:t>
      </w:r>
      <w:proofErr w:type="spellStart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kwalifikow</w:t>
      </w:r>
      <w:r w:rsidR="007417F7">
        <w:rPr>
          <w:rFonts w:ascii="Times New Roman" w:eastAsia="Times New Roman" w:hAnsi="Times New Roman" w:cs="Times New Roman"/>
          <w:sz w:val="24"/>
          <w:szCs w:val="24"/>
          <w:lang w:eastAsia="pl-PL"/>
        </w:rPr>
        <w:t>alności</w:t>
      </w:r>
      <w:proofErr w:type="spellEnd"/>
      <w:r w:rsidR="00741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dot. kwot ryczałtowych,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z uwzględnieniem przy rozliczaniu reguły proporcjonalności.</w:t>
      </w:r>
    </w:p>
    <w:p w:rsidR="00CE306C" w:rsidRPr="007854AF" w:rsidRDefault="00CE306C" w:rsidP="009255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Grantobiorca</w:t>
      </w:r>
      <w:proofErr w:type="spellEnd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zobowiązany do rozliczenia projektu objętego gran</w:t>
      </w:r>
      <w:r w:rsidR="00F207BE">
        <w:rPr>
          <w:rFonts w:ascii="Times New Roman" w:eastAsia="Times New Roman" w:hAnsi="Times New Roman" w:cs="Times New Roman"/>
          <w:sz w:val="24"/>
          <w:szCs w:val="24"/>
          <w:lang w:eastAsia="pl-PL"/>
        </w:rPr>
        <w:t>tem na etapie końcowego wniosku</w:t>
      </w:r>
      <w:r w:rsidR="00F207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o rozliczenie grantu pod względem finansowym proporcjonalnie do stopnia osiągnięcia założeń merytorycznych określonych we wniosku o powierzenie grantu, co jest określane analogicznie, jako „reguła proporcjonalności”. Decyzję o zastosowaniu proporcjonalnego rozliczenia grantu w stosunku do osiągniętych wskaźników i kryterium wyboru operacji podejmuje LGD.</w:t>
      </w:r>
    </w:p>
    <w:p w:rsidR="00CE306C" w:rsidRPr="007854AF" w:rsidRDefault="00CE306C" w:rsidP="00C47A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1. W przypadku niezrealizowania wskaźników lub niespełnienia kryterium wyboru operacji, LGD może uznać wszystkie lub odpowiednią część w</w:t>
      </w:r>
      <w:r w:rsidR="00741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ydatków dotychczas rozliczonych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projektu objętego grantem za </w:t>
      </w:r>
      <w:proofErr w:type="spellStart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niekwalifikowalne</w:t>
      </w:r>
      <w:proofErr w:type="spellEnd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CE306C" w:rsidRPr="007854AF" w:rsidRDefault="00CE306C" w:rsidP="00C47A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 przypadku niezrealizowania wskaźników </w:t>
      </w:r>
      <w:proofErr w:type="spellStart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Grantobiorca</w:t>
      </w:r>
      <w:proofErr w:type="spellEnd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</w:t>
      </w:r>
      <w:r w:rsidR="00F207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również sam zwrócić się do LGD</w:t>
      </w:r>
      <w:r w:rsidR="00F207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wnioskiem o proporcjonalne rozliczenie grantu do poziomu osiągniętych wskaźników. We wniosku </w:t>
      </w:r>
      <w:proofErr w:type="spellStart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Grantobiorca</w:t>
      </w:r>
      <w:proofErr w:type="spellEnd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powinien przed</w:t>
      </w:r>
      <w:r w:rsidR="00741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stawić przyczyny nieosiągnięcia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pełni założonych wskaźników oraz wykazać swoje starania zmierzające do osiągnięcia tych założeń lub wykazać wystąpienie tzw. siły wyższej. LGD w takiej sytuacji może podjąć decyzję o uznaniu części wydatków poniesionych przez </w:t>
      </w:r>
      <w:proofErr w:type="spellStart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Gr</w:t>
      </w:r>
      <w:r w:rsidR="00F207BE">
        <w:rPr>
          <w:rFonts w:ascii="Times New Roman" w:eastAsia="Times New Roman" w:hAnsi="Times New Roman" w:cs="Times New Roman"/>
          <w:sz w:val="24"/>
          <w:szCs w:val="24"/>
          <w:lang w:eastAsia="pl-PL"/>
        </w:rPr>
        <w:t>antobiorcę</w:t>
      </w:r>
      <w:proofErr w:type="spellEnd"/>
      <w:r w:rsidR="00F207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niekwalifikowane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i żądać ich zwrotu.</w:t>
      </w:r>
    </w:p>
    <w:p w:rsidR="00791F91" w:rsidRPr="007854AF" w:rsidRDefault="00791F91" w:rsidP="008E3CF4">
      <w:pPr>
        <w:pStyle w:val="Nagwek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9" w:name="_Toc528158445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3. Wniosek o powierzenie grantu</w:t>
      </w:r>
      <w:bookmarkEnd w:id="19"/>
    </w:p>
    <w:p w:rsidR="00791F91" w:rsidRPr="007854AF" w:rsidRDefault="00791F91" w:rsidP="008E3CF4">
      <w:pPr>
        <w:pStyle w:val="Nagwek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0" w:name="_Toc528158446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3.1. Przygotowanie wniosku o powierzenie grantu</w:t>
      </w:r>
      <w:bookmarkEnd w:id="20"/>
    </w:p>
    <w:p w:rsidR="00791F91" w:rsidRPr="007854AF" w:rsidRDefault="00791F91" w:rsidP="008E3CF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o powierzenie grantu</w:t>
      </w:r>
      <w:r w:rsidR="00AC5B31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oraz załączniki powinny</w:t>
      </w:r>
      <w:r w:rsidR="00AC5B31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zostać wypełnione elektronicznie. </w:t>
      </w:r>
    </w:p>
    <w:p w:rsidR="00AC5B31" w:rsidRPr="00214379" w:rsidRDefault="00791F91" w:rsidP="008E3CF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o powierzenie grantu</w:t>
      </w:r>
      <w:r w:rsidR="00AC5B31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złożyć zarówno w wersji papierowej,</w:t>
      </w:r>
      <w:r w:rsidR="00AC5B31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jak i w wersji</w:t>
      </w:r>
      <w:r w:rsidR="00AC5B31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elektronicznej</w:t>
      </w:r>
      <w:r w:rsidR="00AC5B31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(na odrębnym nośniku danych, wniosek </w:t>
      </w:r>
      <w:r w:rsidR="009174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formacie </w:t>
      </w:r>
      <w:proofErr w:type="spellStart"/>
      <w:r w:rsidR="00917431">
        <w:rPr>
          <w:rFonts w:ascii="Times New Roman" w:eastAsia="Times New Roman" w:hAnsi="Times New Roman" w:cs="Times New Roman"/>
          <w:sz w:val="24"/>
          <w:szCs w:val="24"/>
          <w:lang w:eastAsia="pl-PL"/>
        </w:rPr>
        <w:t>.pd</w:t>
      </w:r>
      <w:proofErr w:type="spellEnd"/>
      <w:r w:rsidR="00917431">
        <w:rPr>
          <w:rFonts w:ascii="Times New Roman" w:eastAsia="Times New Roman" w:hAnsi="Times New Roman" w:cs="Times New Roman"/>
          <w:sz w:val="24"/>
          <w:szCs w:val="24"/>
          <w:lang w:eastAsia="pl-PL"/>
        </w:rPr>
        <w:t>f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</w:p>
    <w:p w:rsidR="00791F91" w:rsidRPr="007854AF" w:rsidRDefault="00791F91" w:rsidP="008E3CF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Egzemplarz wniosku o powierz</w:t>
      </w:r>
      <w:r w:rsidR="00E21AF1">
        <w:rPr>
          <w:rFonts w:ascii="Times New Roman" w:eastAsia="Times New Roman" w:hAnsi="Times New Roman" w:cs="Times New Roman"/>
          <w:sz w:val="24"/>
          <w:szCs w:val="24"/>
          <w:lang w:eastAsia="pl-PL"/>
        </w:rPr>
        <w:t>enie grantu w wersji papierowej</w:t>
      </w:r>
      <w:r w:rsidR="00D144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152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elektronicznej </w:t>
      </w:r>
      <w:r w:rsidR="00E21AF1">
        <w:rPr>
          <w:rFonts w:ascii="Times New Roman" w:eastAsia="Times New Roman" w:hAnsi="Times New Roman" w:cs="Times New Roman"/>
          <w:sz w:val="24"/>
          <w:szCs w:val="24"/>
          <w:lang w:eastAsia="pl-PL"/>
        </w:rPr>
        <w:t>powinien być opisany</w:t>
      </w:r>
      <w:r w:rsidR="00F207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w sposób czytelny i zawierać następujące informacje: nazwę wnioskodawcy,</w:t>
      </w:r>
      <w:r w:rsidR="00AC5B31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właściwą instytucję, do której składany jest wniosek, tytuł projektu,</w:t>
      </w:r>
      <w:r w:rsidR="00AC5B31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numer</w:t>
      </w:r>
      <w:r w:rsidR="00AC5B31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naboru.</w:t>
      </w:r>
    </w:p>
    <w:p w:rsidR="00791F91" w:rsidRPr="0051528F" w:rsidRDefault="00791F91" w:rsidP="008E3CF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Wnioskodawca opatruje wniosek o powierzenie grantu pieczęcią danego podmiotu oraz pieczęcią imienną osoby/osób upoważnionej/</w:t>
      </w:r>
      <w:proofErr w:type="spellStart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wskazanej/wskazanych</w:t>
      </w:r>
      <w:r w:rsidR="00AC5B31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we</w:t>
      </w:r>
      <w:r w:rsidR="00AC5B31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41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wniosku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o powierzenie grantu</w:t>
      </w:r>
      <w:r w:rsidR="00AC5B31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ze wskazaniem funkcji/stanowiska danej/</w:t>
      </w:r>
      <w:proofErr w:type="spellStart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proofErr w:type="spellEnd"/>
      <w:r w:rsidR="00AC5B31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osoby/osób. Dane na pieczęciach powinny być zgodne z danymi wskazanymi przez wnioskodawcę we wniosku, np. nazwa wnioskodawcy (podmiotu realizującego projekt), adres czy REGON. Wniosek musi być także podpisany przez osobę/y do tego upoważnioną/e. </w:t>
      </w:r>
      <w:r w:rsidR="007417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Jeżeli zgodnie </w:t>
      </w:r>
      <w:r w:rsidRPr="007854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dokumentami prawnymi określającymi funkcjonowanie wnioskodawcy (np. statut, KRS) do reprezentowania wnioskodawcy konieczny jest podpis więcej niż jednej osoby, wszystkie uprawnione osoby powinny być wskazane we wniosku.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oznacza to jednak, że wnioskodawca wskazuje listę potencjalnych osób, a jedynie te, które podpi</w:t>
      </w:r>
      <w:r w:rsidR="00741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sują wniosek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o powierzenie grantu i ich uprawnienia są wystarczające do reprezentowania wnioskodawcy.</w:t>
      </w:r>
    </w:p>
    <w:p w:rsidR="00791F91" w:rsidRPr="007854AF" w:rsidRDefault="00791F91" w:rsidP="008E3CF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Jest konieczność parafowania poszczególnych stron wniosku o powierzenie grantu.</w:t>
      </w:r>
    </w:p>
    <w:p w:rsidR="00CE306C" w:rsidRPr="007854AF" w:rsidRDefault="00791F91" w:rsidP="003C6B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Papierowy egzemplarz wniosku o powierzenie grantu powinien być wpięty jako odrębny kompletny dokument w foliowy skoroszyt z otworami umożliwiającymi wpięcie go do segregatora.</w:t>
      </w:r>
    </w:p>
    <w:p w:rsidR="00D84284" w:rsidRPr="007854AF" w:rsidRDefault="00D84284" w:rsidP="003C6BA6">
      <w:pPr>
        <w:pStyle w:val="Nagwek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1" w:name="_Toc528158447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3.2. Wycofanie wniosku o powierzenie grantu</w:t>
      </w:r>
      <w:bookmarkEnd w:id="21"/>
    </w:p>
    <w:p w:rsidR="00D84284" w:rsidRPr="007854AF" w:rsidRDefault="00D84284" w:rsidP="003C6B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Każdemu wnioskodawcy przysługuje prawo do pisemnego wystąpienia do LGD o wycofanie złożonego przez siebie wniosku o powierzenie grantu z </w:t>
      </w:r>
      <w:r w:rsidR="00741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dalszych etapów procedury oceny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i wyboru projektu. Procedura wycofania wniosku o powierzenie grantu polega na doręczeniu do LGD przez wnioskodawcę pisma zawierającego o</w:t>
      </w:r>
      <w:r w:rsidR="00820C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świadczenie o </w:t>
      </w:r>
      <w:r w:rsidR="00741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wycofaniu wniosku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o powierzenie grantu.</w:t>
      </w:r>
    </w:p>
    <w:p w:rsidR="00D84284" w:rsidRPr="007854AF" w:rsidRDefault="00D84284" w:rsidP="003C6B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W piśmie takim powinny być określone:</w:t>
      </w:r>
    </w:p>
    <w:p w:rsidR="00D84284" w:rsidRPr="007854AF" w:rsidRDefault="00D84284" w:rsidP="003C6B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numer naboru, na który został złożony wniosek o powierzenie grantu;</w:t>
      </w:r>
    </w:p>
    <w:p w:rsidR="00D84284" w:rsidRPr="007854AF" w:rsidRDefault="00D84284" w:rsidP="003C6B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dokładna nazwa wnioskodawcy, który złożył wniosek;</w:t>
      </w:r>
    </w:p>
    <w:p w:rsidR="00D84284" w:rsidRPr="007854AF" w:rsidRDefault="00D84284" w:rsidP="003C6B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sym w:font="Symbol" w:char="F02D"/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tytuł projektu.</w:t>
      </w:r>
    </w:p>
    <w:p w:rsidR="00D84284" w:rsidRPr="007854AF" w:rsidRDefault="00D84284" w:rsidP="003C6B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LGD po otrzymaniu ww. pisma od wnioskodawcy w terminie 5 dni roboczych od daty jego otrzymania wysyła pismo potwierdzające wycofanie złożoneg</w:t>
      </w:r>
      <w:r w:rsidR="00D73536">
        <w:rPr>
          <w:rFonts w:ascii="Times New Roman" w:eastAsia="Times New Roman" w:hAnsi="Times New Roman" w:cs="Times New Roman"/>
          <w:sz w:val="24"/>
          <w:szCs w:val="24"/>
          <w:lang w:eastAsia="pl-PL"/>
        </w:rPr>
        <w:t>o wniosku o powierzenie grantu.</w:t>
      </w:r>
      <w:r w:rsidR="00F207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Wycofanie wniosku</w:t>
      </w:r>
      <w:r w:rsidR="00F207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w całości sprawia, że powstaje sytuacja, jakby podmiot</w:t>
      </w:r>
      <w:r w:rsidR="00D735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ubiegający się o grant wniosku nie złożył. Gdy wnioskodawca wystąpi o zwrot złożonych dokumentów (wniosku bądź innej deklaracji), pracow</w:t>
      </w:r>
      <w:r w:rsidR="00741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nik LGD zwraca oryginał wniosku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oryginały załączników. </w:t>
      </w:r>
    </w:p>
    <w:p w:rsidR="00D84284" w:rsidRPr="007854AF" w:rsidRDefault="00D84284" w:rsidP="003C6B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Kopię wniosku oraz potwierdzone za zgodność z orygina</w:t>
      </w:r>
      <w:r w:rsidR="00D73536">
        <w:rPr>
          <w:rFonts w:ascii="Times New Roman" w:eastAsia="Times New Roman" w:hAnsi="Times New Roman" w:cs="Times New Roman"/>
          <w:sz w:val="24"/>
          <w:szCs w:val="24"/>
          <w:lang w:eastAsia="pl-PL"/>
        </w:rPr>
        <w:t>łem kopie załączników pozostają</w:t>
      </w:r>
      <w:r w:rsidR="00D735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teczce sprawy wraz z oryginałem pisemnej deklaracji o wycofaniu wniosku. </w:t>
      </w:r>
    </w:p>
    <w:p w:rsidR="00D84284" w:rsidRPr="007854AF" w:rsidRDefault="00D84284" w:rsidP="003C6B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Zwrot dokumentów Wnioskodawcy może nastąpić bezpoś</w:t>
      </w:r>
      <w:r w:rsidR="00741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rednio bądź korespondencyjnie –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na prośbę wnioskodawcy.</w:t>
      </w:r>
    </w:p>
    <w:p w:rsidR="00D84284" w:rsidRPr="007854AF" w:rsidRDefault="00D84284" w:rsidP="00037059">
      <w:pPr>
        <w:pStyle w:val="Nagwek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2" w:name="_Toc528158448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3.3. Udostępnienie dokumentów związanych z oceną wniosku o powierzenie grantu</w:t>
      </w:r>
      <w:bookmarkEnd w:id="22"/>
    </w:p>
    <w:p w:rsidR="00D84284" w:rsidRPr="007854AF" w:rsidRDefault="00D84284" w:rsidP="0003705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Każdemu wnioskodawcy przysługuje prawo pisemnego wystąpienia do LGD o udostępnienie dokumentów związanych z oceną złożonego przez nieg</w:t>
      </w:r>
      <w:r w:rsidR="00741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wniosku o powierzenie grantu,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kart ocen, przy zachowaniu zasady anonimowości osób dokonujących oceny. LGD zapewnia sprawne wykonanie woli wnioskodawcy w tym zakresie.</w:t>
      </w:r>
    </w:p>
    <w:p w:rsidR="00873C36" w:rsidRPr="007854AF" w:rsidRDefault="00873C36" w:rsidP="00037059">
      <w:pPr>
        <w:pStyle w:val="Nagwek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3" w:name="_Toc528158449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Procedura </w:t>
      </w:r>
      <w:r w:rsidR="005C312C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ceny</w:t>
      </w:r>
      <w:r w:rsidR="005C312C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i wyboru projektu i warunki udzielania wsparcia</w:t>
      </w:r>
      <w:bookmarkEnd w:id="23"/>
    </w:p>
    <w:p w:rsidR="00873C36" w:rsidRPr="007854AF" w:rsidRDefault="00873C36" w:rsidP="00037059">
      <w:pPr>
        <w:pStyle w:val="Nagwek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4" w:name="_Toc528158450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4.1. Weryfikacja wstępna wniosku</w:t>
      </w:r>
      <w:bookmarkEnd w:id="24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73C36" w:rsidRPr="007854AF" w:rsidRDefault="00873C36" w:rsidP="0003705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Weryfikacja wstępna wniosku o powierzenie grantu dokonywana </w:t>
      </w:r>
      <w:r w:rsidR="005C312C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est</w:t>
      </w:r>
      <w:r w:rsidR="005C312C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bieżąco w czasie wpływania wniosków, ale nie dłużej jak do 14 dni </w:t>
      </w:r>
      <w:r w:rsidR="007E03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roboczych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daty zakończenia naboru wniosków. </w:t>
      </w:r>
    </w:p>
    <w:p w:rsidR="00873C36" w:rsidRPr="007854AF" w:rsidRDefault="00873C36" w:rsidP="0003705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 rozpoczęciem weryfikacji wstępnej wniosku następuje podpisanie deklaracji poufności.</w:t>
      </w:r>
    </w:p>
    <w:p w:rsidR="00873C36" w:rsidRPr="00E66278" w:rsidRDefault="00873C36" w:rsidP="00E6627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Na etapie weryfikacji wstępnej wniosku LGD</w:t>
      </w:r>
      <w:r w:rsidR="005C312C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ma możliwość</w:t>
      </w:r>
      <w:r w:rsidR="005C312C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jednorazowego</w:t>
      </w:r>
      <w:r w:rsidR="005C312C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wezwania</w:t>
      </w:r>
      <w:r w:rsidR="005C312C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wnioskodawcy do złożenia wyjaśnień/dokumentów mających niezbędne znaczenie na </w:t>
      </w:r>
      <w:r w:rsidRPr="00E66278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każdym etapie oceny i wyboru projektu przez Radę, w szczególności gdy:</w:t>
      </w:r>
    </w:p>
    <w:p w:rsidR="00E66278" w:rsidRPr="00E66278" w:rsidRDefault="00E66278" w:rsidP="00E6627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/>
        </w:rPr>
      </w:pPr>
      <w:r w:rsidRPr="00E66278">
        <w:rPr>
          <w:rFonts w:ascii="Times New Roman" w:eastAsia="Times New Roman" w:hAnsi="Times New Roman"/>
        </w:rPr>
        <w:t>niezbędnych do oceny zgodności z LSR, w każdej sytuacji, w której po pierwszej (wstępnej) weryfikacji wniosku LGD stwierdza,</w:t>
      </w:r>
      <w:r w:rsidR="007417F7">
        <w:rPr>
          <w:rFonts w:ascii="Times New Roman" w:eastAsia="Times New Roman" w:hAnsi="Times New Roman"/>
        </w:rPr>
        <w:t xml:space="preserve"> </w:t>
      </w:r>
      <w:r w:rsidRPr="00E66278">
        <w:rPr>
          <w:rFonts w:ascii="Times New Roman" w:eastAsia="Times New Roman" w:hAnsi="Times New Roman"/>
        </w:rPr>
        <w:t>że projekt nie powinien zostać uznany za zgodny z LSR. Obowiązek taki nie dotyczy sytuacji oczywistej, gdy z wniosku jednoznacznie wynika, iż żadne wyjaśnienia ani dokumenty nie są w stanie potwierdzić zgodności projektu z LSR;</w:t>
      </w:r>
    </w:p>
    <w:p w:rsidR="00E66278" w:rsidRPr="00E66278" w:rsidRDefault="00E66278" w:rsidP="00E6627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/>
        </w:rPr>
      </w:pPr>
      <w:r w:rsidRPr="00E66278">
        <w:rPr>
          <w:rFonts w:ascii="Times New Roman" w:eastAsia="Times New Roman" w:hAnsi="Times New Roman"/>
        </w:rPr>
        <w:t>niezbędnych do ustalenia kwoty grantu. W sytuacji gdy LGD rozważa obniżenie kwoty grantu, zasadnym jest wezwanie wnioskodawcy do złożenia wyjaśnień w pr</w:t>
      </w:r>
      <w:r w:rsidR="00F207BE">
        <w:rPr>
          <w:rFonts w:ascii="Times New Roman" w:eastAsia="Times New Roman" w:hAnsi="Times New Roman"/>
        </w:rPr>
        <w:t>zedmiocie okoliczności leżących</w:t>
      </w:r>
      <w:r w:rsidR="00F207BE">
        <w:rPr>
          <w:rFonts w:ascii="Times New Roman" w:eastAsia="Times New Roman" w:hAnsi="Times New Roman"/>
        </w:rPr>
        <w:br/>
      </w:r>
      <w:r w:rsidRPr="00E66278">
        <w:rPr>
          <w:rFonts w:ascii="Times New Roman" w:eastAsia="Times New Roman" w:hAnsi="Times New Roman"/>
        </w:rPr>
        <w:t>u podstawy obniżenia kwoty grantu (chyba że sytuacja jest oczywista i w sposób niebudzący wątpliwości wynika, że w danych okolicznościach kwota grantu zostanie obniżona);</w:t>
      </w:r>
    </w:p>
    <w:p w:rsidR="00E66278" w:rsidRPr="00E66278" w:rsidRDefault="00E66278" w:rsidP="00E66278">
      <w:pPr>
        <w:pStyle w:val="Akapitzlist"/>
        <w:widowControl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/>
          <w:color w:val="auto"/>
        </w:rPr>
      </w:pPr>
      <w:r w:rsidRPr="00E66278">
        <w:rPr>
          <w:rFonts w:ascii="Times New Roman" w:eastAsia="Times New Roman" w:hAnsi="Times New Roman"/>
          <w:color w:val="auto"/>
        </w:rPr>
        <w:t>niezbędnych do zweryfikowania deklaracji wnioskodawcy o spełnianiu danego kryterium wyboru projektu, które nie zostało poparte opisem w treści wniosku ani stosownym dokumentem załączonym do wniosku. LGD powinna wezwać wnioskodawcę do złożenia stosownych wyjaśnień lub dokumentów potwierdzających występowanie danych okoliczności;</w:t>
      </w:r>
    </w:p>
    <w:p w:rsidR="00E66278" w:rsidRPr="00E66278" w:rsidRDefault="00E66278" w:rsidP="00E66278">
      <w:pPr>
        <w:pStyle w:val="Akapitzlist"/>
        <w:widowControl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/>
          <w:color w:val="auto"/>
        </w:rPr>
      </w:pPr>
      <w:r w:rsidRPr="00E66278">
        <w:rPr>
          <w:rFonts w:ascii="Times New Roman" w:eastAsia="Times New Roman" w:hAnsi="Times New Roman"/>
          <w:color w:val="auto"/>
        </w:rPr>
        <w:t xml:space="preserve">niezbędnych do prawidłowego przyznania ilości punktów jakie należy przyznać w ramach danego kryterium (np. w związku z niespójnością danych zawartych we wniosku oraz dokumentach do niego </w:t>
      </w:r>
      <w:r w:rsidRPr="00E66278">
        <w:rPr>
          <w:rFonts w:ascii="Times New Roman" w:eastAsia="Times New Roman" w:hAnsi="Times New Roman"/>
          <w:color w:val="auto"/>
        </w:rPr>
        <w:lastRenderedPageBreak/>
        <w:t>załączonych). Nie oznacza to obowiązku wzywania wnioskodawcy do składania wyjaśnień lub dokumentów za każdym razem, gdy przyznaje się liczbę punktów mniejszą niż maksymalna;</w:t>
      </w:r>
    </w:p>
    <w:p w:rsidR="00E66278" w:rsidRPr="00E66278" w:rsidRDefault="00E66278" w:rsidP="00E66278">
      <w:pPr>
        <w:pStyle w:val="Akapitzlist"/>
        <w:widowControl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/>
          <w:color w:val="auto"/>
        </w:rPr>
      </w:pPr>
      <w:r w:rsidRPr="00E66278">
        <w:rPr>
          <w:rFonts w:ascii="Times New Roman" w:eastAsia="Times New Roman" w:hAnsi="Times New Roman"/>
          <w:color w:val="auto"/>
        </w:rPr>
        <w:t>w sytuacji, gdy dany dokument nie został załączony do wniosku pomimo zaznaczenia w formularzu wniosku, iż wnioskodawca go załącza;</w:t>
      </w:r>
    </w:p>
    <w:p w:rsidR="00E66278" w:rsidRPr="00E66278" w:rsidRDefault="00E66278" w:rsidP="00E66278">
      <w:pPr>
        <w:pStyle w:val="Akapitzlist"/>
        <w:widowControl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/>
          <w:color w:val="auto"/>
        </w:rPr>
      </w:pPr>
      <w:r w:rsidRPr="00E66278">
        <w:rPr>
          <w:rFonts w:ascii="Times New Roman" w:eastAsia="Times New Roman" w:hAnsi="Times New Roman"/>
          <w:color w:val="auto"/>
        </w:rPr>
        <w:t>w sytuacji, gdy dany dokument nie został załączony (niezależnie od deklaracji wnioskodawcy wyrażonej we wniosku), a z formularza wniosku wynika, że jest to dokument obowiązkowy;</w:t>
      </w:r>
    </w:p>
    <w:p w:rsidR="007E3745" w:rsidRPr="00E66278" w:rsidRDefault="00E66278" w:rsidP="00E66278">
      <w:pPr>
        <w:pStyle w:val="Akapitzlist"/>
        <w:widowControl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/>
          <w:color w:val="auto"/>
        </w:rPr>
      </w:pPr>
      <w:r w:rsidRPr="00E66278">
        <w:rPr>
          <w:rFonts w:ascii="Times New Roman" w:eastAsia="Times New Roman" w:hAnsi="Times New Roman"/>
          <w:color w:val="auto"/>
        </w:rPr>
        <w:t>w sytuacji, gdy informacje zawarte we wniosku o powierzenie grantu oraz załącznikach są rozbieżne</w:t>
      </w:r>
    </w:p>
    <w:p w:rsidR="00610CA9" w:rsidRPr="00610CA9" w:rsidRDefault="00610CA9" w:rsidP="00FC0D7E">
      <w:pPr>
        <w:spacing w:after="0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7E3745" w:rsidRPr="00E66278" w:rsidRDefault="007E3745" w:rsidP="00FC0D7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278">
        <w:rPr>
          <w:rFonts w:ascii="Times New Roman" w:eastAsia="Times New Roman" w:hAnsi="Times New Roman" w:cs="Times New Roman"/>
          <w:sz w:val="24"/>
          <w:szCs w:val="24"/>
          <w:lang w:eastAsia="pl-PL"/>
        </w:rPr>
        <w:t>Wezwanie:</w:t>
      </w:r>
    </w:p>
    <w:p w:rsidR="007E3745" w:rsidRPr="00E66278" w:rsidRDefault="007E3745" w:rsidP="00FC0D7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278">
        <w:rPr>
          <w:rFonts w:ascii="Times New Roman" w:eastAsia="Times New Roman" w:hAnsi="Times New Roman" w:cs="Times New Roman"/>
          <w:sz w:val="24"/>
          <w:szCs w:val="24"/>
          <w:lang w:eastAsia="pl-PL"/>
        </w:rPr>
        <w:t>1. zawiera informację dla wnioskodawcy co należy uzupełnić wraz z uzasadnieniem,</w:t>
      </w:r>
    </w:p>
    <w:p w:rsidR="007E3745" w:rsidRPr="00FC0D7E" w:rsidRDefault="007E3745" w:rsidP="00FC0D7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D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FC0D7E" w:rsidRPr="00FC0D7E">
        <w:rPr>
          <w:rFonts w:ascii="Times New Roman" w:hAnsi="Times New Roman" w:cs="Times New Roman"/>
          <w:sz w:val="24"/>
          <w:szCs w:val="24"/>
        </w:rPr>
        <w:t>wysyłane jest w terminie 7 dni od ustalenia konieczności uzyskania wyjaśnień lub dokumentów niezbędnych do: oceny zgodności projektu z LSR, wyboru projektu lub ustalenia kwoty dofinansowania</w:t>
      </w:r>
      <w:r w:rsidRPr="00FC0D7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7E3745" w:rsidRPr="00FC0D7E" w:rsidRDefault="007E3745" w:rsidP="00FC0D7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D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="00FC0D7E" w:rsidRPr="00FC0D7E">
        <w:rPr>
          <w:rFonts w:ascii="Times New Roman" w:eastAsia="Times New Roman" w:hAnsi="Times New Roman" w:cs="Times New Roman"/>
          <w:sz w:val="24"/>
          <w:szCs w:val="24"/>
        </w:rPr>
        <w:t xml:space="preserve">pismo kierowane do wnioskodawcy podpisywane jest przez 2 członków Zarządu. </w:t>
      </w:r>
      <w:proofErr w:type="spellStart"/>
      <w:r w:rsidR="00FC0D7E" w:rsidRPr="00FC0D7E">
        <w:rPr>
          <w:rFonts w:ascii="Times New Roman" w:eastAsia="Times New Roman" w:hAnsi="Times New Roman" w:cs="Times New Roman"/>
          <w:sz w:val="24"/>
          <w:szCs w:val="24"/>
        </w:rPr>
        <w:t>Skan</w:t>
      </w:r>
      <w:proofErr w:type="spellEnd"/>
      <w:r w:rsidR="00FC0D7E" w:rsidRPr="00FC0D7E">
        <w:rPr>
          <w:rFonts w:ascii="Times New Roman" w:eastAsia="Times New Roman" w:hAnsi="Times New Roman" w:cs="Times New Roman"/>
          <w:sz w:val="24"/>
          <w:szCs w:val="24"/>
        </w:rPr>
        <w:t xml:space="preserve"> pisma jest przekazywany pocztą elektroniczną (o ile w</w:t>
      </w:r>
      <w:r w:rsidR="007417F7">
        <w:rPr>
          <w:rFonts w:ascii="Times New Roman" w:eastAsia="Times New Roman" w:hAnsi="Times New Roman" w:cs="Times New Roman"/>
          <w:sz w:val="24"/>
          <w:szCs w:val="24"/>
        </w:rPr>
        <w:t xml:space="preserve">nioskodawca podał adres e-mail) </w:t>
      </w:r>
      <w:r w:rsidR="00FC0D7E" w:rsidRPr="00FC0D7E">
        <w:rPr>
          <w:rFonts w:ascii="Times New Roman" w:eastAsia="Times New Roman" w:hAnsi="Times New Roman" w:cs="Times New Roman"/>
          <w:sz w:val="24"/>
          <w:szCs w:val="24"/>
        </w:rPr>
        <w:t>a oryginał pisma listem poleconym za zwrotnym potwierdzeniem odbioru</w:t>
      </w:r>
      <w:r w:rsidR="00FC0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0D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polskiej placówce pocztowej wyznaczonego operatora w rozumieniu </w:t>
      </w:r>
      <w:r w:rsidR="00FC0D7E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23 listopada 2012</w:t>
      </w:r>
      <w:r w:rsidRPr="00FC0D7E">
        <w:rPr>
          <w:rFonts w:ascii="Times New Roman" w:eastAsia="Times New Roman" w:hAnsi="Times New Roman" w:cs="Times New Roman"/>
          <w:sz w:val="24"/>
          <w:szCs w:val="24"/>
          <w:lang w:eastAsia="pl-PL"/>
        </w:rPr>
        <w:t>r. – Prawo poczto</w:t>
      </w:r>
      <w:r w:rsidR="00FC0D7E">
        <w:rPr>
          <w:rFonts w:ascii="Times New Roman" w:eastAsia="Times New Roman" w:hAnsi="Times New Roman" w:cs="Times New Roman"/>
          <w:sz w:val="24"/>
          <w:szCs w:val="24"/>
          <w:lang w:eastAsia="pl-PL"/>
        </w:rPr>
        <w:t>we (Dz. U. z 2017 r. poz. 1481).</w:t>
      </w:r>
    </w:p>
    <w:p w:rsidR="00BA5E94" w:rsidRPr="007854AF" w:rsidRDefault="007E3745" w:rsidP="00BA5E94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D7E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Wnioskodawca po otrzymaniu wezwania składa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</w:t>
      </w:r>
      <w:r w:rsidR="00FC0D7E">
        <w:rPr>
          <w:rFonts w:ascii="Times New Roman" w:eastAsia="Times New Roman" w:hAnsi="Times New Roman" w:cs="Times New Roman"/>
          <w:sz w:val="24"/>
          <w:szCs w:val="24"/>
          <w:lang w:eastAsia="pl-PL"/>
        </w:rPr>
        <w:t>nie dłuższym niż 5 dni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E03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roboczych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otrzymania wezwania, w formie odrębnego pisma, wymagane uzupełnienia w zakresie wskazanym przez LGD, pod rygorem pozostawienia wniosku bez rozpatrzenia.</w:t>
      </w:r>
      <w:r w:rsidR="00741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Od pozostawienia wniosku bez rozpatrzenia nie przysługuje odwołanie.</w:t>
      </w:r>
    </w:p>
    <w:p w:rsidR="00F566F3" w:rsidRPr="007854AF" w:rsidRDefault="00F566F3" w:rsidP="000E4A51">
      <w:pPr>
        <w:pStyle w:val="Nagwek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5" w:name="_Toc528158451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4.1.1. Proces decyzyjny –</w:t>
      </w:r>
      <w:r w:rsidR="00E574B9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proces oceny i wyboru wniosku o powierzenie grantu</w:t>
      </w:r>
      <w:bookmarkEnd w:id="25"/>
    </w:p>
    <w:p w:rsidR="00F566F3" w:rsidRPr="007854AF" w:rsidRDefault="00F566F3" w:rsidP="002053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Proces decyzyjny polega na wykonaniu czynności przez Radę </w:t>
      </w:r>
      <w:r w:rsidR="005C7689">
        <w:rPr>
          <w:rFonts w:ascii="Times New Roman" w:eastAsia="Times New Roman" w:hAnsi="Times New Roman" w:cs="Times New Roman"/>
          <w:sz w:val="24"/>
          <w:szCs w:val="24"/>
          <w:lang w:eastAsia="pl-PL"/>
        </w:rPr>
        <w:t>LGD</w:t>
      </w:r>
      <w:r w:rsidR="00E574B9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według Procedury wyboru </w:t>
      </w:r>
      <w:r w:rsidR="005C76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oceny </w:t>
      </w:r>
      <w:proofErr w:type="spellStart"/>
      <w:r w:rsidR="005C7689">
        <w:rPr>
          <w:rFonts w:ascii="Times New Roman" w:eastAsia="Times New Roman" w:hAnsi="Times New Roman" w:cs="Times New Roman"/>
          <w:sz w:val="24"/>
          <w:szCs w:val="24"/>
          <w:lang w:eastAsia="pl-PL"/>
        </w:rPr>
        <w:t>grantobiorców</w:t>
      </w:r>
      <w:proofErr w:type="spellEnd"/>
      <w:r w:rsidR="005C76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0533E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5C7689">
        <w:rPr>
          <w:rFonts w:ascii="Times New Roman" w:eastAsia="Times New Roman" w:hAnsi="Times New Roman" w:cs="Times New Roman"/>
          <w:sz w:val="24"/>
          <w:szCs w:val="24"/>
          <w:lang w:eastAsia="pl-PL"/>
        </w:rPr>
        <w:t>rocedura przeprowadzania naboru i wyboru wniosków</w:t>
      </w:r>
      <w:r w:rsidR="00741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C7689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powierzenia grantu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Regulaminu Rady.</w:t>
      </w:r>
    </w:p>
    <w:p w:rsidR="00F566F3" w:rsidRPr="007854AF" w:rsidRDefault="0020533E" w:rsidP="002053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Rada</w:t>
      </w:r>
      <w:r w:rsidR="00F566F3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dokonuje wyboru projektów, które są zgodne z LSR. </w:t>
      </w:r>
    </w:p>
    <w:p w:rsidR="00F566F3" w:rsidRPr="007854AF" w:rsidRDefault="00F566F3" w:rsidP="002053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21 ust. 2 ustawy RLKS, za projekt zgodny z LSR uznaje się taki, który: </w:t>
      </w:r>
    </w:p>
    <w:p w:rsidR="00F566F3" w:rsidRPr="007854AF" w:rsidRDefault="00F566F3" w:rsidP="002053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="00E574B9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zakłada realizację celów głównych i szczegółowych LSR, przez osiąganie zaplanowanych w LSR wskaźników; </w:t>
      </w:r>
    </w:p>
    <w:p w:rsidR="00F566F3" w:rsidRPr="007854AF" w:rsidRDefault="00F566F3" w:rsidP="002053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jest zgodny z RPO </w:t>
      </w:r>
      <w:proofErr w:type="spellStart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WK-P</w:t>
      </w:r>
      <w:proofErr w:type="spellEnd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lata 2014-2020; </w:t>
      </w:r>
    </w:p>
    <w:p w:rsidR="00F566F3" w:rsidRPr="007854AF" w:rsidRDefault="00F566F3" w:rsidP="002053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jest zgodny z zakresem tematycznym projektu; </w:t>
      </w:r>
    </w:p>
    <w:p w:rsidR="00F566F3" w:rsidRPr="007854AF" w:rsidRDefault="00F566F3" w:rsidP="002053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jest objęty wnioskiem, który został złożony w miejscu i terminie wskazanym w Ogłoszeniu o naborze wniosków. </w:t>
      </w:r>
    </w:p>
    <w:p w:rsidR="00F566F3" w:rsidRPr="007854AF" w:rsidRDefault="00F566F3" w:rsidP="002053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każdego ocenianego wniosku </w:t>
      </w:r>
      <w:r w:rsidR="00A570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powierzenie grantu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podejmowana </w:t>
      </w:r>
      <w:r w:rsidR="0050192A">
        <w:rPr>
          <w:rFonts w:ascii="Times New Roman" w:eastAsia="Times New Roman" w:hAnsi="Times New Roman" w:cs="Times New Roman"/>
          <w:sz w:val="24"/>
          <w:szCs w:val="24"/>
          <w:lang w:eastAsia="pl-PL"/>
        </w:rPr>
        <w:t>jest uchwała Rady</w:t>
      </w:r>
      <w:r w:rsidR="00F207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6BE7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oceny projektu za zgodność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LSR</w:t>
      </w:r>
      <w:r w:rsidR="000C6B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warunkami formalnymi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566F3" w:rsidRPr="007854AF" w:rsidRDefault="00F566F3" w:rsidP="002053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Zaplanowano kryteria, które promują projekty przyczyn</w:t>
      </w:r>
      <w:r w:rsidR="00741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iające się do osiągnięcia celów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wpływają na osiąganie wskaźników produktu i rezultatu </w:t>
      </w:r>
      <w:r w:rsidR="00441A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określonych w LSR. </w:t>
      </w:r>
      <w:r w:rsidR="00741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Aby wniosek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o powierzenie grantu mógł zost</w:t>
      </w:r>
      <w:r w:rsidR="00A62A47">
        <w:rPr>
          <w:rFonts w:ascii="Times New Roman" w:eastAsia="Times New Roman" w:hAnsi="Times New Roman" w:cs="Times New Roman"/>
          <w:sz w:val="24"/>
          <w:szCs w:val="24"/>
          <w:lang w:eastAsia="pl-PL"/>
        </w:rPr>
        <w:t>ać wybrany przez Radę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dofinansowania musi uzyskać minimum punktowe, określone dla każdego zakresu tematycznego. </w:t>
      </w:r>
    </w:p>
    <w:p w:rsidR="00F566F3" w:rsidRPr="007854AF" w:rsidRDefault="00F566F3" w:rsidP="002053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Kryteria wyboru projektów pozostają niezmienne w całym procesie oceny i wyboru projektów dla danego naboru wniosków</w:t>
      </w:r>
      <w:r w:rsidR="008942A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11CA1" w:rsidRPr="00350F5B" w:rsidRDefault="00311CA1" w:rsidP="007854AF">
      <w:pPr>
        <w:spacing w:after="0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E574B9" w:rsidRPr="007854AF" w:rsidRDefault="00E574B9" w:rsidP="00EA2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Projekt, który nie jest zgodny z LSR, nie podlega dalszej ocenie według lokalnych kryteriów wyboru i tym samym nie podlega wyborowi.</w:t>
      </w:r>
    </w:p>
    <w:p w:rsidR="0058025D" w:rsidRPr="00350F5B" w:rsidRDefault="0058025D" w:rsidP="00EA2090">
      <w:pPr>
        <w:spacing w:after="0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E574B9" w:rsidRPr="007854AF" w:rsidRDefault="00E574B9" w:rsidP="00EA209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Ocena projektu pod względem zgodności z lokalnymi kryteriami wyboru </w:t>
      </w:r>
      <w:r w:rsidR="00E239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następuje tylko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projektu zgodnego z LSR.</w:t>
      </w:r>
    </w:p>
    <w:p w:rsidR="00E574B9" w:rsidRPr="00AF6AB0" w:rsidRDefault="00E574B9" w:rsidP="00622E4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wniosek oceniany jest indywidualnie przez </w:t>
      </w:r>
      <w:r w:rsidRPr="00AF6AB0">
        <w:rPr>
          <w:rFonts w:ascii="Times New Roman" w:eastAsia="Times New Roman" w:hAnsi="Times New Roman" w:cs="Times New Roman"/>
          <w:sz w:val="24"/>
          <w:szCs w:val="24"/>
          <w:lang w:eastAsia="pl-PL"/>
        </w:rPr>
        <w:t>poszczeg</w:t>
      </w:r>
      <w:r w:rsidR="00AF6AB0" w:rsidRPr="00AF6AB0">
        <w:rPr>
          <w:rFonts w:ascii="Times New Roman" w:eastAsia="Times New Roman" w:hAnsi="Times New Roman" w:cs="Times New Roman"/>
          <w:sz w:val="24"/>
          <w:szCs w:val="24"/>
          <w:lang w:eastAsia="pl-PL"/>
        </w:rPr>
        <w:t>ólnych członków Rady</w:t>
      </w:r>
      <w:r w:rsidR="00E2390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F6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obecnych na posiedzeniu i niepodlegających wyłączeniu. Wnioskowi przyznaje się odpowiednią liczbę punktów, zgodnie z lokalnymi kryteriami wyboru. </w:t>
      </w:r>
      <w:r w:rsidR="00AF6AB0" w:rsidRPr="00AF6AB0">
        <w:rPr>
          <w:rFonts w:ascii="Times New Roman" w:hAnsi="Times New Roman" w:cs="Times New Roman"/>
          <w:sz w:val="24"/>
          <w:szCs w:val="24"/>
        </w:rPr>
        <w:t xml:space="preserve">Dokonanie oceny na </w:t>
      </w:r>
      <w:r w:rsidR="00AF6AB0" w:rsidRPr="00AF6AB0">
        <w:rPr>
          <w:rFonts w:ascii="Times New Roman" w:hAnsi="Times New Roman" w:cs="Times New Roman"/>
          <w:i/>
          <w:sz w:val="24"/>
          <w:szCs w:val="24"/>
        </w:rPr>
        <w:t xml:space="preserve">Indywidualnej </w:t>
      </w:r>
      <w:r w:rsidR="00AF6AB0" w:rsidRPr="00AF6AB0">
        <w:rPr>
          <w:rFonts w:ascii="Times New Roman" w:hAnsi="Times New Roman" w:cs="Times New Roman"/>
          <w:i/>
          <w:iCs/>
          <w:sz w:val="24"/>
          <w:szCs w:val="24"/>
        </w:rPr>
        <w:t xml:space="preserve">karcie oceny </w:t>
      </w:r>
      <w:r w:rsidR="00AF6AB0" w:rsidRPr="00AF6AB0">
        <w:rPr>
          <w:rFonts w:ascii="Times New Roman" w:hAnsi="Times New Roman" w:cs="Times New Roman"/>
          <w:i/>
          <w:sz w:val="24"/>
          <w:szCs w:val="24"/>
        </w:rPr>
        <w:t>projektu wg lokalnych kryteriów wyboru</w:t>
      </w:r>
      <w:r w:rsidR="00AF6AB0" w:rsidRPr="00AF6AB0">
        <w:rPr>
          <w:rFonts w:ascii="Times New Roman" w:hAnsi="Times New Roman" w:cs="Times New Roman"/>
          <w:sz w:val="24"/>
          <w:szCs w:val="24"/>
        </w:rPr>
        <w:t xml:space="preserve"> członek Rady potwierdza własnoręcznym podpisem</w:t>
      </w:r>
      <w:r w:rsidR="00AF6AB0">
        <w:rPr>
          <w:rFonts w:ascii="Times New Roman" w:hAnsi="Times New Roman" w:cs="Times New Roman"/>
          <w:sz w:val="24"/>
          <w:szCs w:val="24"/>
        </w:rPr>
        <w:t>.</w:t>
      </w:r>
      <w:r w:rsidR="00AF6AB0" w:rsidRPr="00AF6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6AB0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Skrutacyjna sprawdza poprawność wy</w:t>
      </w:r>
      <w:r w:rsidR="00E239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pełnienia Kart, wylicza średnią </w:t>
      </w:r>
      <w:r w:rsidRPr="00AF6AB0">
        <w:rPr>
          <w:rFonts w:ascii="Times New Roman" w:eastAsia="Times New Roman" w:hAnsi="Times New Roman" w:cs="Times New Roman"/>
          <w:sz w:val="24"/>
          <w:szCs w:val="24"/>
          <w:lang w:eastAsia="pl-PL"/>
        </w:rPr>
        <w:t>z głosowań oraz bada spełnienie wymaganego minimum punktowego dla projektu w oparciu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zbiorczą kartę oceny projektu wg lokalnych kryteriów </w:t>
      </w:r>
      <w:r w:rsidRPr="00AF6AB0">
        <w:rPr>
          <w:rFonts w:ascii="Times New Roman" w:eastAsia="Times New Roman" w:hAnsi="Times New Roman" w:cs="Times New Roman"/>
          <w:sz w:val="24"/>
          <w:szCs w:val="24"/>
          <w:lang w:eastAsia="pl-PL"/>
        </w:rPr>
        <w:t>wyboru.</w:t>
      </w:r>
    </w:p>
    <w:p w:rsidR="00E574B9" w:rsidRPr="00AF6AB0" w:rsidRDefault="00AF6AB0" w:rsidP="00622E4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AB0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 Rada</w:t>
      </w:r>
      <w:r w:rsidR="00E574B9" w:rsidRPr="00AF6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ustala kwotę grantu w oparciu o </w:t>
      </w:r>
      <w:r w:rsidRPr="00AF6AB0">
        <w:rPr>
          <w:rFonts w:ascii="Times New Roman" w:eastAsia="Times New Roman" w:hAnsi="Times New Roman" w:cs="Times New Roman"/>
          <w:sz w:val="24"/>
          <w:szCs w:val="24"/>
          <w:lang w:eastAsia="pl-PL"/>
        </w:rPr>
        <w:t>zapisy wniosku o powierzenie grantu.</w:t>
      </w:r>
      <w:r w:rsidR="00E574B9" w:rsidRPr="00AF6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6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 </w:t>
      </w:r>
      <w:r w:rsidR="00E574B9" w:rsidRPr="00AF6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zmniejszyć wnioskowaną kwotę grantu</w:t>
      </w:r>
      <w:r w:rsidRPr="00AF6AB0">
        <w:rPr>
          <w:rFonts w:ascii="Times New Roman" w:eastAsia="Times New Roman" w:hAnsi="Times New Roman" w:cs="Times New Roman"/>
          <w:sz w:val="24"/>
          <w:szCs w:val="24"/>
          <w:lang w:eastAsia="pl-PL"/>
        </w:rPr>
        <w:t>, gdy</w:t>
      </w:r>
      <w:r w:rsidR="00E574B9" w:rsidRPr="00AF6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AF6AB0" w:rsidRPr="00AF6AB0" w:rsidRDefault="00AF6AB0" w:rsidP="00AF6AB0">
      <w:pPr>
        <w:numPr>
          <w:ilvl w:val="0"/>
          <w:numId w:val="6"/>
        </w:numPr>
        <w:tabs>
          <w:tab w:val="left" w:pos="350"/>
        </w:tabs>
        <w:spacing w:after="0" w:line="240" w:lineRule="auto"/>
        <w:ind w:left="350" w:hanging="35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F6AB0">
        <w:rPr>
          <w:rFonts w:ascii="Times New Roman" w:eastAsia="Calibri" w:hAnsi="Times New Roman" w:cs="Times New Roman"/>
          <w:noProof/>
          <w:sz w:val="24"/>
          <w:szCs w:val="24"/>
        </w:rPr>
        <w:t>uzna zaplanowane w ramach projektu koszty za nieracjonalne;</w:t>
      </w:r>
    </w:p>
    <w:p w:rsidR="00AF6AB0" w:rsidRPr="00AF6AB0" w:rsidRDefault="00AF6AB0" w:rsidP="00AF6AB0">
      <w:pPr>
        <w:numPr>
          <w:ilvl w:val="0"/>
          <w:numId w:val="6"/>
        </w:numPr>
        <w:tabs>
          <w:tab w:val="left" w:pos="350"/>
        </w:tabs>
        <w:spacing w:after="0" w:line="240" w:lineRule="auto"/>
        <w:ind w:left="352" w:hanging="352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F6AB0">
        <w:rPr>
          <w:rFonts w:ascii="Times New Roman" w:eastAsia="Calibri" w:hAnsi="Times New Roman" w:cs="Times New Roman"/>
          <w:noProof/>
          <w:sz w:val="24"/>
          <w:szCs w:val="24"/>
        </w:rPr>
        <w:t>uzna zaplanowane w ramach projektu koszty za niekwalifikowalne;</w:t>
      </w:r>
    </w:p>
    <w:p w:rsidR="00AF6AB0" w:rsidRPr="00AF6AB0" w:rsidRDefault="00AF6AB0" w:rsidP="00AF6AB0">
      <w:pPr>
        <w:numPr>
          <w:ilvl w:val="0"/>
          <w:numId w:val="6"/>
        </w:numPr>
        <w:tabs>
          <w:tab w:val="left" w:pos="350"/>
        </w:tabs>
        <w:spacing w:after="0" w:line="240" w:lineRule="auto"/>
        <w:ind w:left="352" w:hanging="352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F6AB0">
        <w:rPr>
          <w:rFonts w:ascii="Times New Roman" w:eastAsia="Calibri" w:hAnsi="Times New Roman" w:cs="Times New Roman"/>
          <w:noProof/>
          <w:sz w:val="24"/>
          <w:szCs w:val="24"/>
        </w:rPr>
        <w:t xml:space="preserve">wnioskowana kwota grantu powoduje, że projekt nie mieści </w:t>
      </w:r>
      <w:r w:rsidR="00F207BE">
        <w:rPr>
          <w:rFonts w:ascii="Times New Roman" w:eastAsia="Calibri" w:hAnsi="Times New Roman" w:cs="Times New Roman"/>
          <w:noProof/>
          <w:sz w:val="24"/>
          <w:szCs w:val="24"/>
        </w:rPr>
        <w:t>się w limicie środków wskazanym</w:t>
      </w:r>
      <w:r w:rsidR="00F207BE">
        <w:rPr>
          <w:rFonts w:ascii="Times New Roman" w:eastAsia="Calibri" w:hAnsi="Times New Roman" w:cs="Times New Roman"/>
          <w:noProof/>
          <w:sz w:val="24"/>
          <w:szCs w:val="24"/>
        </w:rPr>
        <w:br/>
      </w:r>
      <w:r w:rsidRPr="00AF6AB0">
        <w:rPr>
          <w:rFonts w:ascii="Times New Roman" w:eastAsia="Calibri" w:hAnsi="Times New Roman" w:cs="Times New Roman"/>
          <w:noProof/>
          <w:sz w:val="24"/>
          <w:szCs w:val="24"/>
        </w:rPr>
        <w:t>w ogłoszeniu.</w:t>
      </w:r>
    </w:p>
    <w:p w:rsidR="000F421C" w:rsidRDefault="00E574B9" w:rsidP="00E234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AB0">
        <w:rPr>
          <w:rFonts w:ascii="Times New Roman" w:eastAsia="Times New Roman" w:hAnsi="Times New Roman" w:cs="Times New Roman"/>
          <w:sz w:val="24"/>
          <w:szCs w:val="24"/>
          <w:lang w:eastAsia="pl-PL"/>
        </w:rPr>
        <w:t>Wynik ustalenia kwoty grantu odnotowuje się</w:t>
      </w:r>
      <w:r w:rsidR="00AF6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protokole z posiedzenia Rady.</w:t>
      </w:r>
    </w:p>
    <w:p w:rsidR="00E234A9" w:rsidRPr="00E234A9" w:rsidRDefault="00E234A9" w:rsidP="00E234A9">
      <w:pPr>
        <w:spacing w:after="0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0F421C" w:rsidRPr="007854AF" w:rsidRDefault="000F421C" w:rsidP="00DE604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WYBORU PROJEKTU DO POWIERZENIA GRANTU:</w:t>
      </w:r>
    </w:p>
    <w:p w:rsidR="000F421C" w:rsidRPr="007854AF" w:rsidRDefault="000F421C" w:rsidP="00DE604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1) Uzyskanie odpowiedzi TAK lub NIE DOTYCZY</w:t>
      </w:r>
      <w:r w:rsidR="002B61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spełnienie kryteriów zgodności z LSR oraz z RPO </w:t>
      </w:r>
      <w:proofErr w:type="spellStart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WK-P</w:t>
      </w:r>
      <w:proofErr w:type="spellEnd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</w:p>
    <w:p w:rsidR="000F421C" w:rsidRPr="007854AF" w:rsidRDefault="000F421C" w:rsidP="00DE604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Uzyskanie minimum punktów: </w:t>
      </w:r>
      <w:r w:rsidR="00610CA9">
        <w:rPr>
          <w:rFonts w:ascii="Times New Roman" w:eastAsia="Times New Roman" w:hAnsi="Times New Roman" w:cs="Times New Roman"/>
          <w:sz w:val="24"/>
          <w:szCs w:val="24"/>
          <w:lang w:eastAsia="pl-PL"/>
        </w:rPr>
        <w:t>20 punktów.</w:t>
      </w:r>
    </w:p>
    <w:p w:rsidR="002A6B25" w:rsidRPr="002B618F" w:rsidRDefault="002A6B25" w:rsidP="00DE604E">
      <w:pPr>
        <w:spacing w:after="0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p w:rsidR="00A7239D" w:rsidRPr="00A7239D" w:rsidRDefault="00FE7E87" w:rsidP="00A7239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Rada</w:t>
      </w:r>
      <w:r w:rsidR="000E21AC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6B25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0E21AC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stala</w:t>
      </w:r>
      <w:r w:rsidR="002A6B25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E21AC" w:rsidRPr="00A7239D">
        <w:rPr>
          <w:rFonts w:ascii="Times New Roman" w:eastAsia="Times New Roman" w:hAnsi="Times New Roman" w:cs="Times New Roman"/>
          <w:sz w:val="24"/>
          <w:szCs w:val="24"/>
          <w:lang w:eastAsia="pl-PL"/>
        </w:rPr>
        <w:t>listę</w:t>
      </w:r>
      <w:r w:rsidR="002A6B25" w:rsidRPr="00A723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E21AC" w:rsidRPr="00A7239D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projektów wybranych.</w:t>
      </w:r>
      <w:r w:rsidRPr="00A723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E21AC" w:rsidRPr="00A723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</w:t>
      </w:r>
      <w:r w:rsidRPr="00A723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uzyskania </w:t>
      </w:r>
      <w:r w:rsidR="003B1E07">
        <w:rPr>
          <w:rFonts w:ascii="Times New Roman" w:eastAsia="Times New Roman" w:hAnsi="Times New Roman" w:cs="Times New Roman"/>
          <w:sz w:val="24"/>
          <w:szCs w:val="24"/>
          <w:lang w:eastAsia="pl-PL"/>
        </w:rPr>
        <w:t>jednakowej</w:t>
      </w:r>
      <w:r w:rsidRPr="00A723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ilości p</w:t>
      </w:r>
      <w:r w:rsidR="00E239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unktów </w:t>
      </w:r>
      <w:r w:rsidR="003B1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dwa lub więcej projekty </w:t>
      </w:r>
      <w:r w:rsidR="000E21AC" w:rsidRPr="00A723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3B1E07">
        <w:rPr>
          <w:rFonts w:ascii="Times New Roman" w:eastAsia="Times New Roman" w:hAnsi="Times New Roman" w:cs="Times New Roman"/>
          <w:sz w:val="24"/>
          <w:szCs w:val="24"/>
          <w:lang w:eastAsia="pl-PL"/>
        </w:rPr>
        <w:t>kolejności</w:t>
      </w:r>
      <w:r w:rsidR="000E21AC" w:rsidRPr="00A723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liście </w:t>
      </w:r>
      <w:r w:rsidR="003B1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operacji wybranych </w:t>
      </w:r>
      <w:r w:rsidR="000E21AC" w:rsidRPr="00A7239D">
        <w:rPr>
          <w:rFonts w:ascii="Times New Roman" w:eastAsia="Times New Roman" w:hAnsi="Times New Roman" w:cs="Times New Roman"/>
          <w:sz w:val="24"/>
          <w:szCs w:val="24"/>
          <w:lang w:eastAsia="pl-PL"/>
        </w:rPr>
        <w:t>decyduje</w:t>
      </w:r>
      <w:r w:rsidR="002A6B25" w:rsidRPr="00A723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B1E07">
        <w:rPr>
          <w:rFonts w:ascii="Times New Roman" w:eastAsia="Times New Roman" w:hAnsi="Times New Roman" w:cs="Times New Roman"/>
          <w:sz w:val="24"/>
          <w:szCs w:val="24"/>
          <w:lang w:eastAsia="pl-PL"/>
        </w:rPr>
        <w:t>Lokalne kryterium wyboru nr 4 Miejsce realizacji a w dalszej kolejności</w:t>
      </w:r>
      <w:r w:rsidRPr="00A723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B1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i godzina </w:t>
      </w:r>
      <w:r w:rsidRPr="00A7239D">
        <w:rPr>
          <w:rFonts w:ascii="Times New Roman" w:eastAsia="Times New Roman" w:hAnsi="Times New Roman" w:cs="Times New Roman"/>
          <w:sz w:val="24"/>
          <w:szCs w:val="24"/>
          <w:lang w:eastAsia="pl-PL"/>
        </w:rPr>
        <w:t>wpływu wniosku do Biura</w:t>
      </w:r>
      <w:r w:rsidR="000E21AC" w:rsidRPr="00A7239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bookmarkStart w:id="26" w:name="_Toc528158452"/>
      <w:r w:rsidR="00A7239D" w:rsidRPr="00A723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7239D" w:rsidRPr="00A7239D">
        <w:rPr>
          <w:rFonts w:ascii="Times New Roman" w:hAnsi="Times New Roman" w:cs="Times New Roman"/>
          <w:sz w:val="24"/>
          <w:szCs w:val="24"/>
        </w:rPr>
        <w:t>Przyjęcie uch</w:t>
      </w:r>
      <w:r w:rsidR="00F207BE">
        <w:rPr>
          <w:rFonts w:ascii="Times New Roman" w:hAnsi="Times New Roman" w:cs="Times New Roman"/>
          <w:sz w:val="24"/>
          <w:szCs w:val="24"/>
        </w:rPr>
        <w:t>wałą listy projektów wybranych,</w:t>
      </w:r>
      <w:r w:rsidR="003B1E07">
        <w:rPr>
          <w:rFonts w:ascii="Times New Roman" w:hAnsi="Times New Roman" w:cs="Times New Roman"/>
          <w:sz w:val="24"/>
          <w:szCs w:val="24"/>
        </w:rPr>
        <w:t xml:space="preserve"> </w:t>
      </w:r>
      <w:r w:rsidR="00A7239D" w:rsidRPr="00A7239D">
        <w:rPr>
          <w:rFonts w:ascii="Times New Roman" w:hAnsi="Times New Roman" w:cs="Times New Roman"/>
          <w:sz w:val="24"/>
          <w:szCs w:val="24"/>
        </w:rPr>
        <w:t>ze wskazaniem projektów mieszczących się w limicie środków wskazanym w ogłoszeniu o naborze wniosków.</w:t>
      </w:r>
    </w:p>
    <w:p w:rsidR="000E21AC" w:rsidRPr="007854AF" w:rsidRDefault="000E21AC" w:rsidP="00F63762">
      <w:pPr>
        <w:pStyle w:val="Nagwek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4.2. Informacja o projektach wybranych do dofinansowania</w:t>
      </w:r>
      <w:bookmarkEnd w:id="26"/>
    </w:p>
    <w:p w:rsidR="00195DEC" w:rsidRPr="00195DEC" w:rsidRDefault="003A010A" w:rsidP="00195D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010A">
        <w:rPr>
          <w:rFonts w:ascii="Times New Roman" w:hAnsi="Times New Roman" w:cs="Times New Roman"/>
          <w:sz w:val="24"/>
          <w:szCs w:val="24"/>
        </w:rPr>
        <w:t xml:space="preserve">W terminie 60 dni od dnia następującego po ostatnim dniu składania wniosków </w:t>
      </w:r>
      <w:r>
        <w:rPr>
          <w:rFonts w:ascii="Times New Roman" w:hAnsi="Times New Roman" w:cs="Times New Roman"/>
          <w:sz w:val="24"/>
          <w:szCs w:val="24"/>
        </w:rPr>
        <w:t xml:space="preserve">o powierzenie grantów </w:t>
      </w:r>
      <w:r w:rsidR="00195DEC" w:rsidRPr="003A010A">
        <w:rPr>
          <w:rFonts w:ascii="Times New Roman" w:hAnsi="Times New Roman" w:cs="Times New Roman"/>
          <w:sz w:val="24"/>
          <w:szCs w:val="24"/>
        </w:rPr>
        <w:t>następuje sporządzenie i wysłanie pism do wszystkich wnioskodawców z informacją o wy</w:t>
      </w:r>
      <w:r w:rsidR="00E23909" w:rsidRPr="003A010A">
        <w:rPr>
          <w:rFonts w:ascii="Times New Roman" w:hAnsi="Times New Roman" w:cs="Times New Roman"/>
          <w:sz w:val="24"/>
          <w:szCs w:val="24"/>
        </w:rPr>
        <w:t xml:space="preserve">nikach oceny zgodności projektu </w:t>
      </w:r>
      <w:r w:rsidR="00195DEC" w:rsidRPr="003A010A">
        <w:rPr>
          <w:rFonts w:ascii="Times New Roman" w:hAnsi="Times New Roman" w:cs="Times New Roman"/>
          <w:sz w:val="24"/>
          <w:szCs w:val="24"/>
        </w:rPr>
        <w:t>z LSR lub wynikach</w:t>
      </w:r>
      <w:r w:rsidR="00195DEC" w:rsidRPr="00195DEC">
        <w:rPr>
          <w:rFonts w:ascii="Times New Roman" w:hAnsi="Times New Roman" w:cs="Times New Roman"/>
          <w:sz w:val="24"/>
          <w:szCs w:val="24"/>
        </w:rPr>
        <w:t xml:space="preserve"> wyboru (także negatywnego), w tym oceny w zakresie spełniania przez projekt k</w:t>
      </w:r>
      <w:r>
        <w:rPr>
          <w:rFonts w:ascii="Times New Roman" w:hAnsi="Times New Roman" w:cs="Times New Roman"/>
          <w:sz w:val="24"/>
          <w:szCs w:val="24"/>
        </w:rPr>
        <w:t xml:space="preserve">ryteriów wyboru wraz </w:t>
      </w:r>
      <w:r w:rsidR="00195DEC" w:rsidRPr="00195DEC">
        <w:rPr>
          <w:rFonts w:ascii="Times New Roman" w:hAnsi="Times New Roman" w:cs="Times New Roman"/>
          <w:sz w:val="24"/>
          <w:szCs w:val="24"/>
        </w:rPr>
        <w:t>z uzasadnieniem oceny i podaniem liczby punktów przyznanych projektowi. Informacja zawiera dodatkowo wskazanie ustalonej przez LGD kwoty grantu, a w przypadku ustalenia przez LGD kwoty grantu niższej niż wnioskowana, również uzasadnienie wysokości tej kwoty. W przypadku pozytywnego wyniku wyboru projektu, LGD wskazuje w piśmie do wnioskodawców, czy projekt mieści się w kwocie alokacji środków wskazanej w ogłoszeniu o naborze wniosków. Pismo jest podpisane przez upoważnionego przedstawiciela LGD. W przypadku projektów wybranych przez LGD do finansowania, które mieszczą się w limicie środków, w odniesieniu do których</w:t>
      </w:r>
      <w:r w:rsidR="00195DEC" w:rsidRPr="00195DEC">
        <w:rPr>
          <w:rFonts w:ascii="Times New Roman" w:hAnsi="Times New Roman" w:cs="Times New Roman"/>
          <w:i/>
          <w:sz w:val="24"/>
          <w:szCs w:val="24"/>
        </w:rPr>
        <w:t xml:space="preserve"> Procedura</w:t>
      </w:r>
      <w:r w:rsidR="00195DEC" w:rsidRPr="00195DEC">
        <w:rPr>
          <w:rFonts w:ascii="Times New Roman" w:hAnsi="Times New Roman" w:cs="Times New Roman"/>
          <w:sz w:val="24"/>
          <w:szCs w:val="24"/>
        </w:rPr>
        <w:t xml:space="preserve"> nie przewiduje możliwości wniesienia odwołania, </w:t>
      </w:r>
      <w:proofErr w:type="spellStart"/>
      <w:r w:rsidR="00195DEC" w:rsidRPr="00195DEC">
        <w:rPr>
          <w:rFonts w:ascii="Times New Roman" w:hAnsi="Times New Roman" w:cs="Times New Roman"/>
          <w:sz w:val="24"/>
          <w:szCs w:val="24"/>
        </w:rPr>
        <w:t>skan</w:t>
      </w:r>
      <w:proofErr w:type="spellEnd"/>
      <w:r w:rsidR="00195DEC" w:rsidRPr="00195DEC">
        <w:rPr>
          <w:rFonts w:ascii="Times New Roman" w:hAnsi="Times New Roman" w:cs="Times New Roman"/>
          <w:sz w:val="24"/>
          <w:szCs w:val="24"/>
        </w:rPr>
        <w:t xml:space="preserve"> pisma może być przekazywany wyłącznie pocztą elektroniczną o ile w</w:t>
      </w:r>
      <w:r>
        <w:rPr>
          <w:rFonts w:ascii="Times New Roman" w:hAnsi="Times New Roman" w:cs="Times New Roman"/>
          <w:sz w:val="24"/>
          <w:szCs w:val="24"/>
        </w:rPr>
        <w:t xml:space="preserve">nioskodawca podał adres e-mail. </w:t>
      </w:r>
      <w:r w:rsidR="00E23909">
        <w:rPr>
          <w:rFonts w:ascii="Times New Roman" w:hAnsi="Times New Roman" w:cs="Times New Roman"/>
          <w:sz w:val="24"/>
          <w:szCs w:val="24"/>
        </w:rPr>
        <w:t xml:space="preserve">W przypadku wyniku oceny, </w:t>
      </w:r>
      <w:r w:rsidR="00195DEC" w:rsidRPr="00195DEC">
        <w:rPr>
          <w:rFonts w:ascii="Times New Roman" w:hAnsi="Times New Roman" w:cs="Times New Roman"/>
          <w:sz w:val="24"/>
          <w:szCs w:val="24"/>
        </w:rPr>
        <w:t xml:space="preserve">w odniesieniu do którego przewidziana jest </w:t>
      </w:r>
      <w:r w:rsidR="00195DEC" w:rsidRPr="00195DEC">
        <w:rPr>
          <w:rFonts w:ascii="Times New Roman" w:hAnsi="Times New Roman" w:cs="Times New Roman"/>
          <w:sz w:val="24"/>
          <w:szCs w:val="24"/>
        </w:rPr>
        <w:lastRenderedPageBreak/>
        <w:t xml:space="preserve">możliwość wniesienia odwołania, pismo do wnioskodawcy </w:t>
      </w:r>
      <w:r w:rsidR="00195DEC" w:rsidRPr="00195DEC">
        <w:rPr>
          <w:rFonts w:ascii="Times New Roman" w:hAnsi="Times New Roman" w:cs="Times New Roman"/>
          <w:sz w:val="24"/>
          <w:szCs w:val="24"/>
          <w:u w:val="single"/>
        </w:rPr>
        <w:t>zawiera dodatkowo pouczenie o możliwości wniesienia odwołania.</w:t>
      </w:r>
      <w:r w:rsidR="00195DEC" w:rsidRPr="00195DEC">
        <w:rPr>
          <w:rFonts w:ascii="Times New Roman" w:hAnsi="Times New Roman" w:cs="Times New Roman"/>
          <w:sz w:val="24"/>
          <w:szCs w:val="24"/>
        </w:rPr>
        <w:t xml:space="preserve"> W takiej sytuacji </w:t>
      </w:r>
      <w:proofErr w:type="spellStart"/>
      <w:r w:rsidR="00195DEC" w:rsidRPr="00195DEC">
        <w:rPr>
          <w:rFonts w:ascii="Times New Roman" w:hAnsi="Times New Roman" w:cs="Times New Roman"/>
          <w:sz w:val="24"/>
          <w:szCs w:val="24"/>
        </w:rPr>
        <w:t>skan</w:t>
      </w:r>
      <w:proofErr w:type="spellEnd"/>
      <w:r w:rsidR="00195DEC" w:rsidRPr="00195DEC">
        <w:rPr>
          <w:rFonts w:ascii="Times New Roman" w:hAnsi="Times New Roman" w:cs="Times New Roman"/>
          <w:sz w:val="24"/>
          <w:szCs w:val="24"/>
        </w:rPr>
        <w:t xml:space="preserve"> pisma jest przekazywany pocztą elektroniczną (o ile w</w:t>
      </w:r>
      <w:r>
        <w:rPr>
          <w:rFonts w:ascii="Times New Roman" w:hAnsi="Times New Roman" w:cs="Times New Roman"/>
          <w:sz w:val="24"/>
          <w:szCs w:val="24"/>
        </w:rPr>
        <w:t xml:space="preserve">nioskodawca podał adres e-mail) </w:t>
      </w:r>
      <w:r w:rsidR="00195DEC" w:rsidRPr="00195DEC">
        <w:rPr>
          <w:rFonts w:ascii="Times New Roman" w:hAnsi="Times New Roman" w:cs="Times New Roman"/>
          <w:sz w:val="24"/>
          <w:szCs w:val="24"/>
        </w:rPr>
        <w:t>a oryginał pisma listem poleconym za zwrotnym potwierdzeniem odbioru (w celu potwierdzenia doręczenia pisma i ustalenia terminowego wniesienia ewen</w:t>
      </w:r>
      <w:r w:rsidR="00195DEC">
        <w:rPr>
          <w:rFonts w:ascii="Times New Roman" w:hAnsi="Times New Roman" w:cs="Times New Roman"/>
          <w:sz w:val="24"/>
          <w:szCs w:val="24"/>
        </w:rPr>
        <w:t xml:space="preserve">tualnego </w:t>
      </w:r>
      <w:r w:rsidR="00195DEC" w:rsidRPr="00195DEC">
        <w:rPr>
          <w:rFonts w:ascii="Times New Roman" w:hAnsi="Times New Roman" w:cs="Times New Roman"/>
          <w:sz w:val="24"/>
          <w:szCs w:val="24"/>
        </w:rPr>
        <w:t>odwołania).</w:t>
      </w:r>
    </w:p>
    <w:p w:rsidR="000E21AC" w:rsidRPr="00113AB4" w:rsidRDefault="00113AB4" w:rsidP="00CE34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AB4">
        <w:rPr>
          <w:rFonts w:ascii="Times New Roman" w:hAnsi="Times New Roman" w:cs="Times New Roman"/>
          <w:sz w:val="24"/>
          <w:szCs w:val="24"/>
        </w:rPr>
        <w:t>W terminie 60 dni od dnia następującego po ostatnim dniu składania wniosków o dofinansowanie, LGD zamieszcza na swojej stronie internetowej</w:t>
      </w:r>
      <w:r w:rsidR="000E21AC" w:rsidRPr="00113A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0E21AC" w:rsidRPr="007854AF" w:rsidRDefault="000E21AC" w:rsidP="00CE34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listę projektów zgodnych z LSR, </w:t>
      </w:r>
    </w:p>
    <w:p w:rsidR="000E21AC" w:rsidRPr="007854AF" w:rsidRDefault="000E21AC" w:rsidP="00CE34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listę projektów wybranych,</w:t>
      </w:r>
    </w:p>
    <w:p w:rsidR="000E21AC" w:rsidRPr="007854AF" w:rsidRDefault="000E21AC" w:rsidP="00CE34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protokół z posiedzenia Rady dotyczący oceny i wyboru projektów.</w:t>
      </w:r>
    </w:p>
    <w:p w:rsidR="00472409" w:rsidRPr="007854AF" w:rsidRDefault="00472409" w:rsidP="00E23973">
      <w:pPr>
        <w:pStyle w:val="Nagwek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7" w:name="_Toc528158453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5. Umowa o powierzenie grantu</w:t>
      </w:r>
      <w:bookmarkEnd w:id="27"/>
    </w:p>
    <w:p w:rsidR="00472409" w:rsidRPr="007854AF" w:rsidRDefault="00472409" w:rsidP="00E23973">
      <w:pPr>
        <w:pStyle w:val="Nagwek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8" w:name="_Toc528158454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5.1. Informacje</w:t>
      </w:r>
      <w:bookmarkEnd w:id="28"/>
    </w:p>
    <w:p w:rsidR="00472409" w:rsidRPr="007854AF" w:rsidRDefault="00472409" w:rsidP="00E2397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zobowiązania wnioskodawcy do realizacji projektu jest Umowa o powierzenie grantu, której załącznikiem jest zatwierdzony wnios</w:t>
      </w:r>
      <w:r w:rsidR="00E239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ek o powierzenie grantu złożony </w:t>
      </w:r>
      <w:r w:rsidR="009A50D3">
        <w:rPr>
          <w:rFonts w:ascii="Times New Roman" w:eastAsia="Times New Roman" w:hAnsi="Times New Roman" w:cs="Times New Roman"/>
          <w:sz w:val="24"/>
          <w:szCs w:val="24"/>
          <w:lang w:eastAsia="pl-PL"/>
        </w:rPr>
        <w:t>w odpowiedzi na Ogłoszenie</w:t>
      </w:r>
      <w:r w:rsidR="009A50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o naborze i wybrany do realizacji. Wzór umowy o powierzenie grantu, zawiera w szczególności:</w:t>
      </w:r>
    </w:p>
    <w:p w:rsidR="00472409" w:rsidRPr="007854AF" w:rsidRDefault="00472409" w:rsidP="00E2397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• oznaczenie jej przedmiotu i stron;</w:t>
      </w:r>
    </w:p>
    <w:p w:rsidR="00472409" w:rsidRPr="007854AF" w:rsidRDefault="00472409" w:rsidP="00E2397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• określenie warunków, terminu i miejsca realizacji projektu;</w:t>
      </w:r>
    </w:p>
    <w:p w:rsidR="00472409" w:rsidRPr="007854AF" w:rsidRDefault="00472409" w:rsidP="00E2397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• określenie celu projektu oraz wskaźników jego osiągnięcia;</w:t>
      </w:r>
    </w:p>
    <w:p w:rsidR="00472409" w:rsidRPr="007854AF" w:rsidRDefault="00472409" w:rsidP="00E2397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• określenie wysokości grantu;</w:t>
      </w:r>
    </w:p>
    <w:p w:rsidR="00472409" w:rsidRPr="007854AF" w:rsidRDefault="00472409" w:rsidP="00E2397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• określenie warunków i terminów wypłat środków finansowych;</w:t>
      </w:r>
    </w:p>
    <w:p w:rsidR="00472409" w:rsidRPr="007854AF" w:rsidRDefault="00472409" w:rsidP="00E2397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• zobowiązania do poddania się kontroli;</w:t>
      </w:r>
    </w:p>
    <w:p w:rsidR="00472409" w:rsidRPr="007854AF" w:rsidRDefault="00472409" w:rsidP="00E2397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• określenie warunków rozwiązania umowy;</w:t>
      </w:r>
    </w:p>
    <w:p w:rsidR="00472409" w:rsidRPr="007854AF" w:rsidRDefault="00472409" w:rsidP="00E2397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• określenie warunków, wysokości i form stosowanych kar administracyjnych;</w:t>
      </w:r>
    </w:p>
    <w:p w:rsidR="00472409" w:rsidRPr="007854AF" w:rsidRDefault="00472409" w:rsidP="00E2397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Podpisując Umowę o powierzenie grantu, ubiegający się o dofinansowanie zobowiązuje się realizować projekt zgodnie z zasadami określonymi w </w:t>
      </w:r>
      <w:proofErr w:type="spellStart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SzOOP</w:t>
      </w:r>
      <w:proofErr w:type="spellEnd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, Zasadami udzielania wsparcia, Umowie o powierzenie grantu oraz zgodnie z właśc</w:t>
      </w:r>
      <w:r w:rsidR="00E239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iwymi przepisami prawa unijnego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i krajowego.</w:t>
      </w:r>
      <w:r w:rsidR="007512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Zawarcie Umowy o powierzenie grantu możliwe jest wyłącznie w </w:t>
      </w:r>
      <w:r w:rsidR="00751221">
        <w:rPr>
          <w:rFonts w:ascii="Times New Roman" w:eastAsia="Times New Roman" w:hAnsi="Times New Roman" w:cs="Times New Roman"/>
          <w:sz w:val="24"/>
          <w:szCs w:val="24"/>
          <w:lang w:eastAsia="pl-PL"/>
        </w:rPr>
        <w:t>Biurze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LGD w </w:t>
      </w:r>
      <w:r w:rsidR="00751221">
        <w:rPr>
          <w:rFonts w:ascii="Times New Roman" w:eastAsia="Times New Roman" w:hAnsi="Times New Roman" w:cs="Times New Roman"/>
          <w:sz w:val="24"/>
          <w:szCs w:val="24"/>
          <w:lang w:eastAsia="pl-PL"/>
        </w:rPr>
        <w:t>Golubiu-Dobrzyniu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Po podpisaniu Umowy o powierzenie grantu wnioskodawca staje się </w:t>
      </w:r>
      <w:proofErr w:type="spellStart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Grantobiorcą</w:t>
      </w:r>
      <w:proofErr w:type="spellEnd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84C9A" w:rsidRPr="007854AF" w:rsidRDefault="00C84C9A" w:rsidP="003607DC">
      <w:pPr>
        <w:pStyle w:val="Nagwek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9" w:name="_Toc528158455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5.2. Dokumenty wymagane do podpisania Umowy o powierzenie grantu</w:t>
      </w:r>
      <w:bookmarkEnd w:id="29"/>
    </w:p>
    <w:p w:rsidR="00C84C9A" w:rsidRPr="007854AF" w:rsidRDefault="00C84C9A" w:rsidP="003607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wnioskodawca otrzymał pismo informujące</w:t>
      </w:r>
      <w:r w:rsidR="00EB5A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moż</w:t>
      </w:r>
      <w:r w:rsidR="00E239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liwości przyjęcia wniosku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o powierzenie grantu do realizacji, składa w terminie 7</w:t>
      </w:r>
      <w:r w:rsidR="00EB5A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dni roboczych od otrzymania informacji w tej sprawie wszystkie dokumenty</w:t>
      </w:r>
      <w:r w:rsidR="00945A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wymagane do podpisania Umowy. Niezłożenie</w:t>
      </w:r>
      <w:r w:rsidR="00945A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dokumentacji w ww. terminie (bez uprzednie</w:t>
      </w:r>
      <w:r w:rsidR="00EB5AEF">
        <w:rPr>
          <w:rFonts w:ascii="Times New Roman" w:eastAsia="Times New Roman" w:hAnsi="Times New Roman" w:cs="Times New Roman"/>
          <w:sz w:val="24"/>
          <w:szCs w:val="24"/>
          <w:lang w:eastAsia="pl-PL"/>
        </w:rPr>
        <w:t>j zgody LGD) ozna</w:t>
      </w:r>
      <w:r w:rsidR="00E239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 rezygnację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z ubiegania się o</w:t>
      </w:r>
      <w:r w:rsidR="00945A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grant, LGD</w:t>
      </w:r>
      <w:r w:rsidR="00945A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może odstąpić od podpisania Umowy o powierzenie grantu</w:t>
      </w:r>
      <w:r w:rsidR="00EB5A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wnioskodawcą. </w:t>
      </w:r>
    </w:p>
    <w:p w:rsidR="00C84C9A" w:rsidRPr="007854AF" w:rsidRDefault="00C84C9A" w:rsidP="00EB5A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LGD</w:t>
      </w:r>
      <w:r w:rsidR="00945A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 dostarczenia następujących dokumentów:</w:t>
      </w:r>
    </w:p>
    <w:p w:rsidR="00C84C9A" w:rsidRPr="007854AF" w:rsidRDefault="00C84C9A" w:rsidP="00EB5A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MS Gothic" w:hAnsi="MS Gothic" w:cs="Times New Roman"/>
          <w:sz w:val="24"/>
          <w:szCs w:val="24"/>
          <w:lang w:eastAsia="pl-PL"/>
        </w:rPr>
        <w:t>➢</w:t>
      </w:r>
      <w:r w:rsidR="00945A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niezaleganiu z opłacaniem skł</w:t>
      </w:r>
      <w:r w:rsidR="00E239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adek na ubezpieczenie społeczne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i zdrowotne, Fundusz</w:t>
      </w:r>
      <w:r w:rsidR="00945A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Pracy, Państwowy Fundusz Rehabilitacji Osób Niepełnosprawnych lub innych należności</w:t>
      </w:r>
      <w:r w:rsidR="00945A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ymaganych</w:t>
      </w:r>
      <w:r w:rsidR="00945A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odrębnymi przepisami (dopuszczalne jest złożenie zaświadczeń wydanych przez uprawnione do tego</w:t>
      </w:r>
      <w:r w:rsidR="00945A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instytucje);</w:t>
      </w:r>
    </w:p>
    <w:p w:rsidR="00C84C9A" w:rsidRPr="007854AF" w:rsidRDefault="00C84C9A" w:rsidP="00EB5A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MS Gothic" w:hAnsi="MS Gothic" w:cs="Times New Roman"/>
          <w:sz w:val="24"/>
          <w:szCs w:val="24"/>
          <w:lang w:eastAsia="pl-PL"/>
        </w:rPr>
        <w:t>➢</w:t>
      </w:r>
      <w:r w:rsidR="00945A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niezaleganiu z uiszczaniem podatków wobec Skarbu Państwa (dopuszczalne jest złożenie</w:t>
      </w:r>
      <w:r w:rsidR="00945A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zaświadczeń wydanych przez uprawnione do tego instytucje);</w:t>
      </w:r>
    </w:p>
    <w:p w:rsidR="00C84C9A" w:rsidRPr="007854AF" w:rsidRDefault="00C84C9A" w:rsidP="00EB5A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MS Gothic" w:hAnsi="MS Gothic" w:cs="Times New Roman"/>
          <w:sz w:val="24"/>
          <w:szCs w:val="24"/>
          <w:lang w:eastAsia="pl-PL"/>
        </w:rPr>
        <w:t>➢</w:t>
      </w:r>
      <w:r w:rsidR="00945A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harmonogram płatności wraz z kontrasygnatą głównego księgowego;</w:t>
      </w:r>
    </w:p>
    <w:p w:rsidR="00C84C9A" w:rsidRPr="007854AF" w:rsidRDefault="00C84C9A" w:rsidP="00EB5A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MS Gothic" w:hAnsi="MS Gothic" w:cs="Times New Roman"/>
          <w:sz w:val="24"/>
          <w:szCs w:val="24"/>
          <w:lang w:eastAsia="pl-PL"/>
        </w:rPr>
        <w:t>➢</w:t>
      </w:r>
      <w:r w:rsidR="00945A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wnioskodawcy o </w:t>
      </w:r>
      <w:proofErr w:type="spellStart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kwalifikowal</w:t>
      </w:r>
      <w:r w:rsidR="00B54CE6">
        <w:rPr>
          <w:rFonts w:ascii="Times New Roman" w:eastAsia="Times New Roman" w:hAnsi="Times New Roman" w:cs="Times New Roman"/>
          <w:sz w:val="24"/>
          <w:szCs w:val="24"/>
          <w:lang w:eastAsia="pl-PL"/>
        </w:rPr>
        <w:t>ności</w:t>
      </w:r>
      <w:proofErr w:type="spellEnd"/>
      <w:r w:rsidR="00B54C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VAT w zakresie możliwości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odzyskiwania/odliczania VAT na zasadach obowiązującego w Polsce prawa w zakresie podatku od towarów i usług. Dodatkowo załącznik ten wymaga kontrasygnaty księgowego lub innej osoby odpowiedzialnej za</w:t>
      </w:r>
      <w:r w:rsidR="00B54C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księgowości bądź poświadczenia przez uprawnioną w tym zakresie instytucję (np. </w:t>
      </w:r>
      <w:proofErr w:type="spellStart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biuro</w:t>
      </w:r>
      <w:proofErr w:type="spellEnd"/>
      <w:r w:rsidR="00945A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rachunkowe).</w:t>
      </w:r>
    </w:p>
    <w:p w:rsidR="00C84C9A" w:rsidRPr="007854AF" w:rsidRDefault="00C84C9A" w:rsidP="00EB5A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MS Gothic" w:hAnsi="MS Gothic" w:cs="Times New Roman"/>
          <w:sz w:val="24"/>
          <w:szCs w:val="24"/>
          <w:lang w:eastAsia="pl-PL"/>
        </w:rPr>
        <w:t>➢</w:t>
      </w:r>
      <w:r w:rsidR="00945A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wyciąg z Krajowego Rejestru Sądowego lub innego rejestru/ewidencji właściwych dla formy</w:t>
      </w:r>
      <w:r w:rsidR="003236BD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organizacyjnej wnioskodawcy (z okresu nie dłuższego niż 3 miesiące przed dniem złożenia wniosku</w:t>
      </w:r>
      <w:r w:rsidR="009A50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o powierzenie grantu</w:t>
      </w:r>
      <w:r w:rsidR="003236BD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or</w:t>
      </w:r>
      <w:r w:rsidR="00B54C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az aktualne na dzień podpisania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Umowy o powierzenie grantu, tj. z okresu nie dłuższego niż 3 miesiące</w:t>
      </w:r>
      <w:r w:rsidR="003236BD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 dniem podpisania umowy) </w:t>
      </w:r>
      <w:r w:rsidR="00B54CE6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3236BD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kopia poświa</w:t>
      </w:r>
      <w:r w:rsidR="00B54CE6">
        <w:rPr>
          <w:rFonts w:ascii="Times New Roman" w:eastAsia="Times New Roman" w:hAnsi="Times New Roman" w:cs="Times New Roman"/>
          <w:sz w:val="24"/>
          <w:szCs w:val="24"/>
          <w:lang w:eastAsia="pl-PL"/>
        </w:rPr>
        <w:t>dczona za zgodność z oryginałem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C84C9A" w:rsidRPr="007854AF" w:rsidRDefault="00C84C9A" w:rsidP="00EB5A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MS Gothic" w:hAnsi="MS Gothic" w:cs="Times New Roman"/>
          <w:sz w:val="24"/>
          <w:szCs w:val="24"/>
          <w:lang w:eastAsia="pl-PL"/>
        </w:rPr>
        <w:t>➢</w:t>
      </w:r>
      <w:r w:rsidR="003236BD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upoważnienie do przetwarzania danych osobowych;</w:t>
      </w:r>
    </w:p>
    <w:p w:rsidR="00C84C9A" w:rsidRPr="007854AF" w:rsidRDefault="00C84C9A" w:rsidP="00EB5A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MS Gothic" w:hAnsi="MS Gothic" w:cs="Times New Roman"/>
          <w:sz w:val="24"/>
          <w:szCs w:val="24"/>
          <w:lang w:eastAsia="pl-PL"/>
        </w:rPr>
        <w:t>➢</w:t>
      </w:r>
      <w:r w:rsidR="003236BD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odwołanie upoważnienia do przetwarzania danych osobowych;</w:t>
      </w:r>
    </w:p>
    <w:p w:rsidR="00C84C9A" w:rsidRPr="007854AF" w:rsidRDefault="00C84C9A" w:rsidP="00EB5A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MS Gothic" w:hAnsi="MS Gothic" w:cs="Times New Roman"/>
          <w:sz w:val="24"/>
          <w:szCs w:val="24"/>
          <w:lang w:eastAsia="pl-PL"/>
        </w:rPr>
        <w:t>➢</w:t>
      </w:r>
      <w:r w:rsidR="003236BD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wnioskodawcy o niedokonywaniu z rachunku bankowego wypłat niezwiązanych</w:t>
      </w:r>
      <w:r w:rsidR="009A50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z realizowanym projektem;</w:t>
      </w:r>
    </w:p>
    <w:p w:rsidR="00C84C9A" w:rsidRPr="007854AF" w:rsidRDefault="00C84C9A" w:rsidP="00EB5A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MS Gothic" w:hAnsi="MS Gothic" w:cs="Times New Roman"/>
          <w:sz w:val="24"/>
          <w:szCs w:val="24"/>
          <w:lang w:eastAsia="pl-PL"/>
        </w:rPr>
        <w:t>➢</w:t>
      </w:r>
      <w:r w:rsidR="003236BD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o zobowiązaniu/braku zobowiązania do stosowania ustawy </w:t>
      </w:r>
      <w:proofErr w:type="spellStart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.;</w:t>
      </w:r>
    </w:p>
    <w:p w:rsidR="00C84C9A" w:rsidRPr="007854AF" w:rsidRDefault="00C84C9A" w:rsidP="00EB5A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MS Gothic" w:hAnsi="MS Gothic" w:cs="Times New Roman"/>
          <w:sz w:val="24"/>
          <w:szCs w:val="24"/>
          <w:lang w:eastAsia="pl-PL"/>
        </w:rPr>
        <w:t>➢</w:t>
      </w:r>
      <w:r w:rsidR="003236BD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dotyczące wprowadzanych</w:t>
      </w:r>
      <w:r w:rsidR="003236BD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zmian do budżetu projektu;</w:t>
      </w:r>
    </w:p>
    <w:p w:rsidR="00C84C9A" w:rsidRPr="007854AF" w:rsidRDefault="00C84C9A" w:rsidP="00EB5A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MS Gothic" w:hAnsi="MS Gothic" w:cs="Times New Roman"/>
          <w:sz w:val="24"/>
          <w:szCs w:val="24"/>
          <w:lang w:eastAsia="pl-PL"/>
        </w:rPr>
        <w:t>➢</w:t>
      </w:r>
      <w:r w:rsidR="003236BD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dotyczące przekazywania wytycznych w formie elektronicznej;</w:t>
      </w:r>
    </w:p>
    <w:p w:rsidR="00C84C9A" w:rsidRPr="007854AF" w:rsidRDefault="00C84C9A" w:rsidP="00EB5A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MS Gothic" w:hAnsi="MS Gothic" w:cs="Times New Roman"/>
          <w:sz w:val="24"/>
          <w:szCs w:val="24"/>
          <w:lang w:eastAsia="pl-PL"/>
        </w:rPr>
        <w:t>➢</w:t>
      </w:r>
      <w:r w:rsidR="003236BD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obowiązki informacyjne;</w:t>
      </w:r>
    </w:p>
    <w:p w:rsidR="00C84C9A" w:rsidRPr="007854AF" w:rsidRDefault="00C84C9A" w:rsidP="00EB5A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MS Gothic" w:hAnsi="MS Gothic" w:cs="Times New Roman"/>
          <w:sz w:val="24"/>
          <w:szCs w:val="24"/>
          <w:lang w:eastAsia="pl-PL"/>
        </w:rPr>
        <w:t>➢</w:t>
      </w:r>
      <w:r w:rsidR="003236BD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zatwierdzony wniosek o powierzenie grantu</w:t>
      </w:r>
      <w:r w:rsidR="003236BD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z budżetem projektu.</w:t>
      </w:r>
    </w:p>
    <w:p w:rsidR="00C84C9A" w:rsidRPr="007854AF" w:rsidRDefault="00C84C9A" w:rsidP="00EB5A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wzory powyższych dokument</w:t>
      </w:r>
      <w:r w:rsidR="003236BD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ów LGD przesyła do </w:t>
      </w:r>
      <w:proofErr w:type="spellStart"/>
      <w:r w:rsidR="003236BD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grantobiorcy</w:t>
      </w:r>
      <w:proofErr w:type="spellEnd"/>
      <w:r w:rsidR="003236BD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A50D3">
        <w:rPr>
          <w:rFonts w:ascii="Times New Roman" w:eastAsia="Times New Roman" w:hAnsi="Times New Roman" w:cs="Times New Roman"/>
          <w:sz w:val="24"/>
          <w:szCs w:val="24"/>
          <w:lang w:eastAsia="pl-PL"/>
        </w:rPr>
        <w:t>drogą elektroniczną wraz</w:t>
      </w:r>
      <w:r w:rsidR="009A50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z pismem informującym o możliwości przyjęcia wniosku o powierzenie grantu do realizacji. LGD</w:t>
      </w:r>
      <w:r w:rsidR="003236BD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może wymagać od wnioskodawcy złożenia także innych niewymienionych wyżej dokumentów,</w:t>
      </w:r>
      <w:r w:rsidR="003236BD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są niezbędne do ustalenia stanu faktycznego i prawnego związanego z aplikowaniem o grant.</w:t>
      </w:r>
      <w:r w:rsidR="00A521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dokum</w:t>
      </w:r>
      <w:r w:rsidR="00E239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entów poświadcza/ją za zgodność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z oryginałem</w:t>
      </w:r>
      <w:r w:rsidR="003236BD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osoba/y wskazana/e we wniosku o powierzenie</w:t>
      </w:r>
      <w:r w:rsidR="003236BD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grantu</w:t>
      </w:r>
      <w:r w:rsidR="003236BD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umocowane do podpisania Umowy o powierzenie grantu.</w:t>
      </w:r>
      <w:r w:rsidR="00A521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Br</w:t>
      </w:r>
      <w:r w:rsidR="009A50D3">
        <w:rPr>
          <w:rFonts w:ascii="Times New Roman" w:eastAsia="Times New Roman" w:hAnsi="Times New Roman" w:cs="Times New Roman"/>
          <w:sz w:val="24"/>
          <w:szCs w:val="24"/>
          <w:lang w:eastAsia="pl-PL"/>
        </w:rPr>
        <w:t>ak zgodności treści załączników</w:t>
      </w:r>
      <w:r w:rsidR="009A50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z informacjami</w:t>
      </w:r>
      <w:r w:rsidR="003236BD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przekazanymi we wniosku o powierzenie grantu skutkuje nie zawarciem</w:t>
      </w:r>
      <w:r w:rsidR="003236BD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z wnioskodawcą Umowy o powierzenie grantu</w:t>
      </w:r>
    </w:p>
    <w:p w:rsidR="003236BD" w:rsidRPr="007854AF" w:rsidRDefault="00C84C9A" w:rsidP="00A116D6">
      <w:pPr>
        <w:pStyle w:val="Nagwek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0" w:name="_Toc528158456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5.3. Zabezpieczenie prawidłowej realizacji Umowy o powierzenie grantu</w:t>
      </w:r>
      <w:bookmarkEnd w:id="30"/>
      <w:r w:rsidR="003236BD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45703" w:rsidRPr="007854AF" w:rsidRDefault="00C84C9A" w:rsidP="00A116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Zabezpieczeniem należytego wykonania przez </w:t>
      </w:r>
      <w:proofErr w:type="spellStart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Grantobiorcę</w:t>
      </w:r>
      <w:proofErr w:type="spellEnd"/>
      <w:r w:rsidR="003236BD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zobowiązań wynikający</w:t>
      </w:r>
      <w:r w:rsidR="00E239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z Umowy będzie weksel</w:t>
      </w:r>
      <w:r w:rsidR="003236BD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80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niezupełny </w:t>
      </w:r>
      <w:proofErr w:type="spellStart"/>
      <w:r w:rsidR="00880CAF">
        <w:rPr>
          <w:rFonts w:ascii="Times New Roman" w:eastAsia="Times New Roman" w:hAnsi="Times New Roman" w:cs="Times New Roman"/>
          <w:sz w:val="24"/>
          <w:szCs w:val="24"/>
          <w:lang w:eastAsia="pl-PL"/>
        </w:rPr>
        <w:t>(i</w:t>
      </w:r>
      <w:proofErr w:type="spellEnd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n blanco) wraz z deklaracją wekslową sporządzoną na formularzu udostępnionym przez LGD</w:t>
      </w:r>
      <w:r w:rsidR="00C01710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4"/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622F3" w:rsidRDefault="00A622F3" w:rsidP="007854AF">
      <w:pPr>
        <w:spacing w:after="0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E12E69" w:rsidRDefault="00E12E69" w:rsidP="007854AF">
      <w:pPr>
        <w:spacing w:after="0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E12E69" w:rsidRDefault="00E12E69" w:rsidP="007854AF">
      <w:pPr>
        <w:spacing w:after="0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E12E69" w:rsidRDefault="00E12E69" w:rsidP="007854AF">
      <w:pPr>
        <w:spacing w:after="0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E12E69" w:rsidRDefault="00E12E69" w:rsidP="007854AF">
      <w:pPr>
        <w:spacing w:after="0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E12E69" w:rsidRPr="00A622F3" w:rsidRDefault="00E12E69" w:rsidP="007854AF">
      <w:pPr>
        <w:spacing w:after="0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C84C9A" w:rsidRPr="009A50D3" w:rsidRDefault="00C84C9A" w:rsidP="00CC07B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50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Przyjmowanie i weryfikacja weksla </w:t>
      </w:r>
      <w:proofErr w:type="spellStart"/>
      <w:r w:rsidRPr="009A50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</w:t>
      </w:r>
      <w:proofErr w:type="spellEnd"/>
      <w:r w:rsidRPr="009A50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blanco:</w:t>
      </w:r>
    </w:p>
    <w:p w:rsidR="00C84C9A" w:rsidRPr="007854AF" w:rsidRDefault="00C84C9A" w:rsidP="00CC07B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3236BD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100C55" w:rsidRPr="00294F91">
        <w:rPr>
          <w:rFonts w:ascii="Times New Roman" w:hAnsi="Times New Roman" w:cs="Times New Roman"/>
          <w:sz w:val="24"/>
          <w:szCs w:val="24"/>
        </w:rPr>
        <w:t>Grantobiorca</w:t>
      </w:r>
      <w:proofErr w:type="spellEnd"/>
      <w:r w:rsidR="00100C55" w:rsidRPr="00294F91">
        <w:rPr>
          <w:rFonts w:ascii="Times New Roman" w:hAnsi="Times New Roman" w:cs="Times New Roman"/>
          <w:sz w:val="24"/>
          <w:szCs w:val="24"/>
        </w:rPr>
        <w:t xml:space="preserve"> wnosi do LGD poprawnie ustanowione zabezpieczenie prawidłowej realizacji Umowy nie później niż w terminie do 15 dni od dnia zawarcia Umowy, jednak nie później niż w dniu złożenia pierwszego wniosku o rozliczenie grantu, na kwotę nie mniejszą niż</w:t>
      </w:r>
      <w:r w:rsidR="00100C55">
        <w:rPr>
          <w:rFonts w:ascii="Times New Roman" w:hAnsi="Times New Roman" w:cs="Times New Roman"/>
          <w:sz w:val="24"/>
          <w:szCs w:val="24"/>
        </w:rPr>
        <w:t xml:space="preserve"> wysokość łącznej kwoty grantu określonej w umowie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84C9A" w:rsidRPr="007854AF" w:rsidRDefault="00C84C9A" w:rsidP="00CC07B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3236BD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wystawienia weksla </w:t>
      </w:r>
      <w:proofErr w:type="spellStart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in</w:t>
      </w:r>
      <w:proofErr w:type="spellEnd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blanco umocowane są osoby, które w świetle ustawy, dokumentu</w:t>
      </w:r>
      <w:r w:rsidR="003236BD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założycielskiego i/lub odpisu z odpowiedniego rejestru (np. Krajowego Rejestru Sądowego) są</w:t>
      </w:r>
      <w:r w:rsidR="003236BD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uprawnione do składania oświadczeń woli w imieniu podmiotu, który reprezentują, w zakresie zarządu</w:t>
      </w:r>
      <w:r w:rsidR="003236BD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mieniem i/lub zaciągania zobowiązań majątkowych.</w:t>
      </w:r>
    </w:p>
    <w:p w:rsidR="00C84C9A" w:rsidRPr="007854AF" w:rsidRDefault="00C84C9A" w:rsidP="00CC07B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="003236BD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weksel mają podpisać osoby inne niż ww., wówczas muszą one otrzymać pełnomocnictwo</w:t>
      </w:r>
      <w:r w:rsidR="003236BD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szczególne do wystawienia weksla na rzecz LGD podpisane łącznie</w:t>
      </w:r>
      <w:r w:rsidR="003236BD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przez</w:t>
      </w:r>
      <w:r w:rsidR="009A5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osoby, o których mowa w pkt. 2</w:t>
      </w:r>
      <w:r w:rsidR="009A50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i wystawione przed datą wystawienia weksla (dokument</w:t>
      </w:r>
      <w:r w:rsidR="003236BD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pełnomocnictwa powinien być opatrzony datą wystawienia, czytelnym podpisem mocodawcy,</w:t>
      </w:r>
      <w:r w:rsidR="003236BD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wymieniać szczegółowo jego dane personalne lub rejestrowe oraz dane pełnomocnika, np. nr PESEL).</w:t>
      </w:r>
    </w:p>
    <w:p w:rsidR="00C84C9A" w:rsidRPr="007854AF" w:rsidRDefault="00C84C9A" w:rsidP="00CC07B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="003236BD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Grantobiorcy</w:t>
      </w:r>
      <w:proofErr w:type="spellEnd"/>
      <w:r w:rsidR="003236BD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zobowiązani są do podpisywania i składania weksli wraz z wymaganymi dokum</w:t>
      </w:r>
      <w:r w:rsidR="009A50D3">
        <w:rPr>
          <w:rFonts w:ascii="Times New Roman" w:eastAsia="Times New Roman" w:hAnsi="Times New Roman" w:cs="Times New Roman"/>
          <w:sz w:val="24"/>
          <w:szCs w:val="24"/>
          <w:lang w:eastAsia="pl-PL"/>
        </w:rPr>
        <w:t>entami</w:t>
      </w:r>
      <w:r w:rsidR="009A50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212E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630D9">
        <w:rPr>
          <w:rFonts w:ascii="Times New Roman" w:eastAsia="Times New Roman" w:hAnsi="Times New Roman" w:cs="Times New Roman"/>
          <w:sz w:val="24"/>
          <w:szCs w:val="24"/>
          <w:lang w:eastAsia="pl-PL"/>
        </w:rPr>
        <w:t>Biurze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LGD</w:t>
      </w:r>
      <w:r w:rsidR="00212E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w obecności upoważnionego pracownika LGD.</w:t>
      </w:r>
    </w:p>
    <w:p w:rsidR="00C84C9A" w:rsidRPr="007854AF" w:rsidRDefault="00C84C9A" w:rsidP="00CC07B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="00212E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 LGD</w:t>
      </w:r>
      <w:r w:rsidR="00212E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 na bieżąco weryfikacji ws</w:t>
      </w:r>
      <w:r w:rsidR="00E239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zystkich składanych dokumentów.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</w:t>
      </w:r>
      <w:r w:rsidR="00212E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nieprawidłowego wypełnienia i/lub złożenia dokumentów niekompletnych zostaną one zwrócone</w:t>
      </w:r>
      <w:r w:rsidR="00212E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Grantobiorcy</w:t>
      </w:r>
      <w:proofErr w:type="spellEnd"/>
      <w:r w:rsidR="00212E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z zobowiązaniem do uzupełnienia w wyznaczonym terminie.</w:t>
      </w:r>
    </w:p>
    <w:p w:rsidR="00C84C9A" w:rsidRPr="007854AF" w:rsidRDefault="00C84C9A" w:rsidP="00CC07B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Zwrot dokumentu stanowiącego zabezpieczenie Umowy o</w:t>
      </w:r>
      <w:r w:rsidR="00212E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powierzenie grantu, następuje na pisemny wniosek </w:t>
      </w:r>
      <w:proofErr w:type="spellStart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Grantobiorcy</w:t>
      </w:r>
      <w:proofErr w:type="spellEnd"/>
      <w:r w:rsidR="00212E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po ostatecznym rozliczeniu umowy, jednak nie wcześniej niż po:</w:t>
      </w:r>
    </w:p>
    <w:p w:rsidR="00C84C9A" w:rsidRPr="007854AF" w:rsidRDefault="00C84C9A" w:rsidP="00CC07B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a) zatwierdzeniu końcowego wniosku o rozliczenie grantu;</w:t>
      </w:r>
    </w:p>
    <w:p w:rsidR="00C84C9A" w:rsidRPr="007854AF" w:rsidRDefault="00C84C9A" w:rsidP="00CC07B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zwrocie środków niewykorzystanych przez </w:t>
      </w:r>
      <w:proofErr w:type="spellStart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Grantobiorcę</w:t>
      </w:r>
      <w:proofErr w:type="spellEnd"/>
      <w:r w:rsidR="00212E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212E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dotyczy.</w:t>
      </w:r>
    </w:p>
    <w:p w:rsidR="00C84C9A" w:rsidRPr="007854AF" w:rsidRDefault="00C84C9A" w:rsidP="00CC07B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wszczęcia postępowania administracyjnego w celu wydania decyzji o zwrocie środków na</w:t>
      </w:r>
      <w:r w:rsidR="00212E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podstawie przepisów o finansach publicznych lub postępowania sądowo administracyjnego w wyniku</w:t>
      </w:r>
      <w:r w:rsidR="00212E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zaskarżenia takiej decyzji, lub w przypadku prowadzenia egzekucji administracyjnej zwrot dokumentu</w:t>
      </w:r>
      <w:r w:rsidR="00212E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st</w:t>
      </w:r>
      <w:r w:rsidR="00E239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anowiącego zabezpieczenie Umowy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o powierzenie grantu</w:t>
      </w:r>
      <w:r w:rsidR="00212E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może nastąpić</w:t>
      </w:r>
      <w:r w:rsidR="00212E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A50D3">
        <w:rPr>
          <w:rFonts w:ascii="Times New Roman" w:eastAsia="Times New Roman" w:hAnsi="Times New Roman" w:cs="Times New Roman"/>
          <w:sz w:val="24"/>
          <w:szCs w:val="24"/>
          <w:lang w:eastAsia="pl-PL"/>
        </w:rPr>
        <w:t>po zakończeniu postępowania</w:t>
      </w:r>
      <w:r w:rsidR="009A50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i jeśli takie było jego ustalenie, odzyskaniu środków wraz z odsetkami.</w:t>
      </w:r>
    </w:p>
    <w:p w:rsidR="00C84C9A" w:rsidRPr="007854AF" w:rsidRDefault="00C84C9A" w:rsidP="00CC07B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wniosek o powierzenie grantu</w:t>
      </w:r>
      <w:r w:rsidR="00212E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przewiduje trwałość projektu lub rezultatów, zwrot</w:t>
      </w:r>
      <w:r w:rsidR="00212E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dokumentu stanowiącego zabezpieczenie następuje po upływie okresu trwałości.</w:t>
      </w:r>
    </w:p>
    <w:p w:rsidR="00C84C9A" w:rsidRPr="007854AF" w:rsidRDefault="00C84C9A" w:rsidP="00CC07B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niewystąpienia przez </w:t>
      </w:r>
      <w:proofErr w:type="spellStart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Grantobiorcę</w:t>
      </w:r>
      <w:proofErr w:type="spellEnd"/>
      <w:r w:rsidR="00212E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z wnioskiem o zwrot zabezpieczenia zabezpieczenie zostanie</w:t>
      </w:r>
      <w:r w:rsidR="00212E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komisyjnie zniszczone.</w:t>
      </w:r>
    </w:p>
    <w:p w:rsidR="00C84C9A" w:rsidRPr="007854AF" w:rsidRDefault="00C84C9A" w:rsidP="009630D9">
      <w:pPr>
        <w:pStyle w:val="Nagwek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1" w:name="_Toc528158457"/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</w:t>
      </w:r>
      <w:r w:rsidR="00212E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Procedura odwoławcza</w:t>
      </w:r>
      <w:bookmarkEnd w:id="31"/>
    </w:p>
    <w:p w:rsidR="00C84C9A" w:rsidRPr="007854AF" w:rsidRDefault="00C84C9A" w:rsidP="009630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Wnioskodawcy przysługuje prawo wniesienia odwołania, któr</w:t>
      </w:r>
      <w:r w:rsidR="00212E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wnieść w ciągu 7 dni od dnia doręczenia informacji od LGD w sprawie wyników wyboru projektów. </w:t>
      </w:r>
    </w:p>
    <w:p w:rsidR="00C84C9A" w:rsidRPr="007854AF" w:rsidRDefault="00C84C9A" w:rsidP="009630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wniesienia </w:t>
      </w:r>
      <w:r w:rsidR="00212E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dwołania</w:t>
      </w:r>
      <w:r w:rsidR="00212E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przysługuje od: </w:t>
      </w:r>
    </w:p>
    <w:p w:rsidR="00C84C9A" w:rsidRPr="007854AF" w:rsidRDefault="00C84C9A" w:rsidP="009630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="00212E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negatywnej oceny zgodności projektu z LSR, albo </w:t>
      </w:r>
    </w:p>
    <w:p w:rsidR="00C84C9A" w:rsidRPr="007854AF" w:rsidRDefault="00C84C9A" w:rsidP="009630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="00212E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nieuzyskania przez projekt mi</w:t>
      </w:r>
      <w:r w:rsidR="00212E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nimalnej liczby punktów, której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uzyskanie jest warunkiem wyboru projektu, albo </w:t>
      </w:r>
    </w:p>
    <w:p w:rsidR="00C84C9A" w:rsidRPr="007854AF" w:rsidRDefault="00C84C9A" w:rsidP="009630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3)</w:t>
      </w:r>
      <w:r w:rsidR="00212E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wyniku wyboru, który powoduje, że projekt nie mieści się w kwocie alokacji środków</w:t>
      </w:r>
      <w:r w:rsidR="00212E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A50D3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wskazanej</w:t>
      </w:r>
      <w:r w:rsidR="009A50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212E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Ogłoszeniu o naborze wniosków (okolicz</w:t>
      </w:r>
      <w:r w:rsidR="00E239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ność, że projekt nie mieści się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w kwocie alokacji środków wskazanej w Ogłoszeniu o nabo</w:t>
      </w:r>
      <w:r w:rsidR="00212E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 nie może stanowić wyłącznej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przesłanki wniesienia odwołania), albo</w:t>
      </w:r>
    </w:p>
    <w:p w:rsidR="00C84C9A" w:rsidRPr="007854AF" w:rsidRDefault="00C84C9A" w:rsidP="009630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4)</w:t>
      </w:r>
      <w:r w:rsidR="00DB64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ustalenia przez LGD kwoty grantu niższej niż wnioskowana</w:t>
      </w:r>
    </w:p>
    <w:p w:rsidR="00212EE7" w:rsidRDefault="00212EE7" w:rsidP="007854AF">
      <w:pPr>
        <w:spacing w:after="0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A622F3" w:rsidRPr="00350F5B" w:rsidRDefault="00A622F3" w:rsidP="007854AF">
      <w:pPr>
        <w:spacing w:after="0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C84C9A" w:rsidRPr="007854AF" w:rsidRDefault="00C84C9A" w:rsidP="00DB648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Wymogi formalne odwołania:</w:t>
      </w:r>
    </w:p>
    <w:p w:rsidR="00C84C9A" w:rsidRPr="007854AF" w:rsidRDefault="00C84C9A" w:rsidP="00DB648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Odwołanie</w:t>
      </w:r>
      <w:r w:rsidR="00212E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jest wnoszone</w:t>
      </w:r>
      <w:r w:rsidR="00212E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w formie pisemnej i zawiera:</w:t>
      </w:r>
    </w:p>
    <w:p w:rsidR="00C84C9A" w:rsidRPr="007854AF" w:rsidRDefault="00C84C9A" w:rsidP="00DB648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="00212E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oznaczenie instytucji właściwej do rozpatrzenia odwołanie;</w:t>
      </w:r>
    </w:p>
    <w:p w:rsidR="00C84C9A" w:rsidRPr="007854AF" w:rsidRDefault="00C84C9A" w:rsidP="00DB648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="00212E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oznaczenie wnioskodawcy;</w:t>
      </w:r>
    </w:p>
    <w:p w:rsidR="00C84C9A" w:rsidRPr="007854AF" w:rsidRDefault="00C84C9A" w:rsidP="00DB648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="00212E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wniosku o powierzenie grantu;</w:t>
      </w:r>
    </w:p>
    <w:p w:rsidR="00C84C9A" w:rsidRPr="007854AF" w:rsidRDefault="00C84C9A" w:rsidP="00DB648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4)</w:t>
      </w:r>
      <w:r w:rsidR="00212E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wskazanie kryteriów wyboru projektów, z których oceną wn</w:t>
      </w:r>
      <w:r w:rsidR="009A50D3">
        <w:rPr>
          <w:rFonts w:ascii="Times New Roman" w:eastAsia="Times New Roman" w:hAnsi="Times New Roman" w:cs="Times New Roman"/>
          <w:sz w:val="24"/>
          <w:szCs w:val="24"/>
          <w:lang w:eastAsia="pl-PL"/>
        </w:rPr>
        <w:t>ioskodawca się nie zgadza (wraz</w:t>
      </w:r>
      <w:r w:rsidR="009A50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z uzasadnieniem);</w:t>
      </w:r>
    </w:p>
    <w:p w:rsidR="00C84C9A" w:rsidRPr="007854AF" w:rsidRDefault="00C84C9A" w:rsidP="00DB648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5)</w:t>
      </w:r>
      <w:r w:rsidR="00212E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wskazanie w jakim zakresie wnioskodawca nie zgadza się z negatywną oceną zgodności projektu z LSR (wraz z uzasadnieniem);</w:t>
      </w:r>
    </w:p>
    <w:p w:rsidR="00C84C9A" w:rsidRPr="007854AF" w:rsidRDefault="00C84C9A" w:rsidP="00DB648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6)</w:t>
      </w:r>
      <w:r w:rsidR="00212E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wskazanie w jakim zakresie wnioskoda</w:t>
      </w:r>
      <w:r w:rsidR="00212E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wca nie zgadza się z ustaleniem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przez</w:t>
      </w:r>
      <w:r w:rsidR="00212E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LGD kwoty grantu niższej niż wnioskowana (wraz z uzasadnieniem);</w:t>
      </w:r>
    </w:p>
    <w:p w:rsidR="00C84C9A" w:rsidRPr="007854AF" w:rsidRDefault="00C84C9A" w:rsidP="00DB648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7)</w:t>
      </w:r>
      <w:r w:rsidR="00212E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wskazanie zarzutów o charakterze proceduralnym w zakresie przeprowadzonej oceny, jeżeli zdaniem wnioskodawcy narusze</w:t>
      </w:r>
      <w:r w:rsidR="00212E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nia takie miały miejsce (wraz z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uzasadnieniem);</w:t>
      </w:r>
    </w:p>
    <w:p w:rsidR="00C84C9A" w:rsidRPr="007854AF" w:rsidRDefault="00C84C9A" w:rsidP="00DB648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8)</w:t>
      </w:r>
      <w:r w:rsidR="00212E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wnioskodawcy lub osoby upoważnionej do jego reprezentowania, z załączeniem oryginału lub kopii dokumentu poświadczającego umocowanie takiej osoby do reprezentowania wnioskodawcy;</w:t>
      </w:r>
    </w:p>
    <w:p w:rsidR="00C84C9A" w:rsidRPr="007854AF" w:rsidRDefault="00C84C9A" w:rsidP="00DB648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</w:t>
      </w:r>
      <w:r w:rsidR="00212E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dwołania</w:t>
      </w:r>
      <w:r w:rsidR="00212E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w Biurze LGD powinno nastąpić z</w:t>
      </w:r>
      <w:r w:rsidR="009A5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godnie ze wskazaniami zawartymi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w piśmie informującym o wyniku wyboru i możliwości wniesienia odwołania.</w:t>
      </w:r>
    </w:p>
    <w:p w:rsidR="00C84C9A" w:rsidRPr="007854AF" w:rsidRDefault="00C84C9A" w:rsidP="00DB648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Wnioskodawca może wycofać odwołanie do czasu zakończenia rozpatrywania odwołania</w:t>
      </w:r>
      <w:r w:rsidR="00212E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LGD.</w:t>
      </w:r>
      <w:r w:rsidR="007453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Wycofanie </w:t>
      </w:r>
      <w:r w:rsidR="00212E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dwołania</w:t>
      </w:r>
      <w:r w:rsidR="00212E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następuje przez </w:t>
      </w:r>
      <w:r w:rsidR="00E239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złożenie pisemnego oświadczenia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o wycofaniu odwołania.</w:t>
      </w:r>
    </w:p>
    <w:p w:rsidR="00C84C9A" w:rsidRPr="007854AF" w:rsidRDefault="00C84C9A" w:rsidP="00DB648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wniesienia odwołania</w:t>
      </w:r>
      <w:r w:rsidR="00212E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niespełniającego wskazanych wcześniej wymogów formalnych lub zawierającego oczywiste omyłki, LGD wzywa jednokrotnie wnioskodawcę do niezwłocznego uzupełnienia lub poprawienia w nim oczywistych omyłek, w terminie 7 dni, licząc od dnia</w:t>
      </w:r>
      <w:r w:rsidR="00212E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otrzymania wezwania, pod rygorem pozostawienia odwołania</w:t>
      </w:r>
      <w:r w:rsidR="00212E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 rozpatrzenia. </w:t>
      </w:r>
    </w:p>
    <w:p w:rsidR="0007662C" w:rsidRDefault="0007662C" w:rsidP="0074537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4C9A" w:rsidRPr="007854AF" w:rsidRDefault="00C84C9A" w:rsidP="0074537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Uzupełnienie </w:t>
      </w:r>
      <w:r w:rsidR="00212E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dwołania</w:t>
      </w:r>
      <w:r w:rsidR="00212E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wnioskodawcę może nastąpić wyłącznie w zakresie:</w:t>
      </w:r>
    </w:p>
    <w:p w:rsidR="00C84C9A" w:rsidRPr="007854AF" w:rsidRDefault="00C84C9A" w:rsidP="0074537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MS Gothic" w:hAnsi="MS Gothic" w:cs="Times New Roman"/>
          <w:sz w:val="24"/>
          <w:szCs w:val="24"/>
          <w:lang w:eastAsia="pl-PL"/>
        </w:rPr>
        <w:t>➢</w:t>
      </w:r>
      <w:r w:rsidR="00212E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oznaczenia instytucji właściwej do rozpatrzenia odwołania,</w:t>
      </w:r>
    </w:p>
    <w:p w:rsidR="00C84C9A" w:rsidRPr="007854AF" w:rsidRDefault="00C84C9A" w:rsidP="0074537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MS Gothic" w:hAnsi="MS Gothic" w:cs="Times New Roman"/>
          <w:sz w:val="24"/>
          <w:szCs w:val="24"/>
          <w:lang w:eastAsia="pl-PL"/>
        </w:rPr>
        <w:t>➢</w:t>
      </w:r>
      <w:r w:rsidR="00212E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oznaczenia wnioskodawcy;</w:t>
      </w:r>
    </w:p>
    <w:p w:rsidR="00C84C9A" w:rsidRPr="007854AF" w:rsidRDefault="00C84C9A" w:rsidP="0074537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MS Gothic" w:hAnsi="MS Gothic" w:cs="Times New Roman"/>
          <w:sz w:val="24"/>
          <w:szCs w:val="24"/>
          <w:lang w:eastAsia="pl-PL"/>
        </w:rPr>
        <w:t>➢</w:t>
      </w:r>
      <w:r w:rsidR="00212E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numeru wniosku o powierzenie grantu;</w:t>
      </w:r>
    </w:p>
    <w:p w:rsidR="00C84C9A" w:rsidRPr="007854AF" w:rsidRDefault="00C84C9A" w:rsidP="0074537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MS Gothic" w:hAnsi="MS Gothic" w:cs="Times New Roman"/>
          <w:sz w:val="24"/>
          <w:szCs w:val="24"/>
          <w:lang w:eastAsia="pl-PL"/>
        </w:rPr>
        <w:t>➢</w:t>
      </w:r>
      <w:r w:rsidR="00212EE7" w:rsidRPr="007854AF">
        <w:rPr>
          <w:rFonts w:ascii="Times New Roman" w:eastAsia="MS Gothic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podpisu wnioskodawcy, osoby upoważnionej do jego reprezentowania lub dokumentu poświadczającego</w:t>
      </w:r>
      <w:r w:rsidR="00212E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umocowanie takiej osoby do reprezentowania wnioskodawcy.</w:t>
      </w:r>
    </w:p>
    <w:p w:rsidR="00C84C9A" w:rsidRPr="007854AF" w:rsidRDefault="00C84C9A" w:rsidP="0074537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Wezwanie do uzupełnienia </w:t>
      </w:r>
      <w:r w:rsidR="00212E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dwołania</w:t>
      </w:r>
      <w:r w:rsidR="00212E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lub poprawienie w nim oczywistych omyłek wstrzymuje bieg terminu na weryfikację wyników wyboru przez LGD.</w:t>
      </w:r>
    </w:p>
    <w:p w:rsidR="00C84C9A" w:rsidRPr="00E81610" w:rsidRDefault="00C84C9A" w:rsidP="007854AF">
      <w:pPr>
        <w:spacing w:after="0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C84C9A" w:rsidRPr="007854AF" w:rsidRDefault="00C84C9A" w:rsidP="006D39D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Na prawo wnioskodawcy do wniesienia</w:t>
      </w:r>
      <w:r w:rsidR="00212E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dwołania</w:t>
      </w:r>
      <w:r w:rsidR="00212EE7"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4AF">
        <w:rPr>
          <w:rFonts w:ascii="Times New Roman" w:eastAsia="Times New Roman" w:hAnsi="Times New Roman" w:cs="Times New Roman"/>
          <w:sz w:val="24"/>
          <w:szCs w:val="24"/>
          <w:lang w:eastAsia="pl-PL"/>
        </w:rPr>
        <w:t>nie wpływa negatywnie błędne pouczenie lub brak pouczenia.</w:t>
      </w:r>
    </w:p>
    <w:p w:rsidR="006A2DB6" w:rsidRPr="006A2DB6" w:rsidRDefault="006A2DB6" w:rsidP="009A50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DB6">
        <w:rPr>
          <w:rFonts w:ascii="Times New Roman" w:hAnsi="Times New Roman" w:cs="Times New Roman"/>
          <w:sz w:val="24"/>
          <w:szCs w:val="24"/>
        </w:rPr>
        <w:t>Odwołanie pozostawia się bez rozpatrzenia, jeśli mimo prawidłowego pouczenia, zostało wniesione:</w:t>
      </w:r>
    </w:p>
    <w:p w:rsidR="006A2DB6" w:rsidRPr="006A2DB6" w:rsidRDefault="006A2DB6" w:rsidP="009A50D3">
      <w:pPr>
        <w:numPr>
          <w:ilvl w:val="0"/>
          <w:numId w:val="7"/>
        </w:numPr>
        <w:spacing w:after="0" w:line="240" w:lineRule="auto"/>
        <w:ind w:left="352" w:hanging="352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6A2DB6"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t>po terminie;</w:t>
      </w:r>
    </w:p>
    <w:p w:rsidR="006A2DB6" w:rsidRPr="006A2DB6" w:rsidRDefault="006A2DB6" w:rsidP="009A50D3">
      <w:pPr>
        <w:numPr>
          <w:ilvl w:val="0"/>
          <w:numId w:val="7"/>
        </w:numPr>
        <w:spacing w:after="0" w:line="240" w:lineRule="auto"/>
        <w:ind w:left="350" w:hanging="35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6A2DB6">
        <w:rPr>
          <w:rFonts w:ascii="Times New Roman" w:eastAsia="Calibri" w:hAnsi="Times New Roman" w:cs="Times New Roman"/>
          <w:noProof/>
          <w:sz w:val="24"/>
          <w:szCs w:val="24"/>
        </w:rPr>
        <w:t>przez podmiot wykluczony z możliwości otrzymania grantu;</w:t>
      </w:r>
    </w:p>
    <w:p w:rsidR="006A2DB6" w:rsidRPr="006A2DB6" w:rsidRDefault="006A2DB6" w:rsidP="009A50D3">
      <w:pPr>
        <w:numPr>
          <w:ilvl w:val="0"/>
          <w:numId w:val="7"/>
        </w:numPr>
        <w:spacing w:after="0" w:line="240" w:lineRule="auto"/>
        <w:ind w:left="350" w:hanging="35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6A2DB6">
        <w:rPr>
          <w:rFonts w:ascii="Times New Roman" w:eastAsia="Calibri" w:hAnsi="Times New Roman" w:cs="Times New Roman"/>
          <w:noProof/>
          <w:sz w:val="24"/>
          <w:szCs w:val="24"/>
        </w:rPr>
        <w:t>bez wskazania kryteriów wyboru projektów, z których oceną  wnioskodawca się ni</w:t>
      </w:r>
      <w:r w:rsidR="00E54B45">
        <w:rPr>
          <w:rFonts w:ascii="Times New Roman" w:eastAsia="Calibri" w:hAnsi="Times New Roman" w:cs="Times New Roman"/>
          <w:noProof/>
          <w:sz w:val="24"/>
          <w:szCs w:val="24"/>
        </w:rPr>
        <w:t>e zgadza, wraz</w:t>
      </w:r>
      <w:r w:rsidR="00E54B45">
        <w:rPr>
          <w:rFonts w:ascii="Times New Roman" w:eastAsia="Calibri" w:hAnsi="Times New Roman" w:cs="Times New Roman"/>
          <w:noProof/>
          <w:sz w:val="24"/>
          <w:szCs w:val="24"/>
        </w:rPr>
        <w:br/>
      </w:r>
      <w:r w:rsidRPr="006A2DB6">
        <w:rPr>
          <w:rFonts w:ascii="Times New Roman" w:eastAsia="Calibri" w:hAnsi="Times New Roman" w:cs="Times New Roman"/>
          <w:noProof/>
          <w:sz w:val="24"/>
          <w:szCs w:val="24"/>
        </w:rPr>
        <w:t>z uzasadnieniem;</w:t>
      </w:r>
    </w:p>
    <w:p w:rsidR="006A2DB6" w:rsidRPr="006A2DB6" w:rsidRDefault="006A2DB6" w:rsidP="006A2DB6">
      <w:pPr>
        <w:numPr>
          <w:ilvl w:val="0"/>
          <w:numId w:val="7"/>
        </w:numPr>
        <w:spacing w:after="0" w:line="240" w:lineRule="auto"/>
        <w:ind w:left="350" w:hanging="35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6A2DB6">
        <w:rPr>
          <w:rFonts w:ascii="Times New Roman" w:eastAsia="Calibri" w:hAnsi="Times New Roman" w:cs="Times New Roman"/>
          <w:noProof/>
          <w:sz w:val="24"/>
          <w:szCs w:val="24"/>
        </w:rPr>
        <w:t>bez wskazania, w jakim zakresie podmiot ubiegający się o grant</w:t>
      </w:r>
      <w:r w:rsidR="00E54B45">
        <w:rPr>
          <w:rFonts w:ascii="Times New Roman" w:eastAsia="Calibri" w:hAnsi="Times New Roman" w:cs="Times New Roman"/>
          <w:noProof/>
          <w:sz w:val="24"/>
          <w:szCs w:val="24"/>
        </w:rPr>
        <w:t xml:space="preserve"> nie zgadza się </w:t>
      </w:r>
      <w:r w:rsidRPr="006A2DB6">
        <w:rPr>
          <w:rFonts w:ascii="Times New Roman" w:eastAsia="Calibri" w:hAnsi="Times New Roman" w:cs="Times New Roman"/>
          <w:noProof/>
          <w:sz w:val="24"/>
          <w:szCs w:val="24"/>
        </w:rPr>
        <w:t>z negatywną oceną zgodności z LSR lub ustaleniem przez LGD kwoty grant</w:t>
      </w:r>
      <w:r w:rsidR="00E54B45">
        <w:rPr>
          <w:rFonts w:ascii="Times New Roman" w:eastAsia="Calibri" w:hAnsi="Times New Roman" w:cs="Times New Roman"/>
          <w:noProof/>
          <w:sz w:val="24"/>
          <w:szCs w:val="24"/>
        </w:rPr>
        <w:t>u nizszej niż wnioskowana, wraz</w:t>
      </w:r>
      <w:r w:rsidR="00E54B45">
        <w:rPr>
          <w:rFonts w:ascii="Times New Roman" w:eastAsia="Calibri" w:hAnsi="Times New Roman" w:cs="Times New Roman"/>
          <w:noProof/>
          <w:sz w:val="24"/>
          <w:szCs w:val="24"/>
        </w:rPr>
        <w:br/>
      </w:r>
      <w:r w:rsidRPr="006A2DB6">
        <w:rPr>
          <w:rFonts w:ascii="Times New Roman" w:eastAsia="Calibri" w:hAnsi="Times New Roman" w:cs="Times New Roman"/>
          <w:noProof/>
          <w:sz w:val="24"/>
          <w:szCs w:val="24"/>
        </w:rPr>
        <w:t>z uzasadnieniem;</w:t>
      </w:r>
    </w:p>
    <w:p w:rsidR="00B756F1" w:rsidRPr="00B756F1" w:rsidRDefault="006A2DB6" w:rsidP="006A2DB6">
      <w:pPr>
        <w:numPr>
          <w:ilvl w:val="0"/>
          <w:numId w:val="7"/>
        </w:numPr>
        <w:spacing w:after="0" w:line="240" w:lineRule="auto"/>
        <w:ind w:left="352" w:hanging="352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B756F1">
        <w:rPr>
          <w:rFonts w:ascii="Times New Roman" w:eastAsia="Calibri" w:hAnsi="Times New Roman" w:cs="Times New Roman"/>
          <w:noProof/>
          <w:sz w:val="24"/>
          <w:szCs w:val="24"/>
        </w:rPr>
        <w:t>gdy została wyczerpana kwota przewidziana w umowie ramowe</w:t>
      </w:r>
      <w:r w:rsidR="00E54B45">
        <w:rPr>
          <w:rFonts w:ascii="Times New Roman" w:eastAsia="Calibri" w:hAnsi="Times New Roman" w:cs="Times New Roman"/>
          <w:noProof/>
          <w:sz w:val="24"/>
          <w:szCs w:val="24"/>
        </w:rPr>
        <w:t>j na realizację danego celu LSR</w:t>
      </w:r>
      <w:r w:rsidR="00E54B45">
        <w:rPr>
          <w:rFonts w:ascii="Times New Roman" w:eastAsia="Calibri" w:hAnsi="Times New Roman" w:cs="Times New Roman"/>
          <w:noProof/>
          <w:sz w:val="24"/>
          <w:szCs w:val="24"/>
        </w:rPr>
        <w:br/>
      </w:r>
      <w:r w:rsidRPr="00B756F1">
        <w:rPr>
          <w:rFonts w:ascii="Times New Roman" w:eastAsia="Calibri" w:hAnsi="Times New Roman" w:cs="Times New Roman"/>
          <w:noProof/>
          <w:sz w:val="24"/>
          <w:szCs w:val="24"/>
        </w:rPr>
        <w:t>w ramach środkó</w:t>
      </w:r>
      <w:r w:rsidR="00B756F1" w:rsidRPr="00B756F1">
        <w:rPr>
          <w:rFonts w:ascii="Times New Roman" w:eastAsia="Calibri" w:hAnsi="Times New Roman" w:cs="Times New Roman"/>
          <w:noProof/>
          <w:sz w:val="24"/>
          <w:szCs w:val="24"/>
        </w:rPr>
        <w:t xml:space="preserve">w pochodzących </w:t>
      </w:r>
      <w:r w:rsidRPr="00B756F1">
        <w:rPr>
          <w:rFonts w:ascii="Times New Roman" w:eastAsia="Calibri" w:hAnsi="Times New Roman" w:cs="Times New Roman"/>
          <w:noProof/>
          <w:sz w:val="24"/>
          <w:szCs w:val="24"/>
        </w:rPr>
        <w:t>z danego EFSI;</w:t>
      </w:r>
    </w:p>
    <w:p w:rsidR="00B756F1" w:rsidRPr="00B756F1" w:rsidRDefault="006A2DB6" w:rsidP="006A2DB6">
      <w:pPr>
        <w:numPr>
          <w:ilvl w:val="0"/>
          <w:numId w:val="7"/>
        </w:numPr>
        <w:spacing w:after="0" w:line="240" w:lineRule="auto"/>
        <w:ind w:left="352" w:hanging="352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B756F1">
        <w:rPr>
          <w:rFonts w:ascii="Times New Roman" w:eastAsia="Calibri" w:hAnsi="Times New Roman" w:cs="Times New Roman"/>
          <w:noProof/>
          <w:sz w:val="24"/>
          <w:szCs w:val="24"/>
        </w:rPr>
        <w:t>nieuzupełnieniu odwolania lub niepoprawieniu w nim oczywistych omyłek, w terminie 7 dni lic</w:t>
      </w:r>
      <w:r w:rsidR="00B756F1" w:rsidRPr="00B756F1">
        <w:rPr>
          <w:rFonts w:ascii="Times New Roman" w:eastAsia="Calibri" w:hAnsi="Times New Roman" w:cs="Times New Roman"/>
          <w:noProof/>
          <w:sz w:val="24"/>
          <w:szCs w:val="24"/>
        </w:rPr>
        <w:t xml:space="preserve">ząc od dnia otrzymania wezwania </w:t>
      </w:r>
      <w:r w:rsidRPr="00B756F1">
        <w:rPr>
          <w:rFonts w:ascii="Times New Roman" w:eastAsia="Calibri" w:hAnsi="Times New Roman" w:cs="Times New Roman"/>
          <w:noProof/>
          <w:sz w:val="24"/>
          <w:szCs w:val="24"/>
        </w:rPr>
        <w:t>od LGD do uzupełnienia lub poprawienia odwołania.</w:t>
      </w:r>
    </w:p>
    <w:p w:rsidR="00E5505E" w:rsidRPr="00E5505E" w:rsidRDefault="00E5505E" w:rsidP="00B756F1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C84C9A" w:rsidRPr="00B756F1" w:rsidRDefault="00C84C9A" w:rsidP="00B756F1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B756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otrzymaniu </w:t>
      </w:r>
      <w:r w:rsidR="00212EE7" w:rsidRPr="00B756F1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B756F1">
        <w:rPr>
          <w:rFonts w:ascii="Times New Roman" w:eastAsia="Times New Roman" w:hAnsi="Times New Roman" w:cs="Times New Roman"/>
          <w:sz w:val="24"/>
          <w:szCs w:val="24"/>
          <w:lang w:eastAsia="pl-PL"/>
        </w:rPr>
        <w:t>dwołania</w:t>
      </w:r>
      <w:r w:rsidR="00212EE7" w:rsidRPr="00B756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756F1">
        <w:rPr>
          <w:rFonts w:ascii="Times New Roman" w:eastAsia="Times New Roman" w:hAnsi="Times New Roman" w:cs="Times New Roman"/>
          <w:sz w:val="24"/>
          <w:szCs w:val="24"/>
          <w:lang w:eastAsia="pl-PL"/>
        </w:rPr>
        <w:t>Biuro LGD informuje o jego wpłynięciu P</w:t>
      </w:r>
      <w:r w:rsidR="00B756F1" w:rsidRPr="00B756F1">
        <w:rPr>
          <w:rFonts w:ascii="Times New Roman" w:eastAsia="Times New Roman" w:hAnsi="Times New Roman" w:cs="Times New Roman"/>
          <w:sz w:val="24"/>
          <w:szCs w:val="24"/>
          <w:lang w:eastAsia="pl-PL"/>
        </w:rPr>
        <w:t>rzewodniczącego Rady</w:t>
      </w:r>
      <w:r w:rsidRPr="00B756F1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inicjuje proces rozpatrzenia odwołania.</w:t>
      </w:r>
    </w:p>
    <w:p w:rsidR="00B756F1" w:rsidRPr="00B756F1" w:rsidRDefault="00B756F1" w:rsidP="00E54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6F1">
        <w:rPr>
          <w:rFonts w:ascii="Times New Roman" w:hAnsi="Times New Roman" w:cs="Times New Roman"/>
          <w:sz w:val="24"/>
          <w:szCs w:val="24"/>
        </w:rPr>
        <w:t xml:space="preserve">Przewodniczący Rady dokonuje oceny wstępnej złożonego odwołania </w:t>
      </w:r>
      <w:r w:rsidR="000B3898">
        <w:rPr>
          <w:rFonts w:ascii="Times New Roman" w:hAnsi="Times New Roman" w:cs="Times New Roman"/>
          <w:sz w:val="24"/>
          <w:szCs w:val="24"/>
        </w:rPr>
        <w:t>w zakre</w:t>
      </w:r>
      <w:r w:rsidR="00E23909">
        <w:rPr>
          <w:rFonts w:ascii="Times New Roman" w:hAnsi="Times New Roman" w:cs="Times New Roman"/>
          <w:sz w:val="24"/>
          <w:szCs w:val="24"/>
        </w:rPr>
        <w:t xml:space="preserve">sie kryteriów </w:t>
      </w:r>
      <w:r w:rsidRPr="00B756F1">
        <w:rPr>
          <w:rFonts w:ascii="Times New Roman" w:hAnsi="Times New Roman" w:cs="Times New Roman"/>
          <w:sz w:val="24"/>
          <w:szCs w:val="24"/>
        </w:rPr>
        <w:t>i zarzutów wskazanych przez wnioskodawcę. Przewodniczący Rady może:</w:t>
      </w:r>
    </w:p>
    <w:p w:rsidR="00B756F1" w:rsidRPr="00B756F1" w:rsidRDefault="00B756F1" w:rsidP="00E54B45">
      <w:pPr>
        <w:widowControl w:val="0"/>
        <w:numPr>
          <w:ilvl w:val="0"/>
          <w:numId w:val="8"/>
        </w:numPr>
        <w:spacing w:after="0" w:line="240" w:lineRule="auto"/>
        <w:ind w:left="316" w:hanging="283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B756F1">
        <w:rPr>
          <w:rFonts w:ascii="Times New Roman" w:eastAsia="Calibri" w:hAnsi="Times New Roman" w:cs="Times New Roman"/>
          <w:noProof/>
          <w:sz w:val="24"/>
          <w:szCs w:val="24"/>
        </w:rPr>
        <w:t>uznać zasadność odwołania wnioskodawcy – co skutkuje odpowiednio:</w:t>
      </w:r>
    </w:p>
    <w:p w:rsidR="00B756F1" w:rsidRPr="00B756F1" w:rsidRDefault="00B756F1" w:rsidP="00E54B45">
      <w:pPr>
        <w:widowControl w:val="0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756F1">
        <w:rPr>
          <w:rFonts w:ascii="Times New Roman" w:hAnsi="Times New Roman" w:cs="Times New Roman"/>
          <w:noProof/>
          <w:sz w:val="24"/>
          <w:szCs w:val="24"/>
        </w:rPr>
        <w:t>skierowaniem projektu do właściwego etapu oceny przez Radę i zwołaniem posiedzenia Rady lub</w:t>
      </w:r>
    </w:p>
    <w:p w:rsidR="00B756F1" w:rsidRPr="00B756F1" w:rsidRDefault="00B756F1" w:rsidP="00B756F1">
      <w:pPr>
        <w:widowControl w:val="0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756F1">
        <w:rPr>
          <w:rFonts w:ascii="Times New Roman" w:hAnsi="Times New Roman" w:cs="Times New Roman"/>
          <w:noProof/>
          <w:sz w:val="24"/>
          <w:szCs w:val="24"/>
        </w:rPr>
        <w:t>skorygowaniem przez Przewodniczącego Rady oczywistych błędów i podjęc</w:t>
      </w:r>
      <w:r>
        <w:rPr>
          <w:rFonts w:ascii="Times New Roman" w:hAnsi="Times New Roman" w:cs="Times New Roman"/>
          <w:noProof/>
          <w:sz w:val="24"/>
          <w:szCs w:val="24"/>
        </w:rPr>
        <w:t xml:space="preserve">iem uchwały w trybie obiegowym, </w:t>
      </w:r>
      <w:r w:rsidRPr="00B756F1">
        <w:rPr>
          <w:rFonts w:ascii="Times New Roman" w:hAnsi="Times New Roman" w:cs="Times New Roman"/>
          <w:noProof/>
          <w:sz w:val="24"/>
          <w:szCs w:val="24"/>
        </w:rPr>
        <w:t>bez konieczności zwoływania posiedzenia, wyłącznie w składzie członków Rady, którzy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uczestniczyli w procesie oceny </w:t>
      </w:r>
      <w:r w:rsidRPr="00B756F1">
        <w:rPr>
          <w:rFonts w:ascii="Times New Roman" w:hAnsi="Times New Roman" w:cs="Times New Roman"/>
          <w:noProof/>
          <w:sz w:val="24"/>
          <w:szCs w:val="24"/>
        </w:rPr>
        <w:t>i wyboru danego projektu (z zachowaniem wyłączeń) albo</w:t>
      </w:r>
    </w:p>
    <w:p w:rsidR="00B756F1" w:rsidRPr="00B756F1" w:rsidRDefault="00B756F1" w:rsidP="00B756F1">
      <w:pPr>
        <w:widowControl w:val="0"/>
        <w:numPr>
          <w:ilvl w:val="0"/>
          <w:numId w:val="8"/>
        </w:numPr>
        <w:spacing w:after="120" w:line="240" w:lineRule="auto"/>
        <w:ind w:left="318" w:hanging="28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756F1">
        <w:rPr>
          <w:rFonts w:ascii="Times New Roman" w:hAnsi="Times New Roman" w:cs="Times New Roman"/>
          <w:noProof/>
          <w:sz w:val="24"/>
          <w:szCs w:val="24"/>
        </w:rPr>
        <w:t>podtrzymać decyzję podjętą na pierwszym posiedzeniu – wówczas Rada może podjąć uchwałę w trybie obiegowym (w składzie, który przeprowadzał proces oceny i wyboru projektu, z zachowaniem wyłączeń), bez konieczności zwoływania posiedzenia.</w:t>
      </w:r>
    </w:p>
    <w:p w:rsidR="00B756F1" w:rsidRPr="00B756F1" w:rsidRDefault="00B756F1" w:rsidP="00B756F1">
      <w:pPr>
        <w:spacing w:after="120"/>
        <w:ind w:left="33"/>
        <w:jc w:val="both"/>
        <w:rPr>
          <w:rFonts w:ascii="Times New Roman" w:hAnsi="Times New Roman" w:cs="Times New Roman"/>
          <w:sz w:val="24"/>
          <w:szCs w:val="24"/>
        </w:rPr>
      </w:pPr>
      <w:r w:rsidRPr="00B756F1">
        <w:rPr>
          <w:rFonts w:ascii="Times New Roman" w:hAnsi="Times New Roman" w:cs="Times New Roman"/>
          <w:sz w:val="24"/>
          <w:szCs w:val="24"/>
        </w:rPr>
        <w:t xml:space="preserve">W wyniku pozytywnego rozpatrzenia odwołania w ramach </w:t>
      </w:r>
      <w:r w:rsidR="00E23909">
        <w:rPr>
          <w:rFonts w:ascii="Times New Roman" w:hAnsi="Times New Roman" w:cs="Times New Roman"/>
          <w:sz w:val="24"/>
          <w:szCs w:val="24"/>
        </w:rPr>
        <w:t xml:space="preserve">czynności związanych </w:t>
      </w:r>
      <w:r w:rsidRPr="00B756F1">
        <w:rPr>
          <w:rFonts w:ascii="Times New Roman" w:hAnsi="Times New Roman" w:cs="Times New Roman"/>
          <w:sz w:val="24"/>
          <w:szCs w:val="24"/>
        </w:rPr>
        <w:t xml:space="preserve">z odwołaniem sporządzana jest uaktualniona </w:t>
      </w:r>
      <w:r w:rsidRPr="00B756F1">
        <w:rPr>
          <w:rFonts w:ascii="Times New Roman" w:hAnsi="Times New Roman" w:cs="Times New Roman"/>
          <w:i/>
          <w:sz w:val="24"/>
          <w:szCs w:val="24"/>
        </w:rPr>
        <w:t>Lista projektów wybranych</w:t>
      </w:r>
      <w:r w:rsidRPr="00B756F1">
        <w:rPr>
          <w:rFonts w:ascii="Times New Roman" w:hAnsi="Times New Roman" w:cs="Times New Roman"/>
          <w:i/>
          <w:sz w:val="24"/>
          <w:szCs w:val="24"/>
          <w:vertAlign w:val="superscript"/>
        </w:rPr>
        <w:footnoteReference w:id="5"/>
      </w:r>
      <w:r w:rsidRPr="00B756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6F1">
        <w:rPr>
          <w:rFonts w:ascii="Times New Roman" w:hAnsi="Times New Roman" w:cs="Times New Roman"/>
          <w:sz w:val="24"/>
          <w:szCs w:val="24"/>
        </w:rPr>
        <w:t>zawierająca dodatkowo wskazanie, które projekty mieszczą się w kwocie alokacji środków podanej</w:t>
      </w:r>
      <w:r w:rsidR="00E23909">
        <w:rPr>
          <w:rFonts w:ascii="Times New Roman" w:hAnsi="Times New Roman" w:cs="Times New Roman"/>
          <w:sz w:val="24"/>
          <w:szCs w:val="24"/>
        </w:rPr>
        <w:t xml:space="preserve"> </w:t>
      </w:r>
      <w:r w:rsidRPr="00B756F1">
        <w:rPr>
          <w:rFonts w:ascii="Times New Roman" w:hAnsi="Times New Roman" w:cs="Times New Roman"/>
          <w:sz w:val="24"/>
          <w:szCs w:val="24"/>
        </w:rPr>
        <w:t xml:space="preserve">w ogłoszeniu o naborze, przyjęta uchwałą Rady (z możliwością podjęcia jej w trybie obiegowym). </w:t>
      </w:r>
    </w:p>
    <w:p w:rsidR="00B756F1" w:rsidRPr="00B756F1" w:rsidRDefault="00B756F1" w:rsidP="00B756F1">
      <w:pPr>
        <w:spacing w:after="120"/>
        <w:ind w:left="33"/>
        <w:jc w:val="both"/>
        <w:rPr>
          <w:rFonts w:ascii="Times New Roman" w:hAnsi="Times New Roman" w:cs="Times New Roman"/>
          <w:sz w:val="24"/>
          <w:szCs w:val="24"/>
        </w:rPr>
      </w:pPr>
      <w:r w:rsidRPr="00B756F1">
        <w:rPr>
          <w:rFonts w:ascii="Times New Roman" w:hAnsi="Times New Roman" w:cs="Times New Roman"/>
          <w:sz w:val="24"/>
          <w:szCs w:val="24"/>
        </w:rPr>
        <w:t xml:space="preserve">Projekty, które znajdą się na </w:t>
      </w:r>
      <w:r w:rsidRPr="00B756F1">
        <w:rPr>
          <w:rFonts w:ascii="Times New Roman" w:hAnsi="Times New Roman" w:cs="Times New Roman"/>
          <w:i/>
          <w:sz w:val="24"/>
          <w:szCs w:val="24"/>
        </w:rPr>
        <w:t xml:space="preserve">Liście projektów wybranych, </w:t>
      </w:r>
      <w:r w:rsidRPr="00B756F1">
        <w:rPr>
          <w:rFonts w:ascii="Times New Roman" w:hAnsi="Times New Roman" w:cs="Times New Roman"/>
          <w:sz w:val="24"/>
          <w:szCs w:val="24"/>
        </w:rPr>
        <w:t>niezależnie od liczby punktów przyznanych podczas ponownej oceny, nie mogą spowodować przesunięcia projektów pierwotnie wybranych, poza limit środków podany w ogłoszeniu.</w:t>
      </w:r>
    </w:p>
    <w:p w:rsidR="00B756F1" w:rsidRPr="00B756F1" w:rsidRDefault="00B756F1" w:rsidP="00B756F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756F1">
        <w:rPr>
          <w:rFonts w:ascii="Times New Roman" w:hAnsi="Times New Roman" w:cs="Times New Roman"/>
          <w:sz w:val="24"/>
          <w:szCs w:val="24"/>
        </w:rPr>
        <w:t xml:space="preserve">Z czynności związanych z odwołaniem sporządzany jest protokół. </w:t>
      </w:r>
    </w:p>
    <w:p w:rsidR="00B756F1" w:rsidRPr="00B756F1" w:rsidRDefault="00B756F1" w:rsidP="00B756F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756F1">
        <w:rPr>
          <w:rFonts w:ascii="Times New Roman" w:hAnsi="Times New Roman" w:cs="Times New Roman"/>
          <w:sz w:val="24"/>
          <w:szCs w:val="24"/>
        </w:rPr>
        <w:t xml:space="preserve">Czynności związane z odwołaniem dokonywane są w terminie nie dłuższym niż 14 dni licząc od dnia wniesienia odwołania. </w:t>
      </w:r>
    </w:p>
    <w:p w:rsidR="000F421C" w:rsidRPr="00B756F1" w:rsidRDefault="00B756F1" w:rsidP="00B756F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56F1">
        <w:rPr>
          <w:rFonts w:ascii="Times New Roman" w:hAnsi="Times New Roman" w:cs="Times New Roman"/>
          <w:sz w:val="24"/>
          <w:szCs w:val="24"/>
        </w:rPr>
        <w:t>O wyni</w:t>
      </w:r>
      <w:r w:rsidR="00A2106B">
        <w:rPr>
          <w:rFonts w:ascii="Times New Roman" w:hAnsi="Times New Roman" w:cs="Times New Roman"/>
          <w:sz w:val="24"/>
          <w:szCs w:val="24"/>
        </w:rPr>
        <w:t>kach przeprowadzonego rozpatrzenia odwołania</w:t>
      </w:r>
      <w:r w:rsidRPr="00B756F1">
        <w:rPr>
          <w:rFonts w:ascii="Times New Roman" w:hAnsi="Times New Roman" w:cs="Times New Roman"/>
          <w:sz w:val="24"/>
          <w:szCs w:val="24"/>
        </w:rPr>
        <w:t xml:space="preserve"> LGD informuje wnioskodawcę na piśmie.</w:t>
      </w:r>
    </w:p>
    <w:sectPr w:rsidR="000F421C" w:rsidRPr="00B756F1" w:rsidSect="000149A9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082" w:rsidRDefault="009C1082" w:rsidP="00C31160">
      <w:pPr>
        <w:spacing w:after="0" w:line="240" w:lineRule="auto"/>
      </w:pPr>
      <w:r>
        <w:separator/>
      </w:r>
    </w:p>
  </w:endnote>
  <w:endnote w:type="continuationSeparator" w:id="0">
    <w:p w:rsidR="009C1082" w:rsidRDefault="009C1082" w:rsidP="00C3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63292"/>
      <w:docPartObj>
        <w:docPartGallery w:val="Page Numbers (Bottom of Page)"/>
        <w:docPartUnique/>
      </w:docPartObj>
    </w:sdtPr>
    <w:sdtContent>
      <w:p w:rsidR="009C1082" w:rsidRDefault="00E66F2F">
        <w:pPr>
          <w:pStyle w:val="Stopka"/>
          <w:jc w:val="right"/>
        </w:pPr>
        <w:fldSimple w:instr=" PAGE   \* MERGEFORMAT ">
          <w:r w:rsidR="00291600">
            <w:rPr>
              <w:noProof/>
            </w:rPr>
            <w:t>13</w:t>
          </w:r>
        </w:fldSimple>
      </w:p>
    </w:sdtContent>
  </w:sdt>
  <w:p w:rsidR="009C1082" w:rsidRPr="00B937C5" w:rsidRDefault="009C1082" w:rsidP="007E62EB">
    <w:pPr>
      <w:spacing w:after="0" w:line="240" w:lineRule="auto"/>
      <w:jc w:val="center"/>
      <w:rPr>
        <w:rFonts w:ascii="Arial" w:eastAsia="Times New Roman" w:hAnsi="Arial" w:cs="Arial"/>
        <w:i/>
        <w:lang w:eastAsia="pl-PL"/>
      </w:rPr>
    </w:pPr>
    <w:r w:rsidRPr="00B937C5">
      <w:rPr>
        <w:rFonts w:ascii="Arial" w:eastAsia="Times New Roman" w:hAnsi="Arial" w:cs="Arial"/>
        <w:i/>
        <w:lang w:eastAsia="pl-PL"/>
      </w:rPr>
      <w:t>Zasady udzielania wsparcia na projekty objęte grantem z EFS</w:t>
    </w:r>
  </w:p>
  <w:p w:rsidR="009C1082" w:rsidRDefault="009C108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082" w:rsidRDefault="009C1082" w:rsidP="00C31160">
      <w:pPr>
        <w:spacing w:after="0" w:line="240" w:lineRule="auto"/>
      </w:pPr>
      <w:r>
        <w:separator/>
      </w:r>
    </w:p>
  </w:footnote>
  <w:footnote w:type="continuationSeparator" w:id="0">
    <w:p w:rsidR="009C1082" w:rsidRDefault="009C1082" w:rsidP="00C31160">
      <w:pPr>
        <w:spacing w:after="0" w:line="240" w:lineRule="auto"/>
      </w:pPr>
      <w:r>
        <w:continuationSeparator/>
      </w:r>
    </w:p>
  </w:footnote>
  <w:footnote w:id="1">
    <w:p w:rsidR="009C1082" w:rsidRPr="00A37ABA" w:rsidRDefault="009C1082" w:rsidP="00A37ABA">
      <w:pPr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37ABA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A37ABA">
        <w:rPr>
          <w:rFonts w:ascii="Times New Roman" w:hAnsi="Times New Roman" w:cs="Times New Roman"/>
          <w:sz w:val="18"/>
          <w:szCs w:val="18"/>
        </w:rPr>
        <w:t xml:space="preserve"> </w:t>
      </w:r>
      <w:r w:rsidRPr="00A37ABA">
        <w:rPr>
          <w:rFonts w:ascii="Times New Roman" w:eastAsia="Times New Roman" w:hAnsi="Times New Roman" w:cs="Times New Roman"/>
          <w:sz w:val="18"/>
          <w:szCs w:val="18"/>
          <w:lang w:eastAsia="pl-PL"/>
        </w:rPr>
        <w:t>W razie konieczności umieszczenia w placówce opiekuńczo-wychowawczej typu rodzinnego rodzeństwa, za zgodą dyrektora tej placówki oraz po uzyskaniu zezwolenia wojewody, dopuszczalne jest umieszczenie w tym samym czasie większej liczby dzieci (maksymalnie 10).</w:t>
      </w:r>
    </w:p>
    <w:p w:rsidR="009C1082" w:rsidRDefault="009C1082">
      <w:pPr>
        <w:pStyle w:val="Tekstprzypisudolnego"/>
      </w:pPr>
    </w:p>
  </w:footnote>
  <w:footnote w:id="2">
    <w:p w:rsidR="009C1082" w:rsidRPr="007E19DF" w:rsidRDefault="009C1082" w:rsidP="004D5C47">
      <w:pPr>
        <w:spacing w:after="0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7E19DF">
        <w:rPr>
          <w:rFonts w:ascii="Times New Roman" w:eastAsia="Times New Roman" w:hAnsi="Times New Roman" w:cs="Times New Roman"/>
          <w:sz w:val="20"/>
          <w:szCs w:val="20"/>
          <w:lang w:eastAsia="pl-PL"/>
        </w:rPr>
        <w:t>Wersję elektroniczną należy złożyć na nośniku danych - CD/DVD.</w:t>
      </w:r>
    </w:p>
  </w:footnote>
  <w:footnote w:id="3">
    <w:p w:rsidR="009C1082" w:rsidRPr="004E4A2E" w:rsidRDefault="009C1082" w:rsidP="004D5C47">
      <w:pPr>
        <w:spacing w:after="0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4E4A2E">
        <w:rPr>
          <w:rFonts w:ascii="Times New Roman" w:eastAsia="Times New Roman" w:hAnsi="Times New Roman" w:cs="Times New Roman"/>
          <w:sz w:val="20"/>
          <w:szCs w:val="20"/>
          <w:lang w:eastAsia="pl-PL"/>
        </w:rPr>
        <w:t>Wszystkie podmioty posiadające osobowość prawną</w:t>
      </w:r>
    </w:p>
    <w:p w:rsidR="009C1082" w:rsidRDefault="009C1082">
      <w:pPr>
        <w:pStyle w:val="Tekstprzypisudolnego"/>
      </w:pPr>
    </w:p>
  </w:footnote>
  <w:footnote w:id="4">
    <w:p w:rsidR="00C01710" w:rsidRDefault="00C01710">
      <w:pPr>
        <w:pStyle w:val="Tekstprzypisudolnego"/>
      </w:pPr>
      <w:r>
        <w:rPr>
          <w:rStyle w:val="Odwoanieprzypisudolnego"/>
        </w:rPr>
        <w:footnoteRef/>
      </w:r>
      <w:r>
        <w:t xml:space="preserve"> Nie dotyczy JST.</w:t>
      </w:r>
    </w:p>
  </w:footnote>
  <w:footnote w:id="5">
    <w:p w:rsidR="009C1082" w:rsidRPr="00251937" w:rsidRDefault="009C1082" w:rsidP="00B756F1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51937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51937">
        <w:rPr>
          <w:rFonts w:ascii="Times New Roman" w:hAnsi="Times New Roman" w:cs="Times New Roman"/>
          <w:sz w:val="18"/>
          <w:szCs w:val="18"/>
        </w:rPr>
        <w:t xml:space="preserve"> W naborach, dla których wyczerpane zostały środki podane w ogłoszeniu, projekty z pozytywnie rozpatrzonym odwołaniem zajmują na </w:t>
      </w:r>
      <w:r w:rsidRPr="00251937">
        <w:rPr>
          <w:rFonts w:ascii="Times New Roman" w:hAnsi="Times New Roman" w:cs="Times New Roman"/>
          <w:i/>
          <w:sz w:val="18"/>
          <w:szCs w:val="18"/>
        </w:rPr>
        <w:t xml:space="preserve">Liście projektów wybranych </w:t>
      </w:r>
      <w:r w:rsidRPr="00251937">
        <w:rPr>
          <w:rFonts w:ascii="Times New Roman" w:hAnsi="Times New Roman" w:cs="Times New Roman"/>
          <w:sz w:val="18"/>
          <w:szCs w:val="18"/>
        </w:rPr>
        <w:t>lokatę zgodną z przyznaną punktacją w części dotyczącej listy rezerwowej (wniosków oczekujących na zwolnienie środków), z zaznaczeniem, że jest to projekt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51937">
        <w:rPr>
          <w:rFonts w:ascii="Times New Roman" w:hAnsi="Times New Roman" w:cs="Times New Roman"/>
          <w:sz w:val="18"/>
          <w:szCs w:val="18"/>
        </w:rPr>
        <w:t>z odwołania (dla tych projektów, po wyczerpaniu limitu z ogłoszenia, wsparcie będzie przyznawane w ramach środków przewidzianych w umowie ramowej na realizację celu głównego LSR w ramach danego EFSI).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082" w:rsidRDefault="009C1082" w:rsidP="00C3116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590550"/>
          <wp:effectExtent l="19050" t="0" r="0" b="0"/>
          <wp:docPr id="1" name="Obraz 0" descr="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ziom_k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C1082" w:rsidRDefault="009C1082" w:rsidP="00C31160">
    <w:pPr>
      <w:pStyle w:val="Nagwek"/>
      <w:jc w:val="center"/>
    </w:pPr>
    <w:r w:rsidRPr="00C31160">
      <w:rPr>
        <w:noProof/>
        <w:lang w:eastAsia="pl-PL"/>
      </w:rPr>
      <w:drawing>
        <wp:inline distT="0" distB="0" distL="0" distR="0">
          <wp:extent cx="447675" cy="447675"/>
          <wp:effectExtent l="19050" t="0" r="9525" b="0"/>
          <wp:docPr id="3" name="Obraz 1" descr="logoDol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Dolina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47206" cy="4472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C1082" w:rsidRDefault="009C1082" w:rsidP="00C3116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580888" cy="5580888"/>
          <wp:effectExtent l="19050" t="0" r="762" b="0"/>
          <wp:docPr id="2" name="Obraz 1" descr="logoDol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Dolina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580888" cy="5580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1580C"/>
    <w:multiLevelType w:val="hybridMultilevel"/>
    <w:tmpl w:val="301E4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15F4E"/>
    <w:multiLevelType w:val="hybridMultilevel"/>
    <w:tmpl w:val="15F82D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52729"/>
    <w:multiLevelType w:val="hybridMultilevel"/>
    <w:tmpl w:val="D8DE6A7C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23324FC"/>
    <w:multiLevelType w:val="hybridMultilevel"/>
    <w:tmpl w:val="FB6E5A5E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40093D"/>
    <w:multiLevelType w:val="hybridMultilevel"/>
    <w:tmpl w:val="F5844EF0"/>
    <w:lvl w:ilvl="0" w:tplc="E690C7D6">
      <w:start w:val="1"/>
      <w:numFmt w:val="decimal"/>
      <w:lvlText w:val="%1)"/>
      <w:lvlJc w:val="left"/>
      <w:pPr>
        <w:ind w:left="502" w:hanging="360"/>
      </w:pPr>
      <w:rPr>
        <w:rFonts w:ascii="Bookman Old Style" w:hAnsi="Bookman Old Style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4664DC8"/>
    <w:multiLevelType w:val="hybridMultilevel"/>
    <w:tmpl w:val="085ADC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F04879"/>
    <w:multiLevelType w:val="hybridMultilevel"/>
    <w:tmpl w:val="DA9629C4"/>
    <w:lvl w:ilvl="0" w:tplc="BFFCC4B8">
      <w:start w:val="1"/>
      <w:numFmt w:val="lowerLetter"/>
      <w:lvlText w:val="%1)"/>
      <w:lvlJc w:val="left"/>
      <w:pPr>
        <w:ind w:left="720" w:hanging="360"/>
      </w:pPr>
      <w:rPr>
        <w:rFonts w:ascii="Bookman Old Style" w:hAnsi="Bookman Old Style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F94B51"/>
    <w:multiLevelType w:val="hybridMultilevel"/>
    <w:tmpl w:val="5E7E6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AE1976"/>
    <w:multiLevelType w:val="hybridMultilevel"/>
    <w:tmpl w:val="D408F0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6C11F0"/>
    <w:multiLevelType w:val="hybridMultilevel"/>
    <w:tmpl w:val="AE4E8F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BC17C34"/>
    <w:multiLevelType w:val="hybridMultilevel"/>
    <w:tmpl w:val="683405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9"/>
  </w:num>
  <w:num w:numId="6">
    <w:abstractNumId w:val="10"/>
  </w:num>
  <w:num w:numId="7">
    <w:abstractNumId w:val="4"/>
  </w:num>
  <w:num w:numId="8">
    <w:abstractNumId w:val="2"/>
  </w:num>
  <w:num w:numId="9">
    <w:abstractNumId w:val="6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C31160"/>
    <w:rsid w:val="00002B8C"/>
    <w:rsid w:val="00006E11"/>
    <w:rsid w:val="00010D89"/>
    <w:rsid w:val="000149A9"/>
    <w:rsid w:val="00017948"/>
    <w:rsid w:val="00020DCF"/>
    <w:rsid w:val="00032ED4"/>
    <w:rsid w:val="00037059"/>
    <w:rsid w:val="000502FC"/>
    <w:rsid w:val="00053517"/>
    <w:rsid w:val="00053610"/>
    <w:rsid w:val="0005425F"/>
    <w:rsid w:val="000627E2"/>
    <w:rsid w:val="00065C08"/>
    <w:rsid w:val="0007662C"/>
    <w:rsid w:val="0008459F"/>
    <w:rsid w:val="0008570D"/>
    <w:rsid w:val="00086F60"/>
    <w:rsid w:val="0008795A"/>
    <w:rsid w:val="000921EE"/>
    <w:rsid w:val="00096147"/>
    <w:rsid w:val="000A6FBD"/>
    <w:rsid w:val="000B3898"/>
    <w:rsid w:val="000B4BCF"/>
    <w:rsid w:val="000B6638"/>
    <w:rsid w:val="000C575A"/>
    <w:rsid w:val="000C6BE7"/>
    <w:rsid w:val="000C7E97"/>
    <w:rsid w:val="000E1CB3"/>
    <w:rsid w:val="000E21AC"/>
    <w:rsid w:val="000E4A51"/>
    <w:rsid w:val="000E54D5"/>
    <w:rsid w:val="000F29DE"/>
    <w:rsid w:val="000F421C"/>
    <w:rsid w:val="000F53DD"/>
    <w:rsid w:val="00100C55"/>
    <w:rsid w:val="00107BB3"/>
    <w:rsid w:val="001131F2"/>
    <w:rsid w:val="00113AB4"/>
    <w:rsid w:val="00114B96"/>
    <w:rsid w:val="00127B8C"/>
    <w:rsid w:val="00131A2D"/>
    <w:rsid w:val="001325DA"/>
    <w:rsid w:val="00150BE0"/>
    <w:rsid w:val="00150D28"/>
    <w:rsid w:val="00151E0E"/>
    <w:rsid w:val="001618B1"/>
    <w:rsid w:val="001705DB"/>
    <w:rsid w:val="00175E4F"/>
    <w:rsid w:val="00177436"/>
    <w:rsid w:val="001833B2"/>
    <w:rsid w:val="00187405"/>
    <w:rsid w:val="001874B2"/>
    <w:rsid w:val="00190251"/>
    <w:rsid w:val="00195DEC"/>
    <w:rsid w:val="001963AA"/>
    <w:rsid w:val="001A56E5"/>
    <w:rsid w:val="001B5219"/>
    <w:rsid w:val="001D18E3"/>
    <w:rsid w:val="001E0307"/>
    <w:rsid w:val="001E466F"/>
    <w:rsid w:val="001E6D6D"/>
    <w:rsid w:val="001F0031"/>
    <w:rsid w:val="001F0BA1"/>
    <w:rsid w:val="00202063"/>
    <w:rsid w:val="002033AA"/>
    <w:rsid w:val="0020533E"/>
    <w:rsid w:val="00211F4C"/>
    <w:rsid w:val="00212EE7"/>
    <w:rsid w:val="00214379"/>
    <w:rsid w:val="002217E7"/>
    <w:rsid w:val="00224174"/>
    <w:rsid w:val="00224EAE"/>
    <w:rsid w:val="0023286B"/>
    <w:rsid w:val="00243479"/>
    <w:rsid w:val="00243955"/>
    <w:rsid w:val="00251937"/>
    <w:rsid w:val="002561E7"/>
    <w:rsid w:val="002567C2"/>
    <w:rsid w:val="00261E81"/>
    <w:rsid w:val="002624E4"/>
    <w:rsid w:val="0026630C"/>
    <w:rsid w:val="002748FF"/>
    <w:rsid w:val="00280B86"/>
    <w:rsid w:val="00281D60"/>
    <w:rsid w:val="00282D6C"/>
    <w:rsid w:val="002830FD"/>
    <w:rsid w:val="00291600"/>
    <w:rsid w:val="00294C8C"/>
    <w:rsid w:val="002968DD"/>
    <w:rsid w:val="0029792A"/>
    <w:rsid w:val="002A476F"/>
    <w:rsid w:val="002A6B25"/>
    <w:rsid w:val="002A7E21"/>
    <w:rsid w:val="002B4431"/>
    <w:rsid w:val="002B618F"/>
    <w:rsid w:val="002C211A"/>
    <w:rsid w:val="002D0482"/>
    <w:rsid w:val="002E6823"/>
    <w:rsid w:val="002F12EA"/>
    <w:rsid w:val="002F5D90"/>
    <w:rsid w:val="00310B49"/>
    <w:rsid w:val="00311CA1"/>
    <w:rsid w:val="003214DE"/>
    <w:rsid w:val="003236BD"/>
    <w:rsid w:val="003353F2"/>
    <w:rsid w:val="003357F4"/>
    <w:rsid w:val="0034170B"/>
    <w:rsid w:val="00345045"/>
    <w:rsid w:val="00346FDE"/>
    <w:rsid w:val="00347B12"/>
    <w:rsid w:val="00350F5B"/>
    <w:rsid w:val="00355DA2"/>
    <w:rsid w:val="003607DC"/>
    <w:rsid w:val="0036282F"/>
    <w:rsid w:val="003672BE"/>
    <w:rsid w:val="003752DA"/>
    <w:rsid w:val="00377FF7"/>
    <w:rsid w:val="0038260F"/>
    <w:rsid w:val="00384045"/>
    <w:rsid w:val="00387B20"/>
    <w:rsid w:val="003A010A"/>
    <w:rsid w:val="003B1E07"/>
    <w:rsid w:val="003C4D3C"/>
    <w:rsid w:val="003C6BA6"/>
    <w:rsid w:val="003E0BF9"/>
    <w:rsid w:val="003E1771"/>
    <w:rsid w:val="003F1862"/>
    <w:rsid w:val="00413562"/>
    <w:rsid w:val="00424214"/>
    <w:rsid w:val="00430646"/>
    <w:rsid w:val="00432CA0"/>
    <w:rsid w:val="0043794D"/>
    <w:rsid w:val="00441AEB"/>
    <w:rsid w:val="00442AD0"/>
    <w:rsid w:val="00443ED9"/>
    <w:rsid w:val="004619EF"/>
    <w:rsid w:val="004644C9"/>
    <w:rsid w:val="00472409"/>
    <w:rsid w:val="00472D2C"/>
    <w:rsid w:val="00481D65"/>
    <w:rsid w:val="00482EAD"/>
    <w:rsid w:val="00487D50"/>
    <w:rsid w:val="00490158"/>
    <w:rsid w:val="004912B9"/>
    <w:rsid w:val="00496E0F"/>
    <w:rsid w:val="004A0375"/>
    <w:rsid w:val="004A3034"/>
    <w:rsid w:val="004A735A"/>
    <w:rsid w:val="004C043F"/>
    <w:rsid w:val="004C2B47"/>
    <w:rsid w:val="004C526C"/>
    <w:rsid w:val="004D34E5"/>
    <w:rsid w:val="004D5C47"/>
    <w:rsid w:val="004E4A2E"/>
    <w:rsid w:val="004E4AC6"/>
    <w:rsid w:val="004E5410"/>
    <w:rsid w:val="004F5F54"/>
    <w:rsid w:val="004F7068"/>
    <w:rsid w:val="0050192A"/>
    <w:rsid w:val="005033F8"/>
    <w:rsid w:val="00507A53"/>
    <w:rsid w:val="00511D4E"/>
    <w:rsid w:val="00514DC2"/>
    <w:rsid w:val="0051528F"/>
    <w:rsid w:val="00516528"/>
    <w:rsid w:val="0052025C"/>
    <w:rsid w:val="00533773"/>
    <w:rsid w:val="00541BFE"/>
    <w:rsid w:val="005458B4"/>
    <w:rsid w:val="0055593F"/>
    <w:rsid w:val="0057681B"/>
    <w:rsid w:val="00576EB4"/>
    <w:rsid w:val="0058025D"/>
    <w:rsid w:val="0059117F"/>
    <w:rsid w:val="005925A5"/>
    <w:rsid w:val="005954AC"/>
    <w:rsid w:val="005964F1"/>
    <w:rsid w:val="005970EE"/>
    <w:rsid w:val="005A3C13"/>
    <w:rsid w:val="005A552D"/>
    <w:rsid w:val="005A62DC"/>
    <w:rsid w:val="005B1C67"/>
    <w:rsid w:val="005B58A2"/>
    <w:rsid w:val="005C312C"/>
    <w:rsid w:val="005C7689"/>
    <w:rsid w:val="005D472B"/>
    <w:rsid w:val="005E26CB"/>
    <w:rsid w:val="005E7174"/>
    <w:rsid w:val="005F28C1"/>
    <w:rsid w:val="00603D2D"/>
    <w:rsid w:val="006053EB"/>
    <w:rsid w:val="00610CA9"/>
    <w:rsid w:val="006212DF"/>
    <w:rsid w:val="00622E49"/>
    <w:rsid w:val="00626562"/>
    <w:rsid w:val="0062686F"/>
    <w:rsid w:val="00633F03"/>
    <w:rsid w:val="006406DA"/>
    <w:rsid w:val="006471A6"/>
    <w:rsid w:val="00647C2A"/>
    <w:rsid w:val="00657652"/>
    <w:rsid w:val="00662EA6"/>
    <w:rsid w:val="00664715"/>
    <w:rsid w:val="00665FA0"/>
    <w:rsid w:val="00666112"/>
    <w:rsid w:val="00670D13"/>
    <w:rsid w:val="00671BA4"/>
    <w:rsid w:val="006805CC"/>
    <w:rsid w:val="0068402B"/>
    <w:rsid w:val="006874D6"/>
    <w:rsid w:val="0069715E"/>
    <w:rsid w:val="006A2DB6"/>
    <w:rsid w:val="006B15BA"/>
    <w:rsid w:val="006B5C94"/>
    <w:rsid w:val="006C7056"/>
    <w:rsid w:val="006D39D5"/>
    <w:rsid w:val="006D5C35"/>
    <w:rsid w:val="006E0AC0"/>
    <w:rsid w:val="006E785B"/>
    <w:rsid w:val="006F108F"/>
    <w:rsid w:val="006F2A87"/>
    <w:rsid w:val="006F6648"/>
    <w:rsid w:val="00700309"/>
    <w:rsid w:val="0070175C"/>
    <w:rsid w:val="00706929"/>
    <w:rsid w:val="00706E84"/>
    <w:rsid w:val="007114BF"/>
    <w:rsid w:val="00717FC8"/>
    <w:rsid w:val="007255CB"/>
    <w:rsid w:val="00725C51"/>
    <w:rsid w:val="0073770B"/>
    <w:rsid w:val="007417F7"/>
    <w:rsid w:val="00744C45"/>
    <w:rsid w:val="0074537B"/>
    <w:rsid w:val="0075015A"/>
    <w:rsid w:val="00751221"/>
    <w:rsid w:val="00753A22"/>
    <w:rsid w:val="00756342"/>
    <w:rsid w:val="00766F0F"/>
    <w:rsid w:val="007742A9"/>
    <w:rsid w:val="007854AF"/>
    <w:rsid w:val="007917AB"/>
    <w:rsid w:val="00791F91"/>
    <w:rsid w:val="00794E0C"/>
    <w:rsid w:val="007A4C39"/>
    <w:rsid w:val="007B2930"/>
    <w:rsid w:val="007D36CD"/>
    <w:rsid w:val="007E0371"/>
    <w:rsid w:val="007E19C7"/>
    <w:rsid w:val="007E19DF"/>
    <w:rsid w:val="007E3745"/>
    <w:rsid w:val="007E62EB"/>
    <w:rsid w:val="008042E1"/>
    <w:rsid w:val="008109BC"/>
    <w:rsid w:val="00812F37"/>
    <w:rsid w:val="00820C69"/>
    <w:rsid w:val="00823473"/>
    <w:rsid w:val="00850F3D"/>
    <w:rsid w:val="008537DE"/>
    <w:rsid w:val="00854E70"/>
    <w:rsid w:val="00856925"/>
    <w:rsid w:val="00871328"/>
    <w:rsid w:val="00873C36"/>
    <w:rsid w:val="00873F62"/>
    <w:rsid w:val="0087487C"/>
    <w:rsid w:val="00880CAF"/>
    <w:rsid w:val="00883631"/>
    <w:rsid w:val="008900AA"/>
    <w:rsid w:val="00891C14"/>
    <w:rsid w:val="00893C86"/>
    <w:rsid w:val="008942A6"/>
    <w:rsid w:val="008979A9"/>
    <w:rsid w:val="00897F52"/>
    <w:rsid w:val="008A22F0"/>
    <w:rsid w:val="008A7FC8"/>
    <w:rsid w:val="008B065B"/>
    <w:rsid w:val="008B462A"/>
    <w:rsid w:val="008B6EA8"/>
    <w:rsid w:val="008C5FD5"/>
    <w:rsid w:val="008C73BE"/>
    <w:rsid w:val="008D11B9"/>
    <w:rsid w:val="008E2EC2"/>
    <w:rsid w:val="008E3CF4"/>
    <w:rsid w:val="008E7EB1"/>
    <w:rsid w:val="008F5D72"/>
    <w:rsid w:val="009021BB"/>
    <w:rsid w:val="0090753F"/>
    <w:rsid w:val="00915475"/>
    <w:rsid w:val="00917431"/>
    <w:rsid w:val="00922E72"/>
    <w:rsid w:val="00923197"/>
    <w:rsid w:val="00925510"/>
    <w:rsid w:val="00926853"/>
    <w:rsid w:val="00927822"/>
    <w:rsid w:val="00936E9B"/>
    <w:rsid w:val="00941E9C"/>
    <w:rsid w:val="00942D35"/>
    <w:rsid w:val="0094351A"/>
    <w:rsid w:val="00945703"/>
    <w:rsid w:val="00945AE7"/>
    <w:rsid w:val="009551EF"/>
    <w:rsid w:val="009579DE"/>
    <w:rsid w:val="00957FDD"/>
    <w:rsid w:val="00961F2C"/>
    <w:rsid w:val="009630D9"/>
    <w:rsid w:val="00963134"/>
    <w:rsid w:val="00964B52"/>
    <w:rsid w:val="00985BA7"/>
    <w:rsid w:val="009A2D40"/>
    <w:rsid w:val="009A50D3"/>
    <w:rsid w:val="009A5789"/>
    <w:rsid w:val="009C1082"/>
    <w:rsid w:val="009C161E"/>
    <w:rsid w:val="009F1DFA"/>
    <w:rsid w:val="00A015EF"/>
    <w:rsid w:val="00A03F8B"/>
    <w:rsid w:val="00A10DD7"/>
    <w:rsid w:val="00A116D6"/>
    <w:rsid w:val="00A16E95"/>
    <w:rsid w:val="00A2106B"/>
    <w:rsid w:val="00A22BC0"/>
    <w:rsid w:val="00A35436"/>
    <w:rsid w:val="00A37ABA"/>
    <w:rsid w:val="00A400E0"/>
    <w:rsid w:val="00A4389C"/>
    <w:rsid w:val="00A446FF"/>
    <w:rsid w:val="00A4556B"/>
    <w:rsid w:val="00A521C9"/>
    <w:rsid w:val="00A54944"/>
    <w:rsid w:val="00A57051"/>
    <w:rsid w:val="00A622F3"/>
    <w:rsid w:val="00A62A47"/>
    <w:rsid w:val="00A65866"/>
    <w:rsid w:val="00A67170"/>
    <w:rsid w:val="00A7239D"/>
    <w:rsid w:val="00A73413"/>
    <w:rsid w:val="00A75CBB"/>
    <w:rsid w:val="00A76AA6"/>
    <w:rsid w:val="00A86980"/>
    <w:rsid w:val="00A904C9"/>
    <w:rsid w:val="00A96615"/>
    <w:rsid w:val="00A9663C"/>
    <w:rsid w:val="00A96953"/>
    <w:rsid w:val="00A97BD3"/>
    <w:rsid w:val="00AB03AE"/>
    <w:rsid w:val="00AC0CE5"/>
    <w:rsid w:val="00AC0DB6"/>
    <w:rsid w:val="00AC28F8"/>
    <w:rsid w:val="00AC5B31"/>
    <w:rsid w:val="00AC636E"/>
    <w:rsid w:val="00AD092F"/>
    <w:rsid w:val="00AD4D46"/>
    <w:rsid w:val="00AD5EA7"/>
    <w:rsid w:val="00AE2E2D"/>
    <w:rsid w:val="00AE52F4"/>
    <w:rsid w:val="00AE6D04"/>
    <w:rsid w:val="00AF11BA"/>
    <w:rsid w:val="00AF6AB0"/>
    <w:rsid w:val="00B01CF7"/>
    <w:rsid w:val="00B031D3"/>
    <w:rsid w:val="00B1065F"/>
    <w:rsid w:val="00B11047"/>
    <w:rsid w:val="00B156EB"/>
    <w:rsid w:val="00B257F8"/>
    <w:rsid w:val="00B30C31"/>
    <w:rsid w:val="00B36211"/>
    <w:rsid w:val="00B421DA"/>
    <w:rsid w:val="00B54CE6"/>
    <w:rsid w:val="00B63A65"/>
    <w:rsid w:val="00B756F1"/>
    <w:rsid w:val="00B766AD"/>
    <w:rsid w:val="00B81970"/>
    <w:rsid w:val="00B937C5"/>
    <w:rsid w:val="00B93CA1"/>
    <w:rsid w:val="00BA24F6"/>
    <w:rsid w:val="00BA3A0B"/>
    <w:rsid w:val="00BA5E94"/>
    <w:rsid w:val="00BA7D76"/>
    <w:rsid w:val="00BB1393"/>
    <w:rsid w:val="00BC13A6"/>
    <w:rsid w:val="00BE3A39"/>
    <w:rsid w:val="00BF39AF"/>
    <w:rsid w:val="00C01710"/>
    <w:rsid w:val="00C14422"/>
    <w:rsid w:val="00C14C13"/>
    <w:rsid w:val="00C14D36"/>
    <w:rsid w:val="00C15B0F"/>
    <w:rsid w:val="00C31160"/>
    <w:rsid w:val="00C31B9E"/>
    <w:rsid w:val="00C32FAC"/>
    <w:rsid w:val="00C359D5"/>
    <w:rsid w:val="00C40DDC"/>
    <w:rsid w:val="00C40ED7"/>
    <w:rsid w:val="00C43429"/>
    <w:rsid w:val="00C45162"/>
    <w:rsid w:val="00C47AF5"/>
    <w:rsid w:val="00C523A8"/>
    <w:rsid w:val="00C66DDF"/>
    <w:rsid w:val="00C74DCF"/>
    <w:rsid w:val="00C76257"/>
    <w:rsid w:val="00C77DD7"/>
    <w:rsid w:val="00C77F70"/>
    <w:rsid w:val="00C84C9A"/>
    <w:rsid w:val="00C859FE"/>
    <w:rsid w:val="00C86D29"/>
    <w:rsid w:val="00CA13CE"/>
    <w:rsid w:val="00CC07B6"/>
    <w:rsid w:val="00CC28B2"/>
    <w:rsid w:val="00CC3032"/>
    <w:rsid w:val="00CC3932"/>
    <w:rsid w:val="00CC6308"/>
    <w:rsid w:val="00CD36B3"/>
    <w:rsid w:val="00CE08A5"/>
    <w:rsid w:val="00CE0D09"/>
    <w:rsid w:val="00CE1828"/>
    <w:rsid w:val="00CE306C"/>
    <w:rsid w:val="00CE3426"/>
    <w:rsid w:val="00D02806"/>
    <w:rsid w:val="00D04EC2"/>
    <w:rsid w:val="00D14433"/>
    <w:rsid w:val="00D20108"/>
    <w:rsid w:val="00D23BC2"/>
    <w:rsid w:val="00D3034E"/>
    <w:rsid w:val="00D3260B"/>
    <w:rsid w:val="00D3386C"/>
    <w:rsid w:val="00D43F80"/>
    <w:rsid w:val="00D445F4"/>
    <w:rsid w:val="00D729A6"/>
    <w:rsid w:val="00D73536"/>
    <w:rsid w:val="00D84284"/>
    <w:rsid w:val="00D975B0"/>
    <w:rsid w:val="00DB4690"/>
    <w:rsid w:val="00DB648E"/>
    <w:rsid w:val="00DC046D"/>
    <w:rsid w:val="00DC204C"/>
    <w:rsid w:val="00DC361F"/>
    <w:rsid w:val="00DD0802"/>
    <w:rsid w:val="00DD2DC8"/>
    <w:rsid w:val="00DD575F"/>
    <w:rsid w:val="00DE308D"/>
    <w:rsid w:val="00DE5477"/>
    <w:rsid w:val="00DE5517"/>
    <w:rsid w:val="00DE604E"/>
    <w:rsid w:val="00DF0E93"/>
    <w:rsid w:val="00E12E69"/>
    <w:rsid w:val="00E14121"/>
    <w:rsid w:val="00E21AE1"/>
    <w:rsid w:val="00E21AF1"/>
    <w:rsid w:val="00E234A9"/>
    <w:rsid w:val="00E23909"/>
    <w:rsid w:val="00E23973"/>
    <w:rsid w:val="00E263DD"/>
    <w:rsid w:val="00E35F2E"/>
    <w:rsid w:val="00E518F0"/>
    <w:rsid w:val="00E54B45"/>
    <w:rsid w:val="00E54F81"/>
    <w:rsid w:val="00E5505E"/>
    <w:rsid w:val="00E574B9"/>
    <w:rsid w:val="00E62292"/>
    <w:rsid w:val="00E6287D"/>
    <w:rsid w:val="00E63DE8"/>
    <w:rsid w:val="00E66278"/>
    <w:rsid w:val="00E66F2F"/>
    <w:rsid w:val="00E67029"/>
    <w:rsid w:val="00E81610"/>
    <w:rsid w:val="00E8571C"/>
    <w:rsid w:val="00E8584B"/>
    <w:rsid w:val="00E95A1B"/>
    <w:rsid w:val="00E95F11"/>
    <w:rsid w:val="00EA2090"/>
    <w:rsid w:val="00EA5270"/>
    <w:rsid w:val="00EB0A54"/>
    <w:rsid w:val="00EB4DF5"/>
    <w:rsid w:val="00EB595C"/>
    <w:rsid w:val="00EB5AEF"/>
    <w:rsid w:val="00EB77B2"/>
    <w:rsid w:val="00EC3A29"/>
    <w:rsid w:val="00ED17E4"/>
    <w:rsid w:val="00ED1B97"/>
    <w:rsid w:val="00ED49E9"/>
    <w:rsid w:val="00ED7F58"/>
    <w:rsid w:val="00EF1D32"/>
    <w:rsid w:val="00EF52EE"/>
    <w:rsid w:val="00F03D59"/>
    <w:rsid w:val="00F12FE6"/>
    <w:rsid w:val="00F15DEB"/>
    <w:rsid w:val="00F20325"/>
    <w:rsid w:val="00F207BE"/>
    <w:rsid w:val="00F2601B"/>
    <w:rsid w:val="00F269E1"/>
    <w:rsid w:val="00F312D6"/>
    <w:rsid w:val="00F3527C"/>
    <w:rsid w:val="00F458B7"/>
    <w:rsid w:val="00F466F5"/>
    <w:rsid w:val="00F51873"/>
    <w:rsid w:val="00F51AFF"/>
    <w:rsid w:val="00F52D0E"/>
    <w:rsid w:val="00F53580"/>
    <w:rsid w:val="00F56242"/>
    <w:rsid w:val="00F566F3"/>
    <w:rsid w:val="00F63762"/>
    <w:rsid w:val="00F6710B"/>
    <w:rsid w:val="00F8514B"/>
    <w:rsid w:val="00F87298"/>
    <w:rsid w:val="00FA3029"/>
    <w:rsid w:val="00FA7A62"/>
    <w:rsid w:val="00FA7E96"/>
    <w:rsid w:val="00FA7F74"/>
    <w:rsid w:val="00FB7BA6"/>
    <w:rsid w:val="00FC0D7E"/>
    <w:rsid w:val="00FC5BD3"/>
    <w:rsid w:val="00FC666A"/>
    <w:rsid w:val="00FD1E40"/>
    <w:rsid w:val="00FD535B"/>
    <w:rsid w:val="00FE0067"/>
    <w:rsid w:val="00FE0C5B"/>
    <w:rsid w:val="00FE7E87"/>
    <w:rsid w:val="00FE7F10"/>
    <w:rsid w:val="00FF2551"/>
    <w:rsid w:val="00FF411D"/>
    <w:rsid w:val="00FF4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4431"/>
  </w:style>
  <w:style w:type="paragraph" w:styleId="Nagwek1">
    <w:name w:val="heading 1"/>
    <w:basedOn w:val="Normalny"/>
    <w:next w:val="Normalny"/>
    <w:link w:val="Nagwek1Znak"/>
    <w:uiPriority w:val="9"/>
    <w:qFormat/>
    <w:rsid w:val="00D23B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19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961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31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31160"/>
  </w:style>
  <w:style w:type="paragraph" w:styleId="Stopka">
    <w:name w:val="footer"/>
    <w:basedOn w:val="Normalny"/>
    <w:link w:val="StopkaZnak"/>
    <w:uiPriority w:val="99"/>
    <w:unhideWhenUsed/>
    <w:rsid w:val="00C31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1160"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uiPriority w:val="99"/>
    <w:unhideWhenUsed/>
    <w:qFormat/>
    <w:rsid w:val="00A37A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qFormat/>
    <w:rsid w:val="00A37ABA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qFormat/>
    <w:rsid w:val="00A37ABA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23B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23BC2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D23BC2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D23BC2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7E19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7E19DF"/>
    <w:pPr>
      <w:spacing w:after="100"/>
      <w:ind w:left="220"/>
    </w:pPr>
  </w:style>
  <w:style w:type="table" w:styleId="Tabela-Siatka">
    <w:name w:val="Table Grid"/>
    <w:basedOn w:val="Standardowy"/>
    <w:uiPriority w:val="59"/>
    <w:rsid w:val="00F851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rsid w:val="0009614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pistreci3">
    <w:name w:val="toc 3"/>
    <w:basedOn w:val="Normalny"/>
    <w:next w:val="Normalny"/>
    <w:autoRedefine/>
    <w:uiPriority w:val="39"/>
    <w:unhideWhenUsed/>
    <w:rsid w:val="000A6FBD"/>
    <w:pPr>
      <w:spacing w:after="100"/>
      <w:ind w:left="440"/>
    </w:pPr>
  </w:style>
  <w:style w:type="paragraph" w:styleId="Akapitzlist">
    <w:name w:val="List Paragraph"/>
    <w:basedOn w:val="Normalny"/>
    <w:link w:val="AkapitzlistZnak"/>
    <w:uiPriority w:val="34"/>
    <w:qFormat/>
    <w:rsid w:val="00E66278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E66278"/>
    <w:rPr>
      <w:rFonts w:ascii="Courier New" w:eastAsia="Courier New" w:hAnsi="Courier New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BF39A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0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5CC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D2DC8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D2DC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0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9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6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3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9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9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0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2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1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4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7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0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4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1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7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7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8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2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0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7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7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0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4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9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7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2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13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46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8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7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7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0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9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4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9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4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4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7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4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0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4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6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5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2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3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9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4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64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1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1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5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9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5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20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03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5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22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83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1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0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3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9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9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9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84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2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3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9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1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1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0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06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2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4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0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0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8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0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6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8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7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12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1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3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6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7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6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9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6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6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4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8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1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2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7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8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2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5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1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9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3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9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8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4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0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4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3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8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2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3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3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3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7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8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2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1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2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8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8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2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6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6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7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9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3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6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0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0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6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5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6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0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7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2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7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9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9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0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1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66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6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9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1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4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60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3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7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1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7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0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8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4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8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52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1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34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55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0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4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36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1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8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4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8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6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8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2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0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8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4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5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0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1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5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5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63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7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0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1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2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1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1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3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5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06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1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2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6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8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4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8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8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8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6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4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5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7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7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4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14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73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8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0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3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5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4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6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5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5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2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8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5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1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3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5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8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sap.sejm.gov.pl/DetailsServlet?id=WDU20160000930&amp;min=1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1124E-6D68-4CCE-AB12-C983411FA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33</Pages>
  <Words>12468</Words>
  <Characters>74811</Characters>
  <Application>Microsoft Office Word</Application>
  <DocSecurity>0</DocSecurity>
  <Lines>623</Lines>
  <Paragraphs>174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Katarzyna Sadowska</cp:lastModifiedBy>
  <cp:revision>456</cp:revision>
  <dcterms:created xsi:type="dcterms:W3CDTF">2018-10-24T07:14:00Z</dcterms:created>
  <dcterms:modified xsi:type="dcterms:W3CDTF">2020-12-03T07:24:00Z</dcterms:modified>
</cp:coreProperties>
</file>