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51" w:rsidRPr="00084D51" w:rsidRDefault="00084D51" w:rsidP="00084D51">
      <w:pPr>
        <w:jc w:val="both"/>
        <w:rPr>
          <w:rFonts w:ascii="Times New Roman" w:hAnsi="Times New Roman" w:cs="Times New Roman"/>
          <w:b/>
          <w:sz w:val="24"/>
          <w:szCs w:val="24"/>
        </w:rPr>
      </w:pPr>
      <w:r w:rsidRPr="00084D51">
        <w:rPr>
          <w:rFonts w:ascii="Times New Roman" w:hAnsi="Times New Roman" w:cs="Times New Roman"/>
          <w:b/>
          <w:sz w:val="24"/>
          <w:szCs w:val="24"/>
        </w:rPr>
        <w:t>ROZDZIAŁ III Diagnoza - opis obszaru i ludności</w:t>
      </w:r>
    </w:p>
    <w:p w:rsidR="00084D51" w:rsidRPr="00271356" w:rsidRDefault="00084D51" w:rsidP="00084D51">
      <w:pPr>
        <w:jc w:val="both"/>
        <w:rPr>
          <w:rFonts w:ascii="Times New Roman" w:hAnsi="Times New Roman" w:cs="Times New Roman"/>
          <w:b/>
          <w:sz w:val="24"/>
          <w:szCs w:val="24"/>
        </w:rPr>
      </w:pPr>
      <w:r w:rsidRPr="00271356">
        <w:rPr>
          <w:rFonts w:ascii="Times New Roman" w:hAnsi="Times New Roman" w:cs="Times New Roman"/>
          <w:b/>
          <w:sz w:val="24"/>
          <w:szCs w:val="24"/>
        </w:rPr>
        <w:t>3.1 Ogólna charakterystyka obszaru</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Obszar LGD Dolina Drwęcy pokrywa się z granicami administracyjnymi Powiatu Golubsko-Dobrzyńskiego, który znajduje się w środkowo-wschodniej części województwa kujawsko-pomorskiego. Swym zasięgiem obejmuje sześć gmin - jedną gminę miejską: Golub-Dobrzyń, jedną gminę miejsko-wiejską: Kowalewo Pomorskie i cztery gminy wiejskie: Ciechocin, Golub-Dobrzyń, Radomin i Zbójno. Obszar graniczy z powiatami: wąbrzeskim (od północy), brodnickim (od północnego wschodu), rypińskim (od wschodu), lipnowskim (od południa) oraz z  toruńskim ziemskim (od południowego zachodu).</w:t>
      </w:r>
    </w:p>
    <w:p w:rsidR="00084D51" w:rsidRDefault="00084D51" w:rsidP="00084D51">
      <w:pPr>
        <w:jc w:val="both"/>
        <w:rPr>
          <w:rFonts w:ascii="Times New Roman" w:hAnsi="Times New Roman" w:cs="Times New Roman"/>
          <w:sz w:val="24"/>
          <w:szCs w:val="24"/>
        </w:rPr>
      </w:pPr>
      <w:r w:rsidRPr="00B3128F">
        <w:rPr>
          <w:rFonts w:ascii="Times New Roman" w:hAnsi="Times New Roman" w:cs="Times New Roman"/>
          <w:sz w:val="24"/>
          <w:szCs w:val="24"/>
        </w:rPr>
        <w:t>Największym miastem w obszarze LGD Dolina Drwęcy jest Golub-Dobrzyń z liczbą ludności 12.879 osób, które pełni rolę ośrodka powiatowego, którego zadaniem jest prawidłowa realizacja zadań własnych szczebla powiatowego. Drugim miastem jest Kowalewo Pomorskie (4 266 mieszkańców),</w:t>
      </w:r>
      <w:r>
        <w:rPr>
          <w:rFonts w:ascii="Times New Roman" w:hAnsi="Times New Roman" w:cs="Times New Roman"/>
          <w:sz w:val="24"/>
          <w:szCs w:val="24"/>
        </w:rPr>
        <w:t xml:space="preserve"> które pełni funkcję lokalnego ośrodka rozwoju</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Analiza położenia geograficznego obszaru LGD Dolina Drwęcy wskazuje na stosunkowo niewielką odległość jednego z głównych ośrodków metropolitalnych województwa, czyli miasta Torunia (ok. 39 m). Odległość do pozostałych ośrodków: Bydgoszcz (ok. 85 km), Grudziądz (ok. 60 km), Włocławek (ok. 60 km).</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Położenie obszaru LGD w okolicy licznych ośrodków miejskich tworzy znaczący potencjał dla rozwoju ruchu turystycznego i funkcji osiedleńczej. Obszar LGD położony jest w przeważającej części na terenie historycznej Ziemi Dobrzyńskiej i częściowo na terenie Ziemi Chełmińskiej. Burzliwa historia ziem i ich pograniczny charakter znacząco wpłynęł</w:t>
      </w:r>
      <w:r w:rsidR="00A57DA8">
        <w:rPr>
          <w:rFonts w:ascii="Times New Roman" w:hAnsi="Times New Roman" w:cs="Times New Roman"/>
          <w:sz w:val="24"/>
          <w:szCs w:val="24"/>
        </w:rPr>
        <w:t>a</w:t>
      </w:r>
      <w:r>
        <w:rPr>
          <w:rFonts w:ascii="Times New Roman" w:hAnsi="Times New Roman" w:cs="Times New Roman"/>
          <w:sz w:val="24"/>
          <w:szCs w:val="24"/>
        </w:rPr>
        <w:t xml:space="preserve"> na rozwój tego terenu i kulturę jego mieszkańców. Obszar Stowarzyszenia sąsiaduje z sześcioma innymi lokalnymi grupami działania, z czego dwa również działają na Ziemi Dobrzyńskiej: Stowarzyszenie LGD Gmin Dobrzyńskich Region Północ, Stowarzyszenie LGD Gmin Dobrzyńskich Region Południe, a 4 z nich na Ziemi Chełmińskiej: LGD "Wieczno", LGD </w:t>
      </w:r>
      <w:r w:rsidRPr="00A57DA8">
        <w:rPr>
          <w:rFonts w:ascii="Times New Roman" w:hAnsi="Times New Roman" w:cs="Times New Roman"/>
          <w:sz w:val="24"/>
          <w:szCs w:val="24"/>
        </w:rPr>
        <w:t>Stowarzyszenie LGD "Podgrodzie Toruńskie", LGD "Ziemia Gotyku" oraz LGD Pojezierze Brodnickie. W celu uzyskania jak najlepszego efektu prowadzonych działań w poprzednim okresie budżetowym (2007-2013) podjęliśmy wspólną inicjatywę w zakresie współpracy ze Stowarzyszeniami LGD Gmin Dobrzyńskich Region Północ oraz LGD Gmin Dobrzyńskich Region Południe w zakresie zapewnienia spójności określonych działań. Szczegóły współpracy i określenie spójnej polityki działań na rzecz rozwoju całej Ziemi Dobrzyńskiej, zostały zapisane w Zintegrowanych Strategiach Rozwoju Obszarów Wiejskich opracowanych przez poszczególne grupy.</w:t>
      </w:r>
    </w:p>
    <w:p w:rsidR="00084D51" w:rsidRPr="00866FC4"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W strukturze użytkowania gruntów </w:t>
      </w:r>
      <w:r w:rsidR="00A57DA8">
        <w:rPr>
          <w:rFonts w:ascii="Times New Roman" w:hAnsi="Times New Roman" w:cs="Times New Roman"/>
          <w:sz w:val="24"/>
          <w:szCs w:val="24"/>
        </w:rPr>
        <w:t xml:space="preserve">obszaru LGD </w:t>
      </w:r>
      <w:r>
        <w:rPr>
          <w:rFonts w:ascii="Times New Roman" w:hAnsi="Times New Roman" w:cs="Times New Roman"/>
          <w:sz w:val="24"/>
          <w:szCs w:val="24"/>
        </w:rPr>
        <w:t>przeważają użytki rolne, które zajmują łącznie 44 182 ha (72,1% powierzchni), z czego 40 179 ha przypada na grunty orne z sadami, a trwałe użytki zielone - łąki i pastwiska zajmują 2 884 ha. Obszar charakteryzuje się stosunkowo wysokim stopniem zalesienia - 12 414 lasów ha stanowi 20,3% jego powierzchni.</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Obszar LGD charakteryzuje się stosunkowo korzystnym położeniem komunikacyjnym w układzie dróg i linii kolejowych o znaczeniu krajowym. Przez obszar przebiega droga krajowa </w:t>
      </w:r>
      <w:r>
        <w:rPr>
          <w:rFonts w:ascii="Times New Roman" w:hAnsi="Times New Roman" w:cs="Times New Roman"/>
          <w:sz w:val="24"/>
          <w:szCs w:val="24"/>
        </w:rPr>
        <w:lastRenderedPageBreak/>
        <w:t xml:space="preserve">nr 15 relacji Trzebnica - Ostróda, łącząca m.in. Gniezno, Inowrocław, Toruń, Kowalewo Pomorskie, Brodnicę z Ostródą. Oprócz znaczenia regionalnego, droga jest położona na szlaku tranzytowym od Niemiec poprzez Mazury, aż po Litwę. Ponadto poprzez drogi wojewódzkie obszar ma połączenie  z drogą krajową nr 10 oraz z autostradą A1. Główny szkielet transportowy stanowią drogi powiatowe, których długość wynosi 241,5 </w:t>
      </w:r>
      <w:proofErr w:type="spellStart"/>
      <w:r>
        <w:rPr>
          <w:rFonts w:ascii="Times New Roman" w:hAnsi="Times New Roman" w:cs="Times New Roman"/>
          <w:sz w:val="24"/>
          <w:szCs w:val="24"/>
        </w:rPr>
        <w:t>km</w:t>
      </w:r>
      <w:proofErr w:type="spellEnd"/>
      <w:r>
        <w:rPr>
          <w:rFonts w:ascii="Times New Roman" w:hAnsi="Times New Roman" w:cs="Times New Roman"/>
          <w:sz w:val="24"/>
          <w:szCs w:val="24"/>
        </w:rPr>
        <w:t>.</w:t>
      </w:r>
    </w:p>
    <w:p w:rsidR="00084D51" w:rsidRPr="002E3998" w:rsidRDefault="00084D51" w:rsidP="00084D51">
      <w:pPr>
        <w:jc w:val="both"/>
        <w:rPr>
          <w:rFonts w:ascii="Times New Roman" w:hAnsi="Times New Roman" w:cs="Times New Roman"/>
          <w:b/>
          <w:sz w:val="24"/>
          <w:szCs w:val="24"/>
        </w:rPr>
      </w:pPr>
      <w:r>
        <w:rPr>
          <w:rFonts w:ascii="Times New Roman" w:hAnsi="Times New Roman" w:cs="Times New Roman"/>
          <w:b/>
          <w:sz w:val="24"/>
          <w:szCs w:val="24"/>
        </w:rPr>
        <w:t xml:space="preserve">3.2 </w:t>
      </w:r>
      <w:r w:rsidRPr="002E3998">
        <w:rPr>
          <w:rFonts w:ascii="Times New Roman" w:hAnsi="Times New Roman" w:cs="Times New Roman"/>
          <w:b/>
          <w:sz w:val="24"/>
          <w:szCs w:val="24"/>
        </w:rPr>
        <w:t>Środowisko przyrodnicze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Pod względem fizycznogeograficznym obszar LGD Dolina Drwęcy znajduje się w makroregionie Pojezierze Chełmińsko-Dobrzyńskie, przy czym centralna część obszaru (Golub-Dobrzyń i okolice) leży w </w:t>
      </w:r>
      <w:proofErr w:type="spellStart"/>
      <w:r>
        <w:rPr>
          <w:rFonts w:ascii="Times New Roman" w:hAnsi="Times New Roman" w:cs="Times New Roman"/>
          <w:sz w:val="24"/>
          <w:szCs w:val="24"/>
        </w:rPr>
        <w:t>mezoregionie</w:t>
      </w:r>
      <w:proofErr w:type="spellEnd"/>
      <w:r>
        <w:rPr>
          <w:rFonts w:ascii="Times New Roman" w:hAnsi="Times New Roman" w:cs="Times New Roman"/>
          <w:sz w:val="24"/>
          <w:szCs w:val="24"/>
        </w:rPr>
        <w:t xml:space="preserve"> Dolina Drwęcy, północna część w </w:t>
      </w:r>
      <w:proofErr w:type="spellStart"/>
      <w:r>
        <w:rPr>
          <w:rFonts w:ascii="Times New Roman" w:hAnsi="Times New Roman" w:cs="Times New Roman"/>
          <w:sz w:val="24"/>
          <w:szCs w:val="24"/>
        </w:rPr>
        <w:t>mezoregionie</w:t>
      </w:r>
      <w:proofErr w:type="spellEnd"/>
      <w:r>
        <w:rPr>
          <w:rFonts w:ascii="Times New Roman" w:hAnsi="Times New Roman" w:cs="Times New Roman"/>
          <w:sz w:val="24"/>
          <w:szCs w:val="24"/>
        </w:rPr>
        <w:t xml:space="preserve"> Pojezierze Chełmińskie, a południowa na Pojezierzu Dobrzyńskim. Obszar ten cechuje duża różnorodność form ukształtowania terenu związane przede wszystkim z rzeźbą </w:t>
      </w:r>
      <w:proofErr w:type="spellStart"/>
      <w:r>
        <w:rPr>
          <w:rFonts w:ascii="Times New Roman" w:hAnsi="Times New Roman" w:cs="Times New Roman"/>
          <w:sz w:val="24"/>
          <w:szCs w:val="24"/>
        </w:rPr>
        <w:t>młodoglacjalną</w:t>
      </w:r>
      <w:proofErr w:type="spellEnd"/>
      <w:r>
        <w:rPr>
          <w:rFonts w:ascii="Times New Roman" w:hAnsi="Times New Roman" w:cs="Times New Roman"/>
          <w:sz w:val="24"/>
          <w:szCs w:val="24"/>
        </w:rPr>
        <w:t xml:space="preserve">: doliny rzeki Drwęcy i </w:t>
      </w:r>
      <w:proofErr w:type="spellStart"/>
      <w:r>
        <w:rPr>
          <w:rFonts w:ascii="Times New Roman" w:hAnsi="Times New Roman" w:cs="Times New Roman"/>
          <w:sz w:val="24"/>
          <w:szCs w:val="24"/>
        </w:rPr>
        <w:t>Ruźca</w:t>
      </w:r>
      <w:proofErr w:type="spellEnd"/>
      <w:r>
        <w:rPr>
          <w:rFonts w:ascii="Times New Roman" w:hAnsi="Times New Roman" w:cs="Times New Roman"/>
          <w:sz w:val="24"/>
          <w:szCs w:val="24"/>
        </w:rPr>
        <w:t>, liczne rynny jeziorne i wzgórza i pagórki morenowe, wały ozów i kemy. Na szczególną uwagę zasługują bardzo rzadkie polodowcowe formy rzeźby terenu - drumliny, tzw. "Drumliny Zbójeńskie", które kształtem przypominają podłużne wały osiągające do 2 km długości, tworząc przy tym malownicze zespoły składające się kilkunastu rzędów równoległych do siebie wzniesień, pomiędzy którymi znajdują się bezodpływowe zagłębienia. Różnorodność rzeźby obszaru LGD, w tym liczna punkty wysokościowe umożliwiające podziwianie panoramy okolicy, duże wysokości względne, duże spadki oraz inne elementy wzbogacające krajobraz, wpływa na relatywnie wysoką atrakcyjność turystyczną i rekreacyjną tego obszaru.</w:t>
      </w:r>
    </w:p>
    <w:p w:rsidR="00084D51" w:rsidRPr="00866FC4"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Budowa geologiczna obszaru decyduje o występowaniu surowców naturalnych, do których należą przede wszystkim kruszywa naturalne - piaski, żwiry, iły, mułki zastoiskowe, gliny zwałowe. Ze względu na przeważające użytkowanie leśne udokumentowanych i eksploatowanych złóż jest niewiele. Eksploatowane są złoża piasków i żwirów w rejonie Elgiszewa, Ciechocina i </w:t>
      </w:r>
      <w:proofErr w:type="spellStart"/>
      <w:r>
        <w:rPr>
          <w:rFonts w:ascii="Times New Roman" w:hAnsi="Times New Roman" w:cs="Times New Roman"/>
          <w:sz w:val="24"/>
          <w:szCs w:val="24"/>
        </w:rPr>
        <w:t>Rudawia</w:t>
      </w:r>
      <w:proofErr w:type="spellEnd"/>
      <w:r>
        <w:rPr>
          <w:rFonts w:ascii="Times New Roman" w:hAnsi="Times New Roman" w:cs="Times New Roman"/>
          <w:sz w:val="24"/>
          <w:szCs w:val="24"/>
        </w:rPr>
        <w:t xml:space="preserve"> (Gmina Ciechocin), Białkowa, Sokoligóry i Sokołowa (Gmina Golub-Dobrzyń), Nowego Dworu (Gmina Kowalewo Pomorskie) oraz Dulska (Gmina Radomin).</w:t>
      </w:r>
    </w:p>
    <w:p w:rsidR="00084D51" w:rsidRPr="00A00CA8" w:rsidRDefault="00084D51" w:rsidP="00084D51">
      <w:pPr>
        <w:jc w:val="both"/>
        <w:rPr>
          <w:rFonts w:ascii="Times New Roman" w:hAnsi="Times New Roman" w:cs="Times New Roman"/>
          <w:b/>
          <w:sz w:val="24"/>
          <w:szCs w:val="24"/>
        </w:rPr>
      </w:pPr>
      <w:r w:rsidRPr="00A00CA8">
        <w:rPr>
          <w:rFonts w:ascii="Times New Roman" w:hAnsi="Times New Roman" w:cs="Times New Roman"/>
          <w:b/>
          <w:sz w:val="24"/>
          <w:szCs w:val="24"/>
        </w:rPr>
        <w:t>Gleby</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Na obszarze LGD Dolina Drwęcy przydatność rolnicza gleb jest zróżnicowana, z dominacją gleby klasy III i IV, które zajmują łącznie ok. 70% powierzchni gruntów ornych. Na terenie wysoczyzn morenowych występują dość żyzne gleby brunatne i płowe, wytworzone z glin morenowych i piasków gliniastych. Tereny te użytkowane są przez intensywne rolnictwo. Natomiast na obszarach dolin rzecznych dominują ubogie w składniki pokarmowe gleby bielicoziemne (bielicowe i rdzawe), które są mało przydatne rolniczo i pokryte głównie lasami. Najlepsze warunki przyrodnicze do produkcji rolniczej występują na terenie gmin Kowalewo Pomorskie (78,1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i Radomin (75,6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a najgorsze w gminie Golub-Dobrzyń (65,5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obszar ONW). Przydatność rolnicza gleb obszaru LGD jest wyższa od średniej dla województwa kujawsko-pomorskiego.</w:t>
      </w:r>
    </w:p>
    <w:p w:rsidR="00084D51" w:rsidRPr="00A00CA8" w:rsidRDefault="00084D51" w:rsidP="00084D51">
      <w:pPr>
        <w:jc w:val="both"/>
        <w:rPr>
          <w:rFonts w:ascii="Times New Roman" w:hAnsi="Times New Roman" w:cs="Times New Roman"/>
          <w:b/>
          <w:sz w:val="24"/>
          <w:szCs w:val="24"/>
        </w:rPr>
      </w:pPr>
      <w:r w:rsidRPr="00A00CA8">
        <w:rPr>
          <w:rFonts w:ascii="Times New Roman" w:hAnsi="Times New Roman" w:cs="Times New Roman"/>
          <w:b/>
          <w:sz w:val="24"/>
          <w:szCs w:val="24"/>
        </w:rPr>
        <w:t>Lesistość</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Lasy stanowią bardzo ważny element środowiska naturalnego i krajobrazowego obszaru LGD Dolina Drwęcy. Występują tutaj dwa duże kompleksy leśne położone w dolinie Drwęcy, na północny-wschód (Kotlina </w:t>
      </w:r>
      <w:proofErr w:type="spellStart"/>
      <w:r>
        <w:rPr>
          <w:rFonts w:ascii="Times New Roman" w:hAnsi="Times New Roman" w:cs="Times New Roman"/>
          <w:sz w:val="24"/>
          <w:szCs w:val="24"/>
        </w:rPr>
        <w:t>Konstancjewska</w:t>
      </w:r>
      <w:proofErr w:type="spellEnd"/>
      <w:r>
        <w:rPr>
          <w:rFonts w:ascii="Times New Roman" w:hAnsi="Times New Roman" w:cs="Times New Roman"/>
          <w:sz w:val="24"/>
          <w:szCs w:val="24"/>
        </w:rPr>
        <w:t xml:space="preserve">) i południowy-zachód (Kotlina </w:t>
      </w:r>
      <w:proofErr w:type="spellStart"/>
      <w:r>
        <w:rPr>
          <w:rFonts w:ascii="Times New Roman" w:hAnsi="Times New Roman" w:cs="Times New Roman"/>
          <w:sz w:val="24"/>
          <w:szCs w:val="24"/>
        </w:rPr>
        <w:t>Elgiszewska</w:t>
      </w:r>
      <w:proofErr w:type="spellEnd"/>
      <w:r>
        <w:rPr>
          <w:rFonts w:ascii="Times New Roman" w:hAnsi="Times New Roman" w:cs="Times New Roman"/>
          <w:sz w:val="24"/>
          <w:szCs w:val="24"/>
        </w:rPr>
        <w:t>) od Golubia - Dobrzynia. Pozostałe tereny leśne występują lokalnie i w mniejszych skupiskach. Największy wskaźnik lesistości posiadają gminy Ciechocin (36,4%) i Golub-Dobrzyń (32,8%). Natomiast cały obszar LGD Dolina Drwęcy posiada wskaźnik na poziomie 20,3%, z powierzchnią lasów i gruntów leśnych na poziomie 12 308,30 ha. Struktura gatunkowa lasów charakteryzuje się dominującym udziałem sosny zwyczajnej oraz domieszkami dębu, brzozy, olchy, klonu i modrzewia europejskiego. Na terenie LGD dominują lasy państwowe, co umożliwia do nich dostęp mieszkańcom i turystom. na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084D51" w:rsidRPr="00A00CA8" w:rsidRDefault="00084D51" w:rsidP="00084D51">
      <w:pPr>
        <w:jc w:val="both"/>
        <w:rPr>
          <w:rFonts w:ascii="Times New Roman" w:hAnsi="Times New Roman" w:cs="Times New Roman"/>
          <w:b/>
          <w:sz w:val="24"/>
          <w:szCs w:val="24"/>
        </w:rPr>
      </w:pPr>
      <w:r w:rsidRPr="00A00CA8">
        <w:rPr>
          <w:rFonts w:ascii="Times New Roman" w:hAnsi="Times New Roman" w:cs="Times New Roman"/>
          <w:b/>
          <w:sz w:val="24"/>
          <w:szCs w:val="24"/>
        </w:rPr>
        <w:t>Zasoby hydrologiczne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Obszar LGD Dolina Drwęcy pod względem hydrograficznym położony jest w dorzeczu Wisły, w przeważającej części w zlewni jej prawobrzeżnego dopływu Drwęcy. Rzeka Drwęca stanowi oś hydrograficzną tego terenu, a jej dopływy to: Struga Kujawska, Struga Wąbrzeska, Struga Młyńska, </w:t>
      </w:r>
      <w:proofErr w:type="spellStart"/>
      <w:r>
        <w:rPr>
          <w:rFonts w:ascii="Times New Roman" w:hAnsi="Times New Roman" w:cs="Times New Roman"/>
          <w:sz w:val="24"/>
          <w:szCs w:val="24"/>
        </w:rPr>
        <w:t>Ruziec</w:t>
      </w:r>
      <w:proofErr w:type="spellEnd"/>
      <w:r>
        <w:rPr>
          <w:rFonts w:ascii="Times New Roman" w:hAnsi="Times New Roman" w:cs="Times New Roman"/>
          <w:sz w:val="24"/>
          <w:szCs w:val="24"/>
        </w:rPr>
        <w:t xml:space="preserve">,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 powierzchni ochronnej 444,38ha. Rezerwat obejmuje rzekę, jej dopływ </w:t>
      </w:r>
      <w:proofErr w:type="spellStart"/>
      <w:r>
        <w:rPr>
          <w:rFonts w:ascii="Times New Roman" w:hAnsi="Times New Roman" w:cs="Times New Roman"/>
          <w:sz w:val="24"/>
          <w:szCs w:val="24"/>
        </w:rPr>
        <w:t>Ruziec</w:t>
      </w:r>
      <w:proofErr w:type="spellEnd"/>
      <w:r>
        <w:rPr>
          <w:rFonts w:ascii="Times New Roman" w:hAnsi="Times New Roman" w:cs="Times New Roman"/>
          <w:sz w:val="24"/>
          <w:szCs w:val="24"/>
        </w:rPr>
        <w:t xml:space="preserve">, a także strefę przyległego brzegu. Warto podkreślić, iż Drwęca jest największym rezerwatem ichtiologicznym w Polsce. Najpoważniejszymi źródłami zanieczyszczeń są ścieki oczyszczone mechaniczno-biologicznie, odprowadzane z miast położonych nad rzeką: Brodnica i Golub-Dobrzyń, ponadto pochodzące z miejscowości położonych nad jej dopływami oraz zanieczyszczenia obszarowe z terenów rolnych. Badania monitoringowe jakości wód Drwęcy z 2012 r. w zakresie potencjału ekologicznego wykazały II klasę (bardzo dobry). Ocena fizykochemiczna wskazała stan dobry, a stan </w:t>
      </w:r>
      <w:proofErr w:type="spellStart"/>
      <w:r>
        <w:rPr>
          <w:rFonts w:ascii="Times New Roman" w:hAnsi="Times New Roman" w:cs="Times New Roman"/>
          <w:sz w:val="24"/>
          <w:szCs w:val="24"/>
        </w:rPr>
        <w:t>bakterologiczny</w:t>
      </w:r>
      <w:proofErr w:type="spellEnd"/>
      <w:r>
        <w:rPr>
          <w:rFonts w:ascii="Times New Roman" w:hAnsi="Times New Roman" w:cs="Times New Roman"/>
          <w:sz w:val="24"/>
          <w:szCs w:val="24"/>
        </w:rPr>
        <w:t xml:space="preserve"> określono jako zadowalający. Na obszarze LGD znajdują się ponadto liczne jeziora (21 jezior powyżej 10ha), z czego największymi są: </w:t>
      </w:r>
      <w:proofErr w:type="spellStart"/>
      <w:r>
        <w:rPr>
          <w:rFonts w:ascii="Times New Roman" w:hAnsi="Times New Roman" w:cs="Times New Roman"/>
          <w:sz w:val="24"/>
          <w:szCs w:val="24"/>
        </w:rPr>
        <w:t>Mlewickie</w:t>
      </w:r>
      <w:proofErr w:type="spellEnd"/>
      <w:r>
        <w:rPr>
          <w:rFonts w:ascii="Times New Roman" w:hAnsi="Times New Roman" w:cs="Times New Roman"/>
          <w:sz w:val="24"/>
          <w:szCs w:val="24"/>
        </w:rPr>
        <w:t xml:space="preserve"> (84,4ha), Wielgie (70,9ha), Wojnowskie (48,7ha), Okonin (37,4 ha), Działyńskie (35,4 ha), </w:t>
      </w:r>
      <w:proofErr w:type="spellStart"/>
      <w:r>
        <w:rPr>
          <w:rFonts w:ascii="Times New Roman" w:hAnsi="Times New Roman" w:cs="Times New Roman"/>
          <w:sz w:val="24"/>
          <w:szCs w:val="24"/>
        </w:rPr>
        <w:t>Owieczkowo</w:t>
      </w:r>
      <w:proofErr w:type="spellEnd"/>
      <w:r>
        <w:rPr>
          <w:rFonts w:ascii="Times New Roman" w:hAnsi="Times New Roman" w:cs="Times New Roman"/>
          <w:sz w:val="24"/>
          <w:szCs w:val="24"/>
        </w:rPr>
        <w:t xml:space="preserve"> (30,2 ha), i Piotrowskie (27,5 ha). Typ większości jezior tego terenu określono jako rynnowy - wypełniają dna rynien polodowcowych. Większość jezior jest zagospodarowana turystycznie, przy czym najpopularniejszym akwenem użytkowanym turystycznie jest jezioro Okonin, które ponadto jest jednym z najczystszych jezior w województwie.</w:t>
      </w:r>
    </w:p>
    <w:p w:rsidR="00084D51" w:rsidRPr="00A00CA8" w:rsidRDefault="00084D51" w:rsidP="00084D51">
      <w:pPr>
        <w:jc w:val="both"/>
        <w:rPr>
          <w:rFonts w:ascii="Times New Roman" w:hAnsi="Times New Roman" w:cs="Times New Roman"/>
          <w:b/>
          <w:sz w:val="24"/>
          <w:szCs w:val="24"/>
        </w:rPr>
      </w:pPr>
      <w:r w:rsidRPr="00A00CA8">
        <w:rPr>
          <w:rFonts w:ascii="Times New Roman" w:hAnsi="Times New Roman" w:cs="Times New Roman"/>
          <w:b/>
          <w:sz w:val="24"/>
          <w:szCs w:val="24"/>
        </w:rPr>
        <w:t>Ochrona przyrody</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Na terenie LGD Dolina Drwęcy wytyczono liczne formy prawnej ochrony przyrody i krajobrazu: obszary chronionego krajobrazu, rezerwaty przyrody, pomniki przyrody, użytki ekologiczne, a także obszar Natura 2000.</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lastRenderedPageBreak/>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 2 rezerwaty przyrody, które obejmują tereny zachowane w stanie naturalnym lub mało zmienionym. Są to rezerwaty: ichtiologiczny "Rzeka Drwęca" oraz leśny "Bobrowisko".</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Ochrona rezerwatowa rzeki Drwęcy wraz z pasem terenu o szerokości 5m po obu stronach rzeki stanowi istotne ograniczenie w turystycznym wykorzystaniu tego cieku wodnego.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dokonywanego z brzegu rzeki Drwęcy, przez osoby posiadające aktualne zezwolenie na połów amatorski ryb. Pozwolenie na połów jest powiązany z zaplanowanymi działaniami ochronnymi polegającymi na prowadzeniu przez Polski Związek Wędkarski zarybień trocią wędrowną, łososiem atlantyckim, jesiotrem </w:t>
      </w:r>
      <w:proofErr w:type="spellStart"/>
      <w:r>
        <w:rPr>
          <w:rFonts w:ascii="Times New Roman" w:hAnsi="Times New Roman" w:cs="Times New Roman"/>
          <w:sz w:val="24"/>
          <w:szCs w:val="24"/>
        </w:rPr>
        <w:t>ostronosym</w:t>
      </w:r>
      <w:proofErr w:type="spellEnd"/>
      <w:r>
        <w:rPr>
          <w:rFonts w:ascii="Times New Roman" w:hAnsi="Times New Roman" w:cs="Times New Roman"/>
          <w:sz w:val="24"/>
          <w:szCs w:val="24"/>
        </w:rPr>
        <w:t xml:space="preserve">, certą i pstrągiem potokowym. Restytucja wymienionych gatunków ryb ma na celu przywrócenie i zwiększenie ich populacji na terenie rzeki Drwęcy i jest zgodna z celem ochrony rezerwatu. Na </w:t>
      </w:r>
      <w:r w:rsidRPr="00A57DA8">
        <w:rPr>
          <w:rFonts w:ascii="Times New Roman" w:hAnsi="Times New Roman" w:cs="Times New Roman"/>
          <w:sz w:val="24"/>
          <w:szCs w:val="24"/>
        </w:rPr>
        <w:t xml:space="preserve">wyznaczonych miejscach postojowych dopuszcza się wykonanie nieoświetlonych pomostów pływających, nieosadzonych w dnie rzeki, o charakterze sezonowym od 1 maja do 30 września. </w:t>
      </w:r>
      <w:r w:rsidRPr="00A57DA8">
        <w:rPr>
          <w:rFonts w:ascii="Times New Roman" w:hAnsi="Times New Roman" w:cs="Times New Roman"/>
          <w:sz w:val="24"/>
          <w:szCs w:val="24"/>
          <w:highlight w:val="yellow"/>
        </w:rPr>
        <w:t>Według Zarządzenia RDOŚ miejsca postojowe powinny zostać wyposażone w małą infrastrukturę (śmietniki, ławki, pola namiotowe) zapewniającą prawidłowe funkcjonowanie miejsc postojowych wyznaczonych w ramach szlaków.</w:t>
      </w:r>
    </w:p>
    <w:p w:rsidR="00084D51" w:rsidRPr="00A57DA8"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w:t>
      </w:r>
      <w:r w:rsidRPr="00A57DA8">
        <w:rPr>
          <w:rFonts w:ascii="Times New Roman" w:hAnsi="Times New Roman" w:cs="Times New Roman"/>
          <w:sz w:val="24"/>
          <w:szCs w:val="24"/>
        </w:rPr>
        <w:t>przyrodniczych oraz do pogarszania warunków bytowania chronionych gatunków roślin i zwierząt.</w:t>
      </w:r>
    </w:p>
    <w:p w:rsidR="00084D51" w:rsidRPr="00A56058" w:rsidRDefault="00084D51" w:rsidP="00084D51">
      <w:pPr>
        <w:jc w:val="both"/>
        <w:rPr>
          <w:rFonts w:ascii="Times New Roman" w:hAnsi="Times New Roman" w:cs="Times New Roman"/>
          <w:b/>
          <w:sz w:val="24"/>
          <w:szCs w:val="24"/>
        </w:rPr>
      </w:pPr>
      <w:r w:rsidRPr="00A57DA8">
        <w:rPr>
          <w:rFonts w:ascii="Times New Roman" w:hAnsi="Times New Roman" w:cs="Times New Roman"/>
          <w:b/>
          <w:sz w:val="24"/>
          <w:szCs w:val="24"/>
          <w:highlight w:val="yellow"/>
        </w:rPr>
        <w:t>Podsumowanie - walory przyrodnicze:</w:t>
      </w:r>
    </w:p>
    <w:p w:rsidR="00084D51" w:rsidRDefault="00084D51" w:rsidP="00084D51">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Obszar LGD charakteryzuje stosunkowo zróżnicowany krajobraz </w:t>
      </w:r>
      <w:proofErr w:type="spellStart"/>
      <w:r>
        <w:rPr>
          <w:rFonts w:ascii="Times New Roman" w:hAnsi="Times New Roman" w:cs="Times New Roman"/>
          <w:sz w:val="24"/>
          <w:szCs w:val="24"/>
        </w:rPr>
        <w:t>młodoglacjalny</w:t>
      </w:r>
      <w:proofErr w:type="spellEnd"/>
      <w:r>
        <w:rPr>
          <w:rFonts w:ascii="Times New Roman" w:hAnsi="Times New Roman" w:cs="Times New Roman"/>
          <w:sz w:val="24"/>
          <w:szCs w:val="24"/>
        </w:rPr>
        <w:t>, odbierany jako atrakcyjny dla rozwoju turystyki aktywnej - różne formy wzniesień, meandrujące doliny rzek, liczne jeziora.</w:t>
      </w:r>
    </w:p>
    <w:p w:rsidR="00084D51" w:rsidRDefault="00084D51" w:rsidP="00084D51">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Obszar nie posiada żadnych ważnych złóż kopalin, których wydobycie mogłoby doprowadzić do zniszczenia lub zakłócenia krajobrazu.</w:t>
      </w:r>
    </w:p>
    <w:p w:rsidR="00084D51" w:rsidRDefault="00084D51" w:rsidP="00084D51">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Obszar charakteryzuje się wysoką lesistością (powyżej 20%) oraz stosunkowo wysoką przydatnością rolniczą gleb (wyższa od średniej województwa).</w:t>
      </w:r>
    </w:p>
    <w:p w:rsidR="00084D51" w:rsidRDefault="00084D51" w:rsidP="00084D51">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Obszar posiada liczne formy ochrony przyrody, co potwierdza wysoką jakość przyrodniczą tego terenu oraz jego atrakcyjność turystyczną.</w:t>
      </w:r>
    </w:p>
    <w:p w:rsidR="00A57DA8" w:rsidRPr="00A56058" w:rsidRDefault="00A57DA8" w:rsidP="00A57DA8">
      <w:pPr>
        <w:pStyle w:val="Akapitzlist"/>
        <w:jc w:val="both"/>
        <w:rPr>
          <w:rFonts w:ascii="Times New Roman" w:hAnsi="Times New Roman" w:cs="Times New Roman"/>
          <w:sz w:val="24"/>
          <w:szCs w:val="24"/>
        </w:rPr>
      </w:pPr>
    </w:p>
    <w:p w:rsidR="00084D51" w:rsidRPr="00A00CA8" w:rsidRDefault="00084D51" w:rsidP="00084D51">
      <w:pPr>
        <w:jc w:val="both"/>
        <w:rPr>
          <w:rFonts w:ascii="Times New Roman" w:hAnsi="Times New Roman" w:cs="Times New Roman"/>
          <w:b/>
          <w:sz w:val="24"/>
          <w:szCs w:val="24"/>
        </w:rPr>
      </w:pPr>
      <w:r>
        <w:rPr>
          <w:rFonts w:ascii="Times New Roman" w:hAnsi="Times New Roman" w:cs="Times New Roman"/>
          <w:b/>
          <w:sz w:val="24"/>
          <w:szCs w:val="24"/>
        </w:rPr>
        <w:lastRenderedPageBreak/>
        <w:t>3.3 Walory i dziedzictwo kulturowe</w:t>
      </w:r>
    </w:p>
    <w:p w:rsidR="00084D51" w:rsidRPr="00FE476D" w:rsidRDefault="00084D51" w:rsidP="00084D51">
      <w:pPr>
        <w:jc w:val="both"/>
        <w:rPr>
          <w:rFonts w:ascii="Times New Roman" w:hAnsi="Times New Roman" w:cs="Times New Roman"/>
          <w:b/>
          <w:sz w:val="24"/>
          <w:szCs w:val="24"/>
        </w:rPr>
      </w:pPr>
      <w:r w:rsidRPr="00FE476D">
        <w:rPr>
          <w:rFonts w:ascii="Times New Roman" w:hAnsi="Times New Roman" w:cs="Times New Roman"/>
          <w:b/>
          <w:sz w:val="24"/>
          <w:szCs w:val="24"/>
        </w:rPr>
        <w:t>Dziedzictwo kulturowe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Obszar LGD Dolina Drwęcy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starówka w Golubiu-Dobrzyniu</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zamek i mury obronne w Golubiu-Dobrzyniu</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założenie pałacowo-parkowe w Szafarni</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klasztor Karmelitów w Oborach</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kościół p.w. św. Katarzyny w Golubiu-Dobrzyniu</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kościół p.w. św. Marcina we Wrockach</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kościół p.w. św. Mikołaja w Kowalewie Pomorskim</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kościół ewangelicki w Ostrowitem</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zespół pałacowy w Zbójnie</w:t>
      </w:r>
    </w:p>
    <w:p w:rsidR="00084D51" w:rsidRPr="00F72829" w:rsidRDefault="00084D51" w:rsidP="00084D51">
      <w:pPr>
        <w:pStyle w:val="Akapitzlist"/>
        <w:numPr>
          <w:ilvl w:val="0"/>
          <w:numId w:val="14"/>
        </w:numPr>
        <w:jc w:val="both"/>
        <w:rPr>
          <w:rFonts w:ascii="Times New Roman" w:hAnsi="Times New Roman" w:cs="Times New Roman"/>
          <w:sz w:val="24"/>
          <w:szCs w:val="24"/>
        </w:rPr>
      </w:pPr>
      <w:r w:rsidRPr="00F72829">
        <w:rPr>
          <w:rFonts w:ascii="Times New Roman" w:hAnsi="Times New Roman" w:cs="Times New Roman"/>
          <w:sz w:val="24"/>
          <w:szCs w:val="24"/>
        </w:rPr>
        <w:t>zespół pałacowy w Sokołowie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Łącznie na obszarze LGD Dolina Drwęcy zlokalizowano 43 obiekty zabytkowe chronione na podstawie wpisu do rejestru zabytków, są to głownie obiekty sakralne, pałace i dwory i ich założenia oraz zabytkowe obiekty techniki.</w:t>
      </w:r>
    </w:p>
    <w:p w:rsidR="00084D51" w:rsidRPr="00DD6CC4" w:rsidRDefault="00084D51" w:rsidP="00084D51">
      <w:pPr>
        <w:jc w:val="both"/>
        <w:rPr>
          <w:rFonts w:ascii="Times New Roman" w:hAnsi="Times New Roman" w:cs="Times New Roman"/>
          <w:b/>
          <w:sz w:val="24"/>
          <w:szCs w:val="24"/>
        </w:rPr>
      </w:pPr>
      <w:r w:rsidRPr="00DD6CC4">
        <w:rPr>
          <w:rFonts w:ascii="Times New Roman" w:hAnsi="Times New Roman" w:cs="Times New Roman"/>
          <w:b/>
          <w:sz w:val="24"/>
          <w:szCs w:val="24"/>
        </w:rPr>
        <w:t>Obiekty kultury</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Duże znaczenie dla sytuacji społeczno-gospodarczej obszaru LGD ma potencjał kulturalny, który jest generowany przede wszystkim poprzez działalność bibliotek, szkół, domów kultury oraz znaczące ośrodki kultury w Golubiu-Dobrzyniu i Szafarni.</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Na zamku w Golubiu-Dobrzyniu znajduje się Muzeum Regionalne PTTK, w którego zbiorach znajduje się 559 muzealiów z dziedziny archeologii, etnografii i historii (głównie militaria). Łączna powierzchnia ekspozycji wynosi 415 m2, a na szczególną uwagę zasługują  XIV - XV-wieczne armaty oraz kopie armat i machin wojennych wykonanych dla potrzeb filmu (np. kolubryna z filmu "Potop"), które zostały przekazane przez Wytwórnię Filmów Fabularnych w Łodzi. W dziale etnograficznym zgromadzono XIX-wieczne zabytki kultury materialnej z terenu ziemi dobrzyńskiej, np. kompletny warsztat </w:t>
      </w:r>
      <w:proofErr w:type="spellStart"/>
      <w:r>
        <w:rPr>
          <w:rFonts w:ascii="Times New Roman" w:hAnsi="Times New Roman" w:cs="Times New Roman"/>
          <w:sz w:val="24"/>
          <w:szCs w:val="24"/>
        </w:rPr>
        <w:t>gancarski</w:t>
      </w:r>
      <w:proofErr w:type="spellEnd"/>
      <w:r>
        <w:rPr>
          <w:rFonts w:ascii="Times New Roman" w:hAnsi="Times New Roman" w:cs="Times New Roman"/>
          <w:sz w:val="24"/>
          <w:szCs w:val="24"/>
        </w:rPr>
        <w:t xml:space="preserve">, warsztat rzeźnicki, narzędzia pracy rybaków i in. Muzeum organizuje wystawy czasowe i tematyczne związane z zamkiem i działalnością PTTK. Ponadto wspólnie z miejscowym Biurem Obsługi Ruchu Turystycznego organizowane są imprezy/wydarzenia kulturalne o randze krajowej oraz </w:t>
      </w:r>
      <w:r>
        <w:rPr>
          <w:rFonts w:ascii="Times New Roman" w:hAnsi="Times New Roman" w:cs="Times New Roman"/>
          <w:sz w:val="24"/>
          <w:szCs w:val="24"/>
        </w:rPr>
        <w:lastRenderedPageBreak/>
        <w:t xml:space="preserve">międzynarodowej - Wielkie Turnieje Rycerskie, Krajowe Konkursy Krasomówcze dla przewodników PTTK i młodzieży, Golubskie </w:t>
      </w:r>
      <w:proofErr w:type="spellStart"/>
      <w:r>
        <w:rPr>
          <w:rFonts w:ascii="Times New Roman" w:hAnsi="Times New Roman" w:cs="Times New Roman"/>
          <w:sz w:val="24"/>
          <w:szCs w:val="24"/>
        </w:rPr>
        <w:t>Hubertusy</w:t>
      </w:r>
      <w:proofErr w:type="spellEnd"/>
      <w:r>
        <w:rPr>
          <w:rFonts w:ascii="Times New Roman" w:hAnsi="Times New Roman" w:cs="Times New Roman"/>
          <w:sz w:val="24"/>
          <w:szCs w:val="24"/>
        </w:rPr>
        <w:t xml:space="preserve">,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w:t>
      </w:r>
      <w:proofErr w:type="spellStart"/>
      <w:r>
        <w:rPr>
          <w:rFonts w:ascii="Times New Roman" w:hAnsi="Times New Roman" w:cs="Times New Roman"/>
          <w:sz w:val="24"/>
          <w:szCs w:val="24"/>
        </w:rPr>
        <w:t>kusznicze</w:t>
      </w:r>
      <w:proofErr w:type="spellEnd"/>
      <w:r>
        <w:rPr>
          <w:rFonts w:ascii="Times New Roman" w:hAnsi="Times New Roman" w:cs="Times New Roman"/>
          <w:sz w:val="24"/>
          <w:szCs w:val="24"/>
        </w:rPr>
        <w:t xml:space="preserve"> i krasomówcze, a także liczne przedstawienia teatralne. Przy zamku działa Szkoła Rycerska, hotel z 69 miejscami noclegowymi oraz restauracja.</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Kolejnym bardzo ważnym obiektem przyciągającym turystów jest Ośrodek Chopinowski w Szafarni, w którym odbywają się jedyne w Europie Międzynarodowe Konkursy Pianistyczne dla Dzieci i Młodzieży. Organizowane są ponadto liczne koncerty, konkursy literackie i plastyczne, wystawy sztuki współczesnej oraz turnieje wiedzy o Fryderyku Chopinie.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Pozostałe instytucje kultury zlokalizowane na obszarze LGD to: biblioteki - 16 placówek wraz z filiami, 3 domy kultury (Golub-Dobrzyń, Kowalewo Pomorskie oraz Radomin), 2 muzea z oddziałami. Ponadto w gminach funkcjonuję świetlice wiejskie, będące miejscem zebrań i spotkań okolicznościowych mieszkańców, miejscem zebrań członkiń kół gospodyń wiejskich. Pomimo zaangażowania środków publicznych w inwestycje w zakresie modernizacji, rozbudowy i budowy nowych obiektów świetlic wiejskich w ostatnich latach, jeszcze wiele miejscowości wiejskich oczekuje wsparcia w tym zakresie. </w:t>
      </w:r>
    </w:p>
    <w:p w:rsidR="00084D51" w:rsidRPr="00A57DA8" w:rsidRDefault="00084D51" w:rsidP="00084D51">
      <w:pPr>
        <w:jc w:val="both"/>
        <w:rPr>
          <w:rFonts w:ascii="Times New Roman" w:hAnsi="Times New Roman" w:cs="Times New Roman"/>
          <w:b/>
          <w:sz w:val="24"/>
          <w:szCs w:val="24"/>
        </w:rPr>
      </w:pPr>
      <w:r w:rsidRPr="00A57DA8">
        <w:rPr>
          <w:rFonts w:ascii="Times New Roman" w:hAnsi="Times New Roman" w:cs="Times New Roman"/>
          <w:b/>
          <w:sz w:val="24"/>
          <w:szCs w:val="24"/>
        </w:rPr>
        <w:t>Turystyka i wypoczynek</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Obszar LGD Dolina Drwęcy charakteryzuje stosunkowo wysoka atrakcyjność turystyczna wynikająca ze zróżnicowanych wysokich walorów przyrodniczych (obszar pojezierny, rzeka Drwęca i jej dopływy), uznanych walorów kulturowych (zamek golubski, ośrodek Chopinowski i inne obiekty), korzystne położenie komunikacyjne (bliskość A1, droga krajowa nr 15). Atrakcyjność turystyczna obszaru przełożyła się na rozwój różnych aktywności turystycznych i rekreacyjnych skierowanych zarówno do turystów krajowych jak również zagranicznych. W skład obiektów bazy noclegowej wchodzą m.in.: hotele, motele, zajazdy, ośrodki wczasowe/wypoczynkowe, pensjonaty, gospodarstwa agroturystyczne, kwatery prywatne, pola namiotowe i kempingowe. Spośród stosunkowo licznych obiektów noclegowych na obszarze LGD należy wymienić:</w:t>
      </w:r>
    </w:p>
    <w:p w:rsidR="00084D51" w:rsidRPr="00053A3B" w:rsidRDefault="00084D51" w:rsidP="00084D51">
      <w:pPr>
        <w:pStyle w:val="Akapitzlist"/>
        <w:numPr>
          <w:ilvl w:val="0"/>
          <w:numId w:val="15"/>
        </w:numPr>
        <w:jc w:val="both"/>
        <w:rPr>
          <w:rFonts w:ascii="Times New Roman" w:hAnsi="Times New Roman" w:cs="Times New Roman"/>
          <w:sz w:val="24"/>
          <w:szCs w:val="24"/>
        </w:rPr>
      </w:pPr>
      <w:r w:rsidRPr="00053A3B">
        <w:rPr>
          <w:rFonts w:ascii="Times New Roman" w:hAnsi="Times New Roman" w:cs="Times New Roman"/>
          <w:sz w:val="24"/>
          <w:szCs w:val="24"/>
        </w:rPr>
        <w:t>Hotel i restauracja na Zamku Golubskim (prowadzony przez PTTK) - 69 miejsc noclegowych</w:t>
      </w:r>
    </w:p>
    <w:p w:rsidR="00084D51" w:rsidRPr="00053A3B" w:rsidRDefault="00084D51" w:rsidP="00084D51">
      <w:pPr>
        <w:pStyle w:val="Akapitzlist"/>
        <w:numPr>
          <w:ilvl w:val="0"/>
          <w:numId w:val="15"/>
        </w:numPr>
        <w:jc w:val="both"/>
        <w:rPr>
          <w:rFonts w:ascii="Times New Roman" w:hAnsi="Times New Roman" w:cs="Times New Roman"/>
          <w:sz w:val="24"/>
          <w:szCs w:val="24"/>
        </w:rPr>
      </w:pPr>
      <w:r w:rsidRPr="00053A3B">
        <w:rPr>
          <w:rFonts w:ascii="Times New Roman" w:hAnsi="Times New Roman" w:cs="Times New Roman"/>
          <w:sz w:val="24"/>
          <w:szCs w:val="24"/>
        </w:rPr>
        <w:t xml:space="preserve">Hotel i restauracja </w:t>
      </w:r>
      <w:proofErr w:type="spellStart"/>
      <w:r w:rsidRPr="00053A3B">
        <w:rPr>
          <w:rFonts w:ascii="Times New Roman" w:hAnsi="Times New Roman" w:cs="Times New Roman"/>
          <w:sz w:val="24"/>
          <w:szCs w:val="24"/>
        </w:rPr>
        <w:t>Vabank</w:t>
      </w:r>
      <w:proofErr w:type="spellEnd"/>
      <w:r w:rsidRPr="00053A3B">
        <w:rPr>
          <w:rFonts w:ascii="Times New Roman" w:hAnsi="Times New Roman" w:cs="Times New Roman"/>
          <w:sz w:val="24"/>
          <w:szCs w:val="24"/>
        </w:rPr>
        <w:t xml:space="preserve"> w Golubiu-Dobrzyniu - 31 miejsc noclegowych</w:t>
      </w:r>
    </w:p>
    <w:p w:rsidR="00084D51" w:rsidRPr="00053A3B" w:rsidRDefault="00084D51" w:rsidP="00084D51">
      <w:pPr>
        <w:pStyle w:val="Akapitzlist"/>
        <w:numPr>
          <w:ilvl w:val="0"/>
          <w:numId w:val="15"/>
        </w:numPr>
        <w:jc w:val="both"/>
        <w:rPr>
          <w:rFonts w:ascii="Times New Roman" w:hAnsi="Times New Roman" w:cs="Times New Roman"/>
          <w:sz w:val="24"/>
          <w:szCs w:val="24"/>
        </w:rPr>
      </w:pPr>
      <w:r w:rsidRPr="00053A3B">
        <w:rPr>
          <w:rFonts w:ascii="Times New Roman" w:hAnsi="Times New Roman" w:cs="Times New Roman"/>
          <w:sz w:val="24"/>
          <w:szCs w:val="24"/>
        </w:rPr>
        <w:t xml:space="preserve">Hotel Osada Karbówko </w:t>
      </w:r>
      <w:proofErr w:type="spellStart"/>
      <w:r w:rsidRPr="00053A3B">
        <w:rPr>
          <w:rFonts w:ascii="Times New Roman" w:hAnsi="Times New Roman" w:cs="Times New Roman"/>
          <w:sz w:val="24"/>
          <w:szCs w:val="24"/>
        </w:rPr>
        <w:t>Wellness&amp;Spa</w:t>
      </w:r>
      <w:proofErr w:type="spellEnd"/>
      <w:r w:rsidRPr="00053A3B">
        <w:rPr>
          <w:rFonts w:ascii="Times New Roman" w:hAnsi="Times New Roman" w:cs="Times New Roman"/>
          <w:sz w:val="24"/>
          <w:szCs w:val="24"/>
        </w:rPr>
        <w:t xml:space="preserve"> w Elgiszewie - 156 miejsc noclegowych </w:t>
      </w:r>
    </w:p>
    <w:p w:rsidR="00084D51" w:rsidRPr="00053A3B" w:rsidRDefault="00084D51" w:rsidP="00084D51">
      <w:pPr>
        <w:pStyle w:val="Akapitzlist"/>
        <w:numPr>
          <w:ilvl w:val="0"/>
          <w:numId w:val="15"/>
        </w:numPr>
        <w:jc w:val="both"/>
        <w:rPr>
          <w:rFonts w:ascii="Times New Roman" w:hAnsi="Times New Roman" w:cs="Times New Roman"/>
          <w:sz w:val="24"/>
          <w:szCs w:val="24"/>
        </w:rPr>
      </w:pPr>
      <w:r w:rsidRPr="00053A3B">
        <w:rPr>
          <w:rFonts w:ascii="Times New Roman" w:hAnsi="Times New Roman" w:cs="Times New Roman"/>
          <w:sz w:val="24"/>
          <w:szCs w:val="24"/>
        </w:rPr>
        <w:t>Przystań i camping "Zacisze" w Golubiu-Dobrzyniu</w:t>
      </w:r>
    </w:p>
    <w:p w:rsidR="00084D51" w:rsidRDefault="00084D51" w:rsidP="00084D51">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Dom Turysty w Golubiu-Dobrzyniu - 36 miejsc noclegowych</w:t>
      </w:r>
    </w:p>
    <w:p w:rsidR="00084D51" w:rsidRPr="00053A3B" w:rsidRDefault="00084D51" w:rsidP="00084D51">
      <w:pPr>
        <w:pStyle w:val="Akapitzlist"/>
        <w:numPr>
          <w:ilvl w:val="0"/>
          <w:numId w:val="15"/>
        </w:numPr>
        <w:jc w:val="both"/>
        <w:rPr>
          <w:rFonts w:ascii="Times New Roman" w:hAnsi="Times New Roman" w:cs="Times New Roman"/>
          <w:sz w:val="24"/>
          <w:szCs w:val="24"/>
        </w:rPr>
      </w:pPr>
      <w:r w:rsidRPr="00053A3B">
        <w:rPr>
          <w:rFonts w:ascii="Times New Roman" w:hAnsi="Times New Roman" w:cs="Times New Roman"/>
          <w:sz w:val="24"/>
          <w:szCs w:val="24"/>
        </w:rPr>
        <w:t>Ośrodek Wypoczynkowo-Wędkarski "</w:t>
      </w:r>
      <w:proofErr w:type="spellStart"/>
      <w:r w:rsidRPr="00053A3B">
        <w:rPr>
          <w:rFonts w:ascii="Times New Roman" w:hAnsi="Times New Roman" w:cs="Times New Roman"/>
          <w:sz w:val="24"/>
          <w:szCs w:val="24"/>
        </w:rPr>
        <w:t>Angelzentrum</w:t>
      </w:r>
      <w:proofErr w:type="spellEnd"/>
      <w:r w:rsidRPr="00053A3B">
        <w:rPr>
          <w:rFonts w:ascii="Times New Roman" w:hAnsi="Times New Roman" w:cs="Times New Roman"/>
          <w:sz w:val="24"/>
          <w:szCs w:val="24"/>
        </w:rPr>
        <w:t>" w Ostrowitem - 30 miejsc noclegowych</w:t>
      </w:r>
    </w:p>
    <w:p w:rsidR="00084D51" w:rsidRDefault="00084D51" w:rsidP="00084D51">
      <w:pPr>
        <w:pStyle w:val="Akapitzlist"/>
        <w:numPr>
          <w:ilvl w:val="0"/>
          <w:numId w:val="15"/>
        </w:numPr>
        <w:jc w:val="both"/>
        <w:rPr>
          <w:rFonts w:ascii="Times New Roman" w:hAnsi="Times New Roman" w:cs="Times New Roman"/>
          <w:sz w:val="24"/>
          <w:szCs w:val="24"/>
        </w:rPr>
      </w:pPr>
      <w:r w:rsidRPr="00053A3B">
        <w:rPr>
          <w:rFonts w:ascii="Times New Roman" w:hAnsi="Times New Roman" w:cs="Times New Roman"/>
          <w:sz w:val="24"/>
          <w:szCs w:val="24"/>
        </w:rPr>
        <w:t>Dworek myśliwski - Hotel - Ośrodek Hodowli Zwierzyny w Sokołowie - 16 miejsc noclegowych</w:t>
      </w:r>
    </w:p>
    <w:p w:rsidR="00084D51" w:rsidRPr="00053A3B" w:rsidRDefault="00084D51" w:rsidP="00084D51">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Ośrodek AGRO-SPA Wzgórze Słońca w Nowogrodzie - 15 miejsc noclegowych</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lastRenderedPageBreak/>
        <w:t>Ponadto na obszarze LGD Dolina Drwęcy funkcjonuje 18 obiektów agroturystycznych i inne obiekty noclegowe (motele, hotele, ośrodki wypoczynkowe, kwatery noclegowe). Część obiektów wymaga działań modernizacyjnych, aby zaspokoić wzrastające oczekiwania turysty krajowego i zagranicznego.</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 miejsc noclegowych w 2014 r. wyniósł 33,2%, natomiast wskaźnik intensywności ruchu turystycznego, wyliczony wg metody Schneidera, wyniósł </w:t>
      </w:r>
      <w:r w:rsidRPr="008676C0">
        <w:rPr>
          <w:rFonts w:ascii="Times New Roman" w:hAnsi="Times New Roman" w:cs="Times New Roman"/>
          <w:b/>
          <w:sz w:val="24"/>
          <w:szCs w:val="24"/>
        </w:rPr>
        <w:t>52,8</w:t>
      </w:r>
      <w:r>
        <w:rPr>
          <w:rFonts w:ascii="Times New Roman" w:hAnsi="Times New Roman" w:cs="Times New Roman"/>
          <w:sz w:val="24"/>
          <w:szCs w:val="24"/>
        </w:rPr>
        <w:t xml:space="preserve"> (liczba turystów przypadająca na 100 stałych mieszkańców), co w porównaniu z wynikiem wskaźnika wyliczonego dla województwa 44,5, wskazuje na wysoki potencjał turystyczny obszaru LGD Dolina Drwęcy.</w:t>
      </w:r>
    </w:p>
    <w:tbl>
      <w:tblPr>
        <w:tblStyle w:val="Tabela-Siatka"/>
        <w:tblW w:w="9302" w:type="dxa"/>
        <w:tblLayout w:type="fixed"/>
        <w:tblLook w:val="04A0"/>
      </w:tblPr>
      <w:tblGrid>
        <w:gridCol w:w="4361"/>
        <w:gridCol w:w="988"/>
        <w:gridCol w:w="988"/>
        <w:gridCol w:w="988"/>
        <w:gridCol w:w="988"/>
        <w:gridCol w:w="989"/>
      </w:tblGrid>
      <w:tr w:rsidR="00084D51" w:rsidRPr="00665EC5" w:rsidTr="00353A80">
        <w:tc>
          <w:tcPr>
            <w:tcW w:w="4361" w:type="dxa"/>
            <w:shd w:val="clear" w:color="auto" w:fill="00B0F0"/>
            <w:vAlign w:val="center"/>
          </w:tcPr>
          <w:p w:rsidR="00084D51" w:rsidRPr="00665EC5" w:rsidRDefault="00084D51" w:rsidP="00353A80">
            <w:pPr>
              <w:rPr>
                <w:rFonts w:ascii="Times New Roman" w:hAnsi="Times New Roman" w:cs="Times New Roman"/>
                <w:b/>
              </w:rPr>
            </w:pPr>
            <w:r w:rsidRPr="00665EC5">
              <w:rPr>
                <w:rFonts w:ascii="Times New Roman" w:hAnsi="Times New Roman" w:cs="Times New Roman"/>
                <w:b/>
              </w:rPr>
              <w:t>Wyszczególnienie</w:t>
            </w:r>
          </w:p>
        </w:tc>
        <w:tc>
          <w:tcPr>
            <w:tcW w:w="988" w:type="dxa"/>
            <w:shd w:val="clear" w:color="auto" w:fill="00B0F0"/>
            <w:vAlign w:val="center"/>
          </w:tcPr>
          <w:p w:rsidR="00084D51" w:rsidRPr="00665EC5" w:rsidRDefault="00084D51" w:rsidP="00353A80">
            <w:pPr>
              <w:jc w:val="center"/>
              <w:rPr>
                <w:rFonts w:ascii="Times New Roman" w:hAnsi="Times New Roman" w:cs="Times New Roman"/>
                <w:b/>
              </w:rPr>
            </w:pPr>
            <w:r w:rsidRPr="00665EC5">
              <w:rPr>
                <w:rFonts w:ascii="Times New Roman" w:hAnsi="Times New Roman" w:cs="Times New Roman"/>
                <w:b/>
              </w:rPr>
              <w:t>2010</w:t>
            </w:r>
          </w:p>
        </w:tc>
        <w:tc>
          <w:tcPr>
            <w:tcW w:w="988" w:type="dxa"/>
            <w:shd w:val="clear" w:color="auto" w:fill="00B0F0"/>
            <w:vAlign w:val="center"/>
          </w:tcPr>
          <w:p w:rsidR="00084D51" w:rsidRPr="00665EC5" w:rsidRDefault="00084D51" w:rsidP="00353A80">
            <w:pPr>
              <w:jc w:val="center"/>
              <w:rPr>
                <w:rFonts w:ascii="Times New Roman" w:hAnsi="Times New Roman" w:cs="Times New Roman"/>
                <w:b/>
              </w:rPr>
            </w:pPr>
            <w:r w:rsidRPr="00665EC5">
              <w:rPr>
                <w:rFonts w:ascii="Times New Roman" w:hAnsi="Times New Roman" w:cs="Times New Roman"/>
                <w:b/>
              </w:rPr>
              <w:t>2011</w:t>
            </w:r>
          </w:p>
        </w:tc>
        <w:tc>
          <w:tcPr>
            <w:tcW w:w="988" w:type="dxa"/>
            <w:shd w:val="clear" w:color="auto" w:fill="00B0F0"/>
            <w:vAlign w:val="center"/>
          </w:tcPr>
          <w:p w:rsidR="00084D51" w:rsidRPr="00665EC5" w:rsidRDefault="00084D51" w:rsidP="00353A80">
            <w:pPr>
              <w:jc w:val="center"/>
              <w:rPr>
                <w:rFonts w:ascii="Times New Roman" w:hAnsi="Times New Roman" w:cs="Times New Roman"/>
                <w:b/>
              </w:rPr>
            </w:pPr>
            <w:r w:rsidRPr="00665EC5">
              <w:rPr>
                <w:rFonts w:ascii="Times New Roman" w:hAnsi="Times New Roman" w:cs="Times New Roman"/>
                <w:b/>
              </w:rPr>
              <w:t>2012</w:t>
            </w:r>
          </w:p>
        </w:tc>
        <w:tc>
          <w:tcPr>
            <w:tcW w:w="988" w:type="dxa"/>
            <w:shd w:val="clear" w:color="auto" w:fill="00B0F0"/>
            <w:vAlign w:val="center"/>
          </w:tcPr>
          <w:p w:rsidR="00084D51" w:rsidRPr="00665EC5" w:rsidRDefault="00084D51" w:rsidP="00353A80">
            <w:pPr>
              <w:jc w:val="center"/>
              <w:rPr>
                <w:rFonts w:ascii="Times New Roman" w:hAnsi="Times New Roman" w:cs="Times New Roman"/>
                <w:b/>
              </w:rPr>
            </w:pPr>
            <w:r w:rsidRPr="00665EC5">
              <w:rPr>
                <w:rFonts w:ascii="Times New Roman" w:hAnsi="Times New Roman" w:cs="Times New Roman"/>
                <w:b/>
              </w:rPr>
              <w:t>2013</w:t>
            </w:r>
          </w:p>
        </w:tc>
        <w:tc>
          <w:tcPr>
            <w:tcW w:w="989" w:type="dxa"/>
            <w:shd w:val="clear" w:color="auto" w:fill="00B0F0"/>
            <w:vAlign w:val="center"/>
          </w:tcPr>
          <w:p w:rsidR="00084D51" w:rsidRPr="00665EC5" w:rsidRDefault="00084D51" w:rsidP="00353A80">
            <w:pPr>
              <w:jc w:val="center"/>
              <w:rPr>
                <w:rFonts w:ascii="Times New Roman" w:hAnsi="Times New Roman" w:cs="Times New Roman"/>
                <w:b/>
              </w:rPr>
            </w:pPr>
            <w:r w:rsidRPr="00665EC5">
              <w:rPr>
                <w:rFonts w:ascii="Times New Roman" w:hAnsi="Times New Roman" w:cs="Times New Roman"/>
                <w:b/>
              </w:rPr>
              <w:t>2014</w:t>
            </w:r>
          </w:p>
        </w:tc>
      </w:tr>
      <w:tr w:rsidR="00084D51" w:rsidRPr="00665EC5" w:rsidTr="00353A80">
        <w:tc>
          <w:tcPr>
            <w:tcW w:w="4361" w:type="dxa"/>
            <w:vAlign w:val="center"/>
          </w:tcPr>
          <w:p w:rsidR="00084D51" w:rsidRPr="00665EC5" w:rsidRDefault="00084D51" w:rsidP="00353A80">
            <w:pPr>
              <w:rPr>
                <w:rFonts w:ascii="Times New Roman" w:hAnsi="Times New Roman" w:cs="Times New Roman"/>
              </w:rPr>
            </w:pPr>
            <w:r w:rsidRPr="00665EC5">
              <w:rPr>
                <w:rFonts w:ascii="Times New Roman" w:hAnsi="Times New Roman" w:cs="Times New Roman"/>
              </w:rPr>
              <w:t>Miejsca noclegowe całoroczne</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231</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247</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248</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245</w:t>
            </w:r>
          </w:p>
        </w:tc>
        <w:tc>
          <w:tcPr>
            <w:tcW w:w="989"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270</w:t>
            </w:r>
          </w:p>
        </w:tc>
      </w:tr>
      <w:tr w:rsidR="00084D51" w:rsidRPr="00665EC5" w:rsidTr="00353A80">
        <w:tc>
          <w:tcPr>
            <w:tcW w:w="4361" w:type="dxa"/>
            <w:vAlign w:val="center"/>
          </w:tcPr>
          <w:p w:rsidR="00084D51" w:rsidRPr="00665EC5" w:rsidRDefault="00084D51" w:rsidP="00353A80">
            <w:pPr>
              <w:rPr>
                <w:rFonts w:ascii="Times New Roman" w:hAnsi="Times New Roman" w:cs="Times New Roman"/>
              </w:rPr>
            </w:pPr>
            <w:r w:rsidRPr="00665EC5">
              <w:rPr>
                <w:rFonts w:ascii="Times New Roman" w:hAnsi="Times New Roman" w:cs="Times New Roman"/>
              </w:rPr>
              <w:t>Korzystający z noclegów</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13545</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14364</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13679</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14857</w:t>
            </w:r>
          </w:p>
        </w:tc>
        <w:tc>
          <w:tcPr>
            <w:tcW w:w="989"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24003</w:t>
            </w:r>
          </w:p>
        </w:tc>
      </w:tr>
      <w:tr w:rsidR="00084D51" w:rsidRPr="00665EC5" w:rsidTr="00353A80">
        <w:tc>
          <w:tcPr>
            <w:tcW w:w="4361" w:type="dxa"/>
            <w:vAlign w:val="center"/>
          </w:tcPr>
          <w:p w:rsidR="00084D51" w:rsidRPr="00665EC5" w:rsidRDefault="00084D51" w:rsidP="00353A80">
            <w:pPr>
              <w:rPr>
                <w:rFonts w:ascii="Times New Roman" w:hAnsi="Times New Roman" w:cs="Times New Roman"/>
              </w:rPr>
            </w:pPr>
            <w:r w:rsidRPr="00665EC5">
              <w:rPr>
                <w:rFonts w:ascii="Times New Roman" w:hAnsi="Times New Roman" w:cs="Times New Roman"/>
              </w:rPr>
              <w:t>Korzystający z noclegów turyści zagraniczni</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310</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130</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150</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328</w:t>
            </w:r>
          </w:p>
        </w:tc>
        <w:tc>
          <w:tcPr>
            <w:tcW w:w="989"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473</w:t>
            </w:r>
          </w:p>
        </w:tc>
      </w:tr>
      <w:tr w:rsidR="00084D51" w:rsidRPr="00665EC5" w:rsidTr="00353A80">
        <w:tc>
          <w:tcPr>
            <w:tcW w:w="4361" w:type="dxa"/>
            <w:vAlign w:val="center"/>
          </w:tcPr>
          <w:p w:rsidR="00084D51" w:rsidRPr="00665EC5" w:rsidRDefault="00084D51" w:rsidP="00353A80">
            <w:pPr>
              <w:rPr>
                <w:rFonts w:ascii="Times New Roman" w:hAnsi="Times New Roman" w:cs="Times New Roman"/>
              </w:rPr>
            </w:pPr>
            <w:r w:rsidRPr="00665EC5">
              <w:rPr>
                <w:rFonts w:ascii="Times New Roman" w:hAnsi="Times New Roman" w:cs="Times New Roman"/>
              </w:rPr>
              <w:t>Udzielone noclegi ogółem</w:t>
            </w:r>
          </w:p>
        </w:tc>
        <w:tc>
          <w:tcPr>
            <w:tcW w:w="988" w:type="dxa"/>
            <w:vAlign w:val="center"/>
          </w:tcPr>
          <w:p w:rsidR="00084D51" w:rsidRPr="00665EC5" w:rsidRDefault="00084D51" w:rsidP="00353A80">
            <w:pPr>
              <w:jc w:val="right"/>
              <w:rPr>
                <w:rFonts w:ascii="Times New Roman" w:hAnsi="Times New Roman" w:cs="Times New Roman"/>
                <w:b/>
              </w:rPr>
            </w:pPr>
            <w:r w:rsidRPr="00665EC5">
              <w:rPr>
                <w:rFonts w:ascii="Times New Roman" w:hAnsi="Times New Roman" w:cs="Times New Roman"/>
                <w:b/>
              </w:rPr>
              <w:t>17612</w:t>
            </w:r>
          </w:p>
        </w:tc>
        <w:tc>
          <w:tcPr>
            <w:tcW w:w="988" w:type="dxa"/>
            <w:vAlign w:val="center"/>
          </w:tcPr>
          <w:p w:rsidR="00084D51" w:rsidRPr="00665EC5" w:rsidRDefault="00084D51" w:rsidP="00353A80">
            <w:pPr>
              <w:jc w:val="right"/>
              <w:rPr>
                <w:rFonts w:ascii="Times New Roman" w:hAnsi="Times New Roman" w:cs="Times New Roman"/>
                <w:b/>
              </w:rPr>
            </w:pPr>
            <w:r w:rsidRPr="00665EC5">
              <w:rPr>
                <w:rFonts w:ascii="Times New Roman" w:hAnsi="Times New Roman" w:cs="Times New Roman"/>
                <w:b/>
              </w:rPr>
              <w:t>18728</w:t>
            </w:r>
          </w:p>
        </w:tc>
        <w:tc>
          <w:tcPr>
            <w:tcW w:w="988" w:type="dxa"/>
            <w:vAlign w:val="center"/>
          </w:tcPr>
          <w:p w:rsidR="00084D51" w:rsidRPr="00665EC5" w:rsidRDefault="00084D51" w:rsidP="00353A80">
            <w:pPr>
              <w:jc w:val="right"/>
              <w:rPr>
                <w:rFonts w:ascii="Times New Roman" w:hAnsi="Times New Roman" w:cs="Times New Roman"/>
                <w:b/>
              </w:rPr>
            </w:pPr>
            <w:r w:rsidRPr="00665EC5">
              <w:rPr>
                <w:rFonts w:ascii="Times New Roman" w:hAnsi="Times New Roman" w:cs="Times New Roman"/>
                <w:b/>
              </w:rPr>
              <w:t>19140</w:t>
            </w:r>
          </w:p>
        </w:tc>
        <w:tc>
          <w:tcPr>
            <w:tcW w:w="988" w:type="dxa"/>
            <w:vAlign w:val="center"/>
          </w:tcPr>
          <w:p w:rsidR="00084D51" w:rsidRPr="00665EC5" w:rsidRDefault="00084D51" w:rsidP="00353A80">
            <w:pPr>
              <w:jc w:val="right"/>
              <w:rPr>
                <w:rFonts w:ascii="Times New Roman" w:hAnsi="Times New Roman" w:cs="Times New Roman"/>
                <w:b/>
              </w:rPr>
            </w:pPr>
            <w:r w:rsidRPr="00665EC5">
              <w:rPr>
                <w:rFonts w:ascii="Times New Roman" w:hAnsi="Times New Roman" w:cs="Times New Roman"/>
                <w:b/>
              </w:rPr>
              <w:t>21621</w:t>
            </w:r>
          </w:p>
        </w:tc>
        <w:tc>
          <w:tcPr>
            <w:tcW w:w="989" w:type="dxa"/>
            <w:vAlign w:val="center"/>
          </w:tcPr>
          <w:p w:rsidR="00084D51" w:rsidRPr="00665EC5" w:rsidRDefault="00084D51" w:rsidP="00353A80">
            <w:pPr>
              <w:jc w:val="right"/>
              <w:rPr>
                <w:rFonts w:ascii="Times New Roman" w:hAnsi="Times New Roman" w:cs="Times New Roman"/>
                <w:b/>
              </w:rPr>
            </w:pPr>
            <w:r w:rsidRPr="00665EC5">
              <w:rPr>
                <w:rFonts w:ascii="Times New Roman" w:hAnsi="Times New Roman" w:cs="Times New Roman"/>
                <w:b/>
              </w:rPr>
              <w:t>32385</w:t>
            </w:r>
          </w:p>
        </w:tc>
      </w:tr>
      <w:tr w:rsidR="00084D51" w:rsidRPr="00665EC5" w:rsidTr="00353A80">
        <w:tc>
          <w:tcPr>
            <w:tcW w:w="4361" w:type="dxa"/>
            <w:vAlign w:val="center"/>
          </w:tcPr>
          <w:p w:rsidR="00084D51" w:rsidRPr="00665EC5" w:rsidRDefault="00084D51" w:rsidP="00353A80">
            <w:pPr>
              <w:rPr>
                <w:rFonts w:ascii="Times New Roman" w:hAnsi="Times New Roman" w:cs="Times New Roman"/>
              </w:rPr>
            </w:pPr>
            <w:r w:rsidRPr="00665EC5">
              <w:rPr>
                <w:rFonts w:ascii="Times New Roman" w:hAnsi="Times New Roman" w:cs="Times New Roman"/>
              </w:rPr>
              <w:t>Udzielone noclegi turystom zagranicznym</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800</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235</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338</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570</w:t>
            </w:r>
          </w:p>
        </w:tc>
        <w:tc>
          <w:tcPr>
            <w:tcW w:w="989"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711</w:t>
            </w:r>
          </w:p>
        </w:tc>
      </w:tr>
      <w:tr w:rsidR="00084D51" w:rsidRPr="00665EC5" w:rsidTr="00353A80">
        <w:tc>
          <w:tcPr>
            <w:tcW w:w="4361" w:type="dxa"/>
            <w:vAlign w:val="center"/>
          </w:tcPr>
          <w:p w:rsidR="00084D51" w:rsidRPr="00665EC5" w:rsidRDefault="00084D51" w:rsidP="00353A80">
            <w:pPr>
              <w:rPr>
                <w:rFonts w:ascii="Times New Roman" w:hAnsi="Times New Roman" w:cs="Times New Roman"/>
              </w:rPr>
            </w:pPr>
            <w:r w:rsidRPr="00665EC5">
              <w:rPr>
                <w:rFonts w:ascii="Times New Roman" w:hAnsi="Times New Roman" w:cs="Times New Roman"/>
              </w:rPr>
              <w:t>Stopień wykorzystania miejsc noclegowych</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21,6</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21,4</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21,1</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27,6</w:t>
            </w:r>
          </w:p>
        </w:tc>
        <w:tc>
          <w:tcPr>
            <w:tcW w:w="989"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33,2</w:t>
            </w:r>
          </w:p>
        </w:tc>
      </w:tr>
      <w:tr w:rsidR="00084D51" w:rsidRPr="00665EC5" w:rsidTr="00353A80">
        <w:tc>
          <w:tcPr>
            <w:tcW w:w="4361" w:type="dxa"/>
            <w:vAlign w:val="center"/>
          </w:tcPr>
          <w:p w:rsidR="00084D51" w:rsidRPr="00665EC5" w:rsidRDefault="00084D51" w:rsidP="00353A80">
            <w:pPr>
              <w:rPr>
                <w:rFonts w:ascii="Times New Roman" w:hAnsi="Times New Roman" w:cs="Times New Roman"/>
              </w:rPr>
            </w:pPr>
            <w:r w:rsidRPr="00665EC5">
              <w:rPr>
                <w:rFonts w:ascii="Times New Roman" w:hAnsi="Times New Roman" w:cs="Times New Roman"/>
              </w:rPr>
              <w:t>Wskaźnik intensywności ruchu turystycznego (</w:t>
            </w:r>
            <w:proofErr w:type="spellStart"/>
            <w:r w:rsidRPr="00665EC5">
              <w:rPr>
                <w:rFonts w:ascii="Times New Roman" w:hAnsi="Times New Roman" w:cs="Times New Roman"/>
              </w:rPr>
              <w:t>wsk</w:t>
            </w:r>
            <w:proofErr w:type="spellEnd"/>
            <w:r w:rsidRPr="00665EC5">
              <w:rPr>
                <w:rFonts w:ascii="Times New Roman" w:hAnsi="Times New Roman" w:cs="Times New Roman"/>
              </w:rPr>
              <w:t>. Schneidera) obszaru LGD</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29,8</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31,6</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30,1</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32,7</w:t>
            </w:r>
          </w:p>
        </w:tc>
        <w:tc>
          <w:tcPr>
            <w:tcW w:w="989" w:type="dxa"/>
            <w:vAlign w:val="center"/>
          </w:tcPr>
          <w:p w:rsidR="00084D51" w:rsidRPr="00665EC5" w:rsidRDefault="00084D51" w:rsidP="00353A80">
            <w:pPr>
              <w:jc w:val="right"/>
              <w:rPr>
                <w:rFonts w:ascii="Times New Roman" w:hAnsi="Times New Roman" w:cs="Times New Roman"/>
                <w:b/>
              </w:rPr>
            </w:pPr>
            <w:r w:rsidRPr="00665EC5">
              <w:rPr>
                <w:rFonts w:ascii="Times New Roman" w:hAnsi="Times New Roman" w:cs="Times New Roman"/>
                <w:b/>
              </w:rPr>
              <w:t>52,8</w:t>
            </w:r>
          </w:p>
        </w:tc>
      </w:tr>
      <w:tr w:rsidR="00084D51" w:rsidRPr="00665EC5" w:rsidTr="00353A80">
        <w:tc>
          <w:tcPr>
            <w:tcW w:w="4361" w:type="dxa"/>
            <w:vAlign w:val="center"/>
          </w:tcPr>
          <w:p w:rsidR="00084D51" w:rsidRPr="00665EC5" w:rsidRDefault="00084D51" w:rsidP="00353A80">
            <w:pPr>
              <w:rPr>
                <w:rFonts w:ascii="Times New Roman" w:hAnsi="Times New Roman" w:cs="Times New Roman"/>
              </w:rPr>
            </w:pPr>
            <w:r w:rsidRPr="00665EC5">
              <w:rPr>
                <w:rFonts w:ascii="Times New Roman" w:hAnsi="Times New Roman" w:cs="Times New Roman"/>
              </w:rPr>
              <w:t>Wskaźnik intensywności ruchu turystycznego (</w:t>
            </w:r>
            <w:proofErr w:type="spellStart"/>
            <w:r w:rsidRPr="00665EC5">
              <w:rPr>
                <w:rFonts w:ascii="Times New Roman" w:hAnsi="Times New Roman" w:cs="Times New Roman"/>
              </w:rPr>
              <w:t>wsk</w:t>
            </w:r>
            <w:proofErr w:type="spellEnd"/>
            <w:r w:rsidRPr="00665EC5">
              <w:rPr>
                <w:rFonts w:ascii="Times New Roman" w:hAnsi="Times New Roman" w:cs="Times New Roman"/>
              </w:rPr>
              <w:t>. Schneidera) województwa kujawsko-pomorskiego</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37,8</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39,1</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40,1</w:t>
            </w:r>
          </w:p>
        </w:tc>
        <w:tc>
          <w:tcPr>
            <w:tcW w:w="988"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41,4</w:t>
            </w:r>
          </w:p>
        </w:tc>
        <w:tc>
          <w:tcPr>
            <w:tcW w:w="989" w:type="dxa"/>
            <w:vAlign w:val="center"/>
          </w:tcPr>
          <w:p w:rsidR="00084D51" w:rsidRPr="00665EC5" w:rsidRDefault="00084D51" w:rsidP="00353A80">
            <w:pPr>
              <w:jc w:val="right"/>
              <w:rPr>
                <w:rFonts w:ascii="Times New Roman" w:hAnsi="Times New Roman" w:cs="Times New Roman"/>
              </w:rPr>
            </w:pPr>
            <w:r w:rsidRPr="00665EC5">
              <w:rPr>
                <w:rFonts w:ascii="Times New Roman" w:hAnsi="Times New Roman" w:cs="Times New Roman"/>
              </w:rPr>
              <w:t>44,5</w:t>
            </w:r>
          </w:p>
        </w:tc>
      </w:tr>
    </w:tbl>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Źródło: www.stat.gov.pl</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Infrastrukturę turystyczną na obszarze LGD Dolina Drwęcy tworzą: szlaki turystyczne (piesze, rowerowe, samochodowe i wodne), ścieżki przyrodniczo-dydaktyczne. </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Wyznaczone szlaki piesze:</w:t>
      </w:r>
    </w:p>
    <w:p w:rsidR="00084D51" w:rsidRPr="00DF118D" w:rsidRDefault="00084D51" w:rsidP="00084D51">
      <w:pPr>
        <w:pStyle w:val="Akapitzlist"/>
        <w:numPr>
          <w:ilvl w:val="0"/>
          <w:numId w:val="16"/>
        </w:numPr>
        <w:jc w:val="both"/>
        <w:rPr>
          <w:rFonts w:ascii="Times New Roman" w:hAnsi="Times New Roman" w:cs="Times New Roman"/>
          <w:sz w:val="24"/>
          <w:szCs w:val="24"/>
        </w:rPr>
      </w:pPr>
      <w:r w:rsidRPr="00DF118D">
        <w:rPr>
          <w:rFonts w:ascii="Times New Roman" w:hAnsi="Times New Roman" w:cs="Times New Roman"/>
          <w:sz w:val="24"/>
          <w:szCs w:val="24"/>
        </w:rPr>
        <w:t>Szlak żółty (PTTK) - z Torunia przez Ciechocin, Golub-Dobr</w:t>
      </w:r>
      <w:r>
        <w:rPr>
          <w:rFonts w:ascii="Times New Roman" w:hAnsi="Times New Roman" w:cs="Times New Roman"/>
          <w:sz w:val="24"/>
          <w:szCs w:val="24"/>
        </w:rPr>
        <w:t>zyń, Szafarnię, Płonne do Radom</w:t>
      </w:r>
      <w:r w:rsidRPr="00DF118D">
        <w:rPr>
          <w:rFonts w:ascii="Times New Roman" w:hAnsi="Times New Roman" w:cs="Times New Roman"/>
          <w:sz w:val="24"/>
          <w:szCs w:val="24"/>
        </w:rPr>
        <w:t>na, który jest fragmentem europejskiego szlaku E11</w:t>
      </w:r>
    </w:p>
    <w:p w:rsidR="00084D51" w:rsidRPr="00DF118D" w:rsidRDefault="00084D51" w:rsidP="00084D51">
      <w:pPr>
        <w:pStyle w:val="Akapitzlist"/>
        <w:numPr>
          <w:ilvl w:val="0"/>
          <w:numId w:val="16"/>
        </w:numPr>
        <w:jc w:val="both"/>
        <w:rPr>
          <w:rFonts w:ascii="Times New Roman" w:hAnsi="Times New Roman" w:cs="Times New Roman"/>
          <w:sz w:val="24"/>
          <w:szCs w:val="24"/>
        </w:rPr>
      </w:pPr>
      <w:r w:rsidRPr="00DF118D">
        <w:rPr>
          <w:rFonts w:ascii="Times New Roman" w:hAnsi="Times New Roman" w:cs="Times New Roman"/>
          <w:sz w:val="24"/>
          <w:szCs w:val="24"/>
        </w:rPr>
        <w:t>Szlak zielony - z Ciechocina, przez Olszówkę, Skępsk, Gajewo do Jabłonowa Pomorskiego</w:t>
      </w:r>
    </w:p>
    <w:p w:rsidR="00084D51" w:rsidRPr="00DF118D" w:rsidRDefault="00084D51" w:rsidP="00084D51">
      <w:pPr>
        <w:pStyle w:val="Akapitzlist"/>
        <w:numPr>
          <w:ilvl w:val="0"/>
          <w:numId w:val="16"/>
        </w:numPr>
        <w:jc w:val="both"/>
        <w:rPr>
          <w:rFonts w:ascii="Times New Roman" w:hAnsi="Times New Roman" w:cs="Times New Roman"/>
          <w:sz w:val="24"/>
          <w:szCs w:val="24"/>
        </w:rPr>
      </w:pPr>
      <w:r w:rsidRPr="00DF118D">
        <w:rPr>
          <w:rFonts w:ascii="Times New Roman" w:hAnsi="Times New Roman" w:cs="Times New Roman"/>
          <w:sz w:val="24"/>
          <w:szCs w:val="24"/>
        </w:rPr>
        <w:t>Szlak niebieski - z Ciechocina do Chełmży</w:t>
      </w:r>
    </w:p>
    <w:p w:rsidR="00084D51" w:rsidRPr="00DF118D" w:rsidRDefault="00084D51" w:rsidP="00084D51">
      <w:pPr>
        <w:pStyle w:val="Akapitzlist"/>
        <w:numPr>
          <w:ilvl w:val="0"/>
          <w:numId w:val="16"/>
        </w:numPr>
        <w:jc w:val="both"/>
        <w:rPr>
          <w:rFonts w:ascii="Times New Roman" w:hAnsi="Times New Roman" w:cs="Times New Roman"/>
          <w:sz w:val="24"/>
          <w:szCs w:val="24"/>
        </w:rPr>
      </w:pPr>
      <w:r w:rsidRPr="00DF118D">
        <w:rPr>
          <w:rFonts w:ascii="Times New Roman" w:hAnsi="Times New Roman" w:cs="Times New Roman"/>
          <w:sz w:val="24"/>
          <w:szCs w:val="24"/>
        </w:rPr>
        <w:t xml:space="preserve">Szlak pielgrzymkowy </w:t>
      </w:r>
      <w:proofErr w:type="spellStart"/>
      <w:r w:rsidRPr="00DF118D">
        <w:rPr>
          <w:rFonts w:ascii="Times New Roman" w:hAnsi="Times New Roman" w:cs="Times New Roman"/>
          <w:sz w:val="24"/>
          <w:szCs w:val="24"/>
        </w:rPr>
        <w:t>Camino</w:t>
      </w:r>
      <w:proofErr w:type="spellEnd"/>
      <w:r w:rsidRPr="00DF118D">
        <w:rPr>
          <w:rFonts w:ascii="Times New Roman" w:hAnsi="Times New Roman" w:cs="Times New Roman"/>
          <w:sz w:val="24"/>
          <w:szCs w:val="24"/>
        </w:rPr>
        <w:t xml:space="preserve"> </w:t>
      </w:r>
      <w:proofErr w:type="spellStart"/>
      <w:r w:rsidRPr="00DF118D">
        <w:rPr>
          <w:rFonts w:ascii="Times New Roman" w:hAnsi="Times New Roman" w:cs="Times New Roman"/>
          <w:sz w:val="24"/>
          <w:szCs w:val="24"/>
        </w:rPr>
        <w:t>Polaco</w:t>
      </w:r>
      <w:proofErr w:type="spellEnd"/>
      <w:r w:rsidRPr="00DF118D">
        <w:rPr>
          <w:rFonts w:ascii="Times New Roman" w:hAnsi="Times New Roman" w:cs="Times New Roman"/>
          <w:sz w:val="24"/>
          <w:szCs w:val="24"/>
        </w:rPr>
        <w:t xml:space="preserve"> - fragment jednego ze szlaków w ramach drogi św. Jakuba prowadzący do Santiago de Compostela w Hiszpanii</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Wyznaczone szlaki rowerowe:</w:t>
      </w:r>
    </w:p>
    <w:p w:rsidR="00084D51" w:rsidRPr="00566CD2" w:rsidRDefault="00084D51" w:rsidP="00084D51">
      <w:pPr>
        <w:pStyle w:val="Akapitzlist"/>
        <w:numPr>
          <w:ilvl w:val="0"/>
          <w:numId w:val="17"/>
        </w:numPr>
        <w:jc w:val="both"/>
        <w:rPr>
          <w:rFonts w:ascii="Times New Roman" w:hAnsi="Times New Roman" w:cs="Times New Roman"/>
          <w:sz w:val="24"/>
          <w:szCs w:val="24"/>
        </w:rPr>
      </w:pPr>
      <w:r w:rsidRPr="00566CD2">
        <w:rPr>
          <w:rFonts w:ascii="Times New Roman" w:hAnsi="Times New Roman" w:cs="Times New Roman"/>
          <w:sz w:val="24"/>
          <w:szCs w:val="24"/>
        </w:rPr>
        <w:t>Szlak zielony - z Torunia przez Golub-Dobrzyń do Brodnicy i Radomna</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Wyznaczone szlaki samochodowe:</w:t>
      </w:r>
    </w:p>
    <w:p w:rsidR="00084D51" w:rsidRPr="00566CD2" w:rsidRDefault="00084D51" w:rsidP="00084D51">
      <w:pPr>
        <w:pStyle w:val="Akapitzlist"/>
        <w:numPr>
          <w:ilvl w:val="0"/>
          <w:numId w:val="17"/>
        </w:numPr>
        <w:jc w:val="both"/>
        <w:rPr>
          <w:rFonts w:ascii="Times New Roman" w:hAnsi="Times New Roman" w:cs="Times New Roman"/>
          <w:sz w:val="24"/>
          <w:szCs w:val="24"/>
        </w:rPr>
      </w:pPr>
      <w:r w:rsidRPr="00566CD2">
        <w:rPr>
          <w:rFonts w:ascii="Times New Roman" w:hAnsi="Times New Roman" w:cs="Times New Roman"/>
          <w:sz w:val="24"/>
          <w:szCs w:val="24"/>
        </w:rPr>
        <w:lastRenderedPageBreak/>
        <w:t>Szlak Tysiąclecia - biegnący od Torunia poprzez Kowalewo Pomorskie - Ostrowite - Golub-Dobrzyń do Brodnicy; pełen zasięg Szlaku: Poznań - Olsztyn</w:t>
      </w:r>
    </w:p>
    <w:p w:rsidR="00084D51" w:rsidRPr="00566CD2" w:rsidRDefault="00084D51" w:rsidP="00084D51">
      <w:pPr>
        <w:pStyle w:val="Akapitzlist"/>
        <w:numPr>
          <w:ilvl w:val="0"/>
          <w:numId w:val="17"/>
        </w:numPr>
        <w:jc w:val="both"/>
        <w:rPr>
          <w:rFonts w:ascii="Times New Roman" w:hAnsi="Times New Roman" w:cs="Times New Roman"/>
          <w:sz w:val="24"/>
          <w:szCs w:val="24"/>
        </w:rPr>
      </w:pPr>
      <w:r w:rsidRPr="00566CD2">
        <w:rPr>
          <w:rFonts w:ascii="Times New Roman" w:hAnsi="Times New Roman" w:cs="Times New Roman"/>
          <w:sz w:val="24"/>
          <w:szCs w:val="24"/>
        </w:rPr>
        <w:t>Szlak Grunwaldzki - biegnący z Torunia poprzez Kowalewo Pomorskie - Ostrowite - Golub-Dobrzyń do Brodnicy; pełen zasięg Szlaku: Toruń - Grunwald</w:t>
      </w:r>
    </w:p>
    <w:p w:rsidR="00084D51" w:rsidRPr="00566CD2" w:rsidRDefault="00084D51" w:rsidP="00084D51">
      <w:pPr>
        <w:pStyle w:val="Akapitzlist"/>
        <w:numPr>
          <w:ilvl w:val="0"/>
          <w:numId w:val="17"/>
        </w:numPr>
        <w:jc w:val="both"/>
        <w:rPr>
          <w:rFonts w:ascii="Times New Roman" w:hAnsi="Times New Roman" w:cs="Times New Roman"/>
          <w:sz w:val="24"/>
          <w:szCs w:val="24"/>
        </w:rPr>
      </w:pPr>
      <w:r w:rsidRPr="00566CD2">
        <w:rPr>
          <w:rFonts w:ascii="Times New Roman" w:hAnsi="Times New Roman" w:cs="Times New Roman"/>
          <w:sz w:val="24"/>
          <w:szCs w:val="24"/>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084D51" w:rsidRPr="00566CD2" w:rsidRDefault="00084D51" w:rsidP="00084D51">
      <w:pPr>
        <w:pStyle w:val="Akapitzlist"/>
        <w:numPr>
          <w:ilvl w:val="0"/>
          <w:numId w:val="17"/>
        </w:numPr>
        <w:jc w:val="both"/>
        <w:rPr>
          <w:rFonts w:ascii="Times New Roman" w:hAnsi="Times New Roman" w:cs="Times New Roman"/>
          <w:sz w:val="24"/>
          <w:szCs w:val="24"/>
        </w:rPr>
      </w:pPr>
      <w:r w:rsidRPr="00566CD2">
        <w:rPr>
          <w:rFonts w:ascii="Times New Roman" w:hAnsi="Times New Roman" w:cs="Times New Roman"/>
          <w:sz w:val="24"/>
          <w:szCs w:val="24"/>
        </w:rPr>
        <w:t>Szlak zamków Ziemi Chełmińskiej - szlak przez ziemię Chełmińską, w tym m.in. Golub-Dobrzyń i Kowalewo Pomorskie.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Wyznaczone szlaki wodne:</w:t>
      </w:r>
    </w:p>
    <w:p w:rsidR="00084D51" w:rsidRPr="00566CD2" w:rsidRDefault="00084D51" w:rsidP="00084D51">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szlak wodny rzeką Drwęca, biegnący od Rychnowskie Woli do </w:t>
      </w:r>
      <w:proofErr w:type="spellStart"/>
      <w:r>
        <w:rPr>
          <w:rFonts w:ascii="Times New Roman" w:hAnsi="Times New Roman" w:cs="Times New Roman"/>
          <w:sz w:val="24"/>
          <w:szCs w:val="24"/>
        </w:rPr>
        <w:t>Złotorii</w:t>
      </w:r>
      <w:proofErr w:type="spellEnd"/>
      <w:r>
        <w:rPr>
          <w:rFonts w:ascii="Times New Roman" w:hAnsi="Times New Roman" w:cs="Times New Roman"/>
          <w:sz w:val="24"/>
          <w:szCs w:val="24"/>
        </w:rPr>
        <w:t xml:space="preserve"> (pod Toruniem) o łącznej długości 211,3 </w:t>
      </w:r>
      <w:proofErr w:type="spellStart"/>
      <w:r>
        <w:rPr>
          <w:rFonts w:ascii="Times New Roman" w:hAnsi="Times New Roman" w:cs="Times New Roman"/>
          <w:sz w:val="24"/>
          <w:szCs w:val="24"/>
        </w:rPr>
        <w:t>km</w:t>
      </w:r>
      <w:proofErr w:type="spellEnd"/>
      <w:r>
        <w:rPr>
          <w:rFonts w:ascii="Times New Roman" w:hAnsi="Times New Roman" w:cs="Times New Roman"/>
          <w:sz w:val="24"/>
          <w:szCs w:val="24"/>
        </w:rPr>
        <w:t>. Wzdłuż szlaku odbywa się corocznie międzynarodowy spływ kajakowy.</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Większość szlaków turystycznych pieszych i rowerowych wytyczono wzdłuż ciągów komunikacyjnych (jezdnia drogi lub pobocze), odcinki szlaków przebiegające po ciągach pieszo-rowerowych lub wzdłuż ścieżek rowerowych są znikome (odcinki pomiędzy Kowalewem Pomorskim a Golub-Dobrzyniem, Podzamek Golubski - </w:t>
      </w:r>
      <w:proofErr w:type="spellStart"/>
      <w:r>
        <w:rPr>
          <w:rFonts w:ascii="Times New Roman" w:hAnsi="Times New Roman" w:cs="Times New Roman"/>
          <w:sz w:val="24"/>
          <w:szCs w:val="24"/>
        </w:rPr>
        <w:t>Owieczkowo</w:t>
      </w:r>
      <w:proofErr w:type="spellEnd"/>
      <w:r>
        <w:rPr>
          <w:rFonts w:ascii="Times New Roman" w:hAnsi="Times New Roman" w:cs="Times New Roman"/>
          <w:sz w:val="24"/>
          <w:szCs w:val="24"/>
        </w:rPr>
        <w:t>). Szlaki nie zostały wyposażone w odpowiednią infrastrukturę - brak przystanków wyposażonych w wiaty, kosze na śmieci, miejsce na rozbicie namiotu, miejsce na ognisko itp.</w:t>
      </w:r>
    </w:p>
    <w:p w:rsidR="00084D51" w:rsidRPr="00A57DA8" w:rsidRDefault="00084D51" w:rsidP="00084D51">
      <w:pPr>
        <w:jc w:val="both"/>
        <w:rPr>
          <w:rFonts w:ascii="Times New Roman" w:hAnsi="Times New Roman" w:cs="Times New Roman"/>
          <w:b/>
          <w:sz w:val="24"/>
          <w:szCs w:val="24"/>
        </w:rPr>
      </w:pPr>
      <w:r w:rsidRPr="00A57DA8">
        <w:rPr>
          <w:rFonts w:ascii="Times New Roman" w:hAnsi="Times New Roman" w:cs="Times New Roman"/>
          <w:b/>
          <w:sz w:val="24"/>
          <w:szCs w:val="24"/>
          <w:highlight w:val="yellow"/>
        </w:rPr>
        <w:t>Podsumowanie - walory turystyczne:</w:t>
      </w:r>
    </w:p>
    <w:p w:rsidR="00084D51" w:rsidRDefault="00084D51" w:rsidP="00084D51">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Analizowany obszar LGD posiada duży potencjał w zakresie wykorzystania zasobów naturalnych na potrzebę rozwoju turystyki i rekreacji. </w:t>
      </w:r>
    </w:p>
    <w:p w:rsidR="00084D51" w:rsidRDefault="00084D51" w:rsidP="00084D51">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Obszar posiada również znaczące zasoby kulturalne i zabytki historyczne o dużym potencjale turystycznym, które przyciągają turystów z kraju i zagranicy (Zamek golubski, ośrodek Chopinowski i in.)</w:t>
      </w:r>
    </w:p>
    <w:p w:rsidR="00084D51" w:rsidRDefault="00084D51" w:rsidP="00084D51">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Golub-Dobrzyń stanowi główny ośrodek obsługi ruchu turystycznego</w:t>
      </w:r>
    </w:p>
    <w:p w:rsidR="00084D51" w:rsidRDefault="00084D51" w:rsidP="00084D51">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Obszar jest wyposażony w obiekty bazy noclegowej różnej wielkości, z których część posiada zróżnicowaną ofertę rekreacyjną. Część obiektów noclegowych wymaga działań modernizacyjnych i uzupełnienia oferty o dodatkowe usługi.</w:t>
      </w:r>
    </w:p>
    <w:p w:rsidR="00084D51" w:rsidRDefault="00084D51" w:rsidP="00084D51">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Ograniczeniem rozwoju ruchu turystycznego (w tym w zakresie turystyki aktywnej) są braki w infrastrukturze turystycznej - infrastruktura towarzysząca szlakom, wiaty, przystanie wodne, miejsca biwakowe, punkty informacji turystycznej.</w:t>
      </w:r>
    </w:p>
    <w:p w:rsidR="00084D51" w:rsidRDefault="00084D51" w:rsidP="00084D51">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O</w:t>
      </w:r>
      <w:r w:rsidRPr="0094351B">
        <w:rPr>
          <w:rFonts w:ascii="Times New Roman" w:hAnsi="Times New Roman" w:cs="Times New Roman"/>
          <w:sz w:val="24"/>
          <w:szCs w:val="24"/>
        </w:rPr>
        <w:t>graniczenia w rozwoju infrastruktury turystycznej nakładane są częściowo przez wymogi obszarów chronionych przyrodniczo (np. szlak wodny na Drwęcy).</w:t>
      </w:r>
    </w:p>
    <w:p w:rsidR="00084D51" w:rsidRDefault="00084D51" w:rsidP="00084D51">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Wyniki konsultacji społecznych wskazują na stosunkowo niską ocenę społeczeństwa aktualnego stanu infrastruktury turystycznej i wypoczynkowej - brak niedostatecznie rozwiniętej infrastruktury turystycznej oznaczono jako 2. co do ważności główną barierę rozwojową obszaru LGD.</w:t>
      </w:r>
    </w:p>
    <w:p w:rsidR="00A57DA8" w:rsidRPr="0094351B" w:rsidRDefault="00A57DA8" w:rsidP="00A57DA8">
      <w:pPr>
        <w:pStyle w:val="Akapitzlist"/>
        <w:jc w:val="both"/>
        <w:rPr>
          <w:rFonts w:ascii="Times New Roman" w:hAnsi="Times New Roman" w:cs="Times New Roman"/>
          <w:sz w:val="24"/>
          <w:szCs w:val="24"/>
        </w:rPr>
      </w:pPr>
    </w:p>
    <w:p w:rsidR="00084D51" w:rsidRPr="00AF585F" w:rsidRDefault="00084D51" w:rsidP="00084D5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3.4. </w:t>
      </w:r>
      <w:r w:rsidRPr="00AF585F">
        <w:rPr>
          <w:rFonts w:ascii="Times New Roman" w:hAnsi="Times New Roman" w:cs="Times New Roman"/>
          <w:b/>
          <w:sz w:val="24"/>
          <w:szCs w:val="24"/>
        </w:rPr>
        <w:t>Sytuacja demograficzna</w:t>
      </w:r>
    </w:p>
    <w:p w:rsidR="00084D51" w:rsidRPr="00CB5EA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Punktem wyjścia, przy tworzeniu każdej lokalnej strategii rozwoju, powinna być analiza aktualnej sytuacji demograficznej badanego obszaru, która następnie pozwoli określić profil </w:t>
      </w:r>
      <w:r w:rsidRPr="00CB5EA1">
        <w:rPr>
          <w:rFonts w:ascii="Times New Roman" w:hAnsi="Times New Roman" w:cs="Times New Roman"/>
          <w:sz w:val="24"/>
          <w:szCs w:val="24"/>
        </w:rPr>
        <w:t>społeczno-demograficzny mieszkańców oraz opis procesów zachodzących w danej społeczności.</w:t>
      </w:r>
    </w:p>
    <w:p w:rsidR="00084D51" w:rsidRPr="00CB5EA1" w:rsidRDefault="00084D51" w:rsidP="00084D51">
      <w:pPr>
        <w:jc w:val="both"/>
        <w:rPr>
          <w:rFonts w:ascii="Times New Roman" w:hAnsi="Times New Roman" w:cs="Times New Roman"/>
          <w:sz w:val="24"/>
          <w:szCs w:val="24"/>
        </w:rPr>
      </w:pPr>
      <w:r w:rsidRPr="00CB5EA1">
        <w:rPr>
          <w:rFonts w:ascii="Times New Roman" w:hAnsi="Times New Roman" w:cs="Times New Roman"/>
          <w:sz w:val="24"/>
          <w:szCs w:val="24"/>
        </w:rPr>
        <w:t>Potencjał demograficzny obszaru LGD Dolina Drwęcy według danych statystycznych z końca 2014 r. to 45.441 mieszkańców, co stanowi ok. 2,2% potencjału ludnościowego całego województwa kujawsko-pomorskiego. Najwięcej mieszkańców posiadają Gmina Miejska Golub-Dobrzyń (12.879 os.; 28,3% ludności obszaru LGD) oraz Gmina miejsko-wiejska Kowalewo Pomorskie (11.636 os.; 25,6%). Najmniej zaludniony gminami w ramach LGD są Gmina Radomin (3.925 os.; 8,6%) i Gmina Ciechocin (4.044 os.; 8,9%). Szczegółowa charakterystyka demograficzna poszczególnych gmin została przedstawiona w poniższej Tabeli.</w:t>
      </w:r>
    </w:p>
    <w:p w:rsidR="00084D51" w:rsidRDefault="00084D51" w:rsidP="00084D51">
      <w:pPr>
        <w:jc w:val="both"/>
        <w:rPr>
          <w:rFonts w:ascii="Times New Roman" w:hAnsi="Times New Roman" w:cs="Times New Roman"/>
          <w:sz w:val="24"/>
          <w:szCs w:val="24"/>
        </w:rPr>
      </w:pPr>
      <w:r w:rsidRPr="00CB5EA1">
        <w:rPr>
          <w:rFonts w:ascii="Times New Roman" w:hAnsi="Times New Roman" w:cs="Times New Roman"/>
          <w:sz w:val="24"/>
          <w:szCs w:val="24"/>
        </w:rPr>
        <w:t>Średnia gęstość zaludnienia całego obszaru LGD Dolina Drwęcy, w tym terenów miejskich, wynosi 74 osoby/km2. Gęstość zaludnienia na terenach wiejskich wynosi zaledwie 47 osób/km2. Należy podkreślić, iż 62% społeczeństwa LGD zamieszkuje teren wiejski (28.296 os.), a społeczności miast stanowią 38% (17.145 osób).</w:t>
      </w:r>
    </w:p>
    <w:p w:rsidR="00084D51" w:rsidRPr="00A00CA8" w:rsidRDefault="00084D51" w:rsidP="00084D51">
      <w:pPr>
        <w:jc w:val="both"/>
        <w:rPr>
          <w:rFonts w:ascii="Times New Roman" w:hAnsi="Times New Roman" w:cs="Times New Roman"/>
          <w:b/>
          <w:sz w:val="24"/>
          <w:szCs w:val="24"/>
        </w:rPr>
      </w:pPr>
      <w:r w:rsidRPr="00A00CA8">
        <w:rPr>
          <w:rFonts w:ascii="Times New Roman" w:hAnsi="Times New Roman" w:cs="Times New Roman"/>
          <w:b/>
          <w:sz w:val="24"/>
          <w:szCs w:val="24"/>
        </w:rPr>
        <w:t>Dynamika ludności</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Na przestrzeni ostatnich 5 lat (2010-2014) wzrost liczby ludności odnotowano w gminach:  Golub-Dobrzyń (193 os. czyli wzrost o 2,33%), gminie Kowalewo Pomorskie (178 os. wzrost o 1,55%), należy przy tym zauważyć wzrost liczby ludności głównie na terenie miejskim gminy Kowalewo Pomorskie (160 os. co daje wzrost o 3,9%) oraz w gminie Ciechocin (58 os.; 1,45%). </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 tym samym okresie największe spadki liczby ludności odnotowały gminy: Radomin (-171 os.; -4,2%), Zbójno (-34 os.; -0,76%) oraz w nieznacznym stopniu Miasto Golub-Dobrzyń (-25 os.; -0,19%). Po zsumowaniu wyników z wszystkich gmin obszaru LGD Dolina Drwęcy należy podkreślić wzrost na poziomie 4,4% (199 mieszkańców). W analogicznym okresie ogólna liczba ludności w województwie kujawsko-pomorskim wzrosła zaledwie o 1,13%.</w:t>
      </w:r>
    </w:p>
    <w:tbl>
      <w:tblPr>
        <w:tblStyle w:val="Tabela-Siatka"/>
        <w:tblW w:w="9891" w:type="dxa"/>
        <w:tblInd w:w="-176" w:type="dxa"/>
        <w:tblLayout w:type="fixed"/>
        <w:tblLook w:val="04A0"/>
      </w:tblPr>
      <w:tblGrid>
        <w:gridCol w:w="3261"/>
        <w:gridCol w:w="1134"/>
        <w:gridCol w:w="1134"/>
        <w:gridCol w:w="1134"/>
        <w:gridCol w:w="1142"/>
        <w:gridCol w:w="1126"/>
        <w:gridCol w:w="960"/>
      </w:tblGrid>
      <w:tr w:rsidR="00084D51" w:rsidRPr="00456D89" w:rsidTr="00353A80">
        <w:tc>
          <w:tcPr>
            <w:tcW w:w="3261" w:type="dxa"/>
            <w:shd w:val="clear" w:color="auto" w:fill="00B0F0"/>
            <w:vAlign w:val="center"/>
          </w:tcPr>
          <w:p w:rsidR="00084D51" w:rsidRPr="00456D89" w:rsidRDefault="00084D51" w:rsidP="00353A80">
            <w:pPr>
              <w:rPr>
                <w:rFonts w:ascii="Times New Roman" w:hAnsi="Times New Roman" w:cs="Times New Roman"/>
                <w:b/>
              </w:rPr>
            </w:pPr>
            <w:r w:rsidRPr="00456D89">
              <w:rPr>
                <w:rFonts w:ascii="Times New Roman" w:hAnsi="Times New Roman" w:cs="Times New Roman"/>
                <w:b/>
              </w:rPr>
              <w:t>Wyszczególnienie</w:t>
            </w:r>
          </w:p>
        </w:tc>
        <w:tc>
          <w:tcPr>
            <w:tcW w:w="1134"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2010</w:t>
            </w:r>
          </w:p>
        </w:tc>
        <w:tc>
          <w:tcPr>
            <w:tcW w:w="1134"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2011</w:t>
            </w:r>
          </w:p>
        </w:tc>
        <w:tc>
          <w:tcPr>
            <w:tcW w:w="1134"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2012</w:t>
            </w:r>
          </w:p>
        </w:tc>
        <w:tc>
          <w:tcPr>
            <w:tcW w:w="1142"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2013</w:t>
            </w:r>
          </w:p>
        </w:tc>
        <w:tc>
          <w:tcPr>
            <w:tcW w:w="1126"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w:t>
            </w:r>
            <w:r>
              <w:rPr>
                <w:rFonts w:ascii="Times New Roman" w:hAnsi="Times New Roman" w:cs="Times New Roman"/>
                <w:b/>
              </w:rPr>
              <w:t>4</w:t>
            </w:r>
          </w:p>
        </w:tc>
        <w:tc>
          <w:tcPr>
            <w:tcW w:w="960" w:type="dxa"/>
            <w:shd w:val="clear" w:color="auto" w:fill="00B0F0"/>
          </w:tcPr>
          <w:p w:rsidR="00084D51" w:rsidRPr="00456D89" w:rsidRDefault="00084D51" w:rsidP="00353A80">
            <w:pPr>
              <w:jc w:val="center"/>
              <w:rPr>
                <w:rFonts w:ascii="Times New Roman" w:hAnsi="Times New Roman" w:cs="Times New Roman"/>
                <w:b/>
              </w:rPr>
            </w:pPr>
            <w:r>
              <w:rPr>
                <w:rFonts w:ascii="Times New Roman" w:hAnsi="Times New Roman" w:cs="Times New Roman"/>
                <w:b/>
              </w:rPr>
              <w:t>Wzrost/spadek 2009-2013</w:t>
            </w:r>
          </w:p>
        </w:tc>
      </w:tr>
      <w:tr w:rsidR="00084D51" w:rsidRPr="00456D89" w:rsidTr="00353A80">
        <w:tc>
          <w:tcPr>
            <w:tcW w:w="3261" w:type="dxa"/>
            <w:vAlign w:val="center"/>
          </w:tcPr>
          <w:p w:rsidR="00084D51" w:rsidRPr="00456D89" w:rsidRDefault="00084D51" w:rsidP="00353A80">
            <w:pPr>
              <w:rPr>
                <w:rFonts w:ascii="Times New Roman" w:hAnsi="Times New Roman" w:cs="Times New Roman"/>
              </w:rPr>
            </w:pPr>
            <w:r>
              <w:rPr>
                <w:rFonts w:ascii="Times New Roman" w:hAnsi="Times New Roman" w:cs="Times New Roman"/>
              </w:rPr>
              <w:t>Gmina Ciechocin</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4.015</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4.022</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4.015</w:t>
            </w:r>
          </w:p>
        </w:tc>
        <w:tc>
          <w:tcPr>
            <w:tcW w:w="11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4.043</w:t>
            </w:r>
          </w:p>
        </w:tc>
        <w:tc>
          <w:tcPr>
            <w:tcW w:w="1126"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4.044</w:t>
            </w:r>
          </w:p>
        </w:tc>
        <w:tc>
          <w:tcPr>
            <w:tcW w:w="960" w:type="dxa"/>
          </w:tcPr>
          <w:p w:rsidR="00084D51" w:rsidRDefault="00084D51" w:rsidP="00353A80">
            <w:pPr>
              <w:jc w:val="right"/>
              <w:rPr>
                <w:rFonts w:ascii="Times New Roman" w:hAnsi="Times New Roman" w:cs="Times New Roman"/>
              </w:rPr>
            </w:pPr>
            <w:r>
              <w:rPr>
                <w:rFonts w:ascii="Times New Roman" w:hAnsi="Times New Roman" w:cs="Times New Roman"/>
              </w:rPr>
              <w:t>0,72%</w:t>
            </w:r>
          </w:p>
        </w:tc>
      </w:tr>
      <w:tr w:rsidR="00084D51" w:rsidRPr="00456D89" w:rsidTr="00353A80">
        <w:tc>
          <w:tcPr>
            <w:tcW w:w="3261" w:type="dxa"/>
            <w:vAlign w:val="center"/>
          </w:tcPr>
          <w:p w:rsidR="00084D51" w:rsidRPr="00456D89" w:rsidRDefault="00084D51" w:rsidP="00353A80">
            <w:pPr>
              <w:rPr>
                <w:rFonts w:ascii="Times New Roman" w:hAnsi="Times New Roman" w:cs="Times New Roman"/>
              </w:rPr>
            </w:pPr>
            <w:r>
              <w:rPr>
                <w:rFonts w:ascii="Times New Roman" w:hAnsi="Times New Roman" w:cs="Times New Roman"/>
              </w:rPr>
              <w:t>Gmina Golub - Dobrzyń</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8.338</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8.411</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8.405</w:t>
            </w:r>
          </w:p>
        </w:tc>
        <w:tc>
          <w:tcPr>
            <w:tcW w:w="11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8.484</w:t>
            </w:r>
          </w:p>
        </w:tc>
        <w:tc>
          <w:tcPr>
            <w:tcW w:w="1126"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8.541</w:t>
            </w:r>
          </w:p>
        </w:tc>
        <w:tc>
          <w:tcPr>
            <w:tcW w:w="960" w:type="dxa"/>
          </w:tcPr>
          <w:p w:rsidR="00084D51" w:rsidRDefault="00084D51" w:rsidP="00353A80">
            <w:pPr>
              <w:jc w:val="right"/>
              <w:rPr>
                <w:rFonts w:ascii="Times New Roman" w:hAnsi="Times New Roman" w:cs="Times New Roman"/>
              </w:rPr>
            </w:pPr>
            <w:r>
              <w:rPr>
                <w:rFonts w:ascii="Times New Roman" w:hAnsi="Times New Roman" w:cs="Times New Roman"/>
              </w:rPr>
              <w:t>2,43%</w:t>
            </w:r>
          </w:p>
        </w:tc>
      </w:tr>
      <w:tr w:rsidR="00084D51" w:rsidRPr="00456D89" w:rsidTr="00353A80">
        <w:tc>
          <w:tcPr>
            <w:tcW w:w="3261" w:type="dxa"/>
            <w:vAlign w:val="center"/>
          </w:tcPr>
          <w:p w:rsidR="00084D51" w:rsidRPr="00456D89" w:rsidRDefault="00084D51" w:rsidP="00353A80">
            <w:pPr>
              <w:rPr>
                <w:rFonts w:ascii="Times New Roman" w:hAnsi="Times New Roman" w:cs="Times New Roman"/>
              </w:rPr>
            </w:pPr>
            <w:r>
              <w:rPr>
                <w:rFonts w:ascii="Times New Roman" w:hAnsi="Times New Roman" w:cs="Times New Roman"/>
              </w:rPr>
              <w:t>Miasto Golub - Dobrzyń</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12.978</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12.953</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13.014</w:t>
            </w:r>
          </w:p>
        </w:tc>
        <w:tc>
          <w:tcPr>
            <w:tcW w:w="11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12.945</w:t>
            </w:r>
          </w:p>
        </w:tc>
        <w:tc>
          <w:tcPr>
            <w:tcW w:w="1126"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12.879</w:t>
            </w:r>
          </w:p>
        </w:tc>
        <w:tc>
          <w:tcPr>
            <w:tcW w:w="960" w:type="dxa"/>
          </w:tcPr>
          <w:p w:rsidR="00084D51" w:rsidRPr="00477420" w:rsidRDefault="00084D51" w:rsidP="00353A80">
            <w:pPr>
              <w:jc w:val="right"/>
              <w:rPr>
                <w:rFonts w:ascii="Times New Roman" w:hAnsi="Times New Roman" w:cs="Times New Roman"/>
                <w:b/>
                <w:color w:val="FF0000"/>
                <w:highlight w:val="yellow"/>
              </w:rPr>
            </w:pPr>
            <w:r w:rsidRPr="00477420">
              <w:rPr>
                <w:rFonts w:ascii="Times New Roman" w:hAnsi="Times New Roman" w:cs="Times New Roman"/>
                <w:b/>
                <w:color w:val="FF0000"/>
              </w:rPr>
              <w:t>-</w:t>
            </w:r>
            <w:r>
              <w:rPr>
                <w:rFonts w:ascii="Times New Roman" w:hAnsi="Times New Roman" w:cs="Times New Roman"/>
                <w:b/>
                <w:color w:val="FF0000"/>
              </w:rPr>
              <w:t xml:space="preserve"> </w:t>
            </w:r>
            <w:r w:rsidRPr="00477420">
              <w:rPr>
                <w:rFonts w:ascii="Times New Roman" w:hAnsi="Times New Roman" w:cs="Times New Roman"/>
                <w:b/>
                <w:color w:val="FF0000"/>
              </w:rPr>
              <w:t>0,76%</w:t>
            </w:r>
          </w:p>
        </w:tc>
      </w:tr>
      <w:tr w:rsidR="00084D51" w:rsidRPr="00456D89" w:rsidTr="00353A80">
        <w:tc>
          <w:tcPr>
            <w:tcW w:w="3261" w:type="dxa"/>
            <w:vAlign w:val="center"/>
          </w:tcPr>
          <w:p w:rsidR="00084D51" w:rsidRDefault="00084D51" w:rsidP="00353A80">
            <w:pPr>
              <w:rPr>
                <w:rFonts w:ascii="Times New Roman" w:hAnsi="Times New Roman" w:cs="Times New Roman"/>
              </w:rPr>
            </w:pPr>
            <w:r>
              <w:rPr>
                <w:rFonts w:ascii="Times New Roman" w:hAnsi="Times New Roman" w:cs="Times New Roman"/>
              </w:rPr>
              <w:t>Gmina Kowalewo Pomorskie</w:t>
            </w:r>
          </w:p>
        </w:tc>
        <w:tc>
          <w:tcPr>
            <w:tcW w:w="1134"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11.549</w:t>
            </w:r>
          </w:p>
        </w:tc>
        <w:tc>
          <w:tcPr>
            <w:tcW w:w="1134"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11.579</w:t>
            </w:r>
          </w:p>
        </w:tc>
        <w:tc>
          <w:tcPr>
            <w:tcW w:w="1134"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11.611</w:t>
            </w:r>
          </w:p>
        </w:tc>
        <w:tc>
          <w:tcPr>
            <w:tcW w:w="11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11.630</w:t>
            </w:r>
          </w:p>
        </w:tc>
        <w:tc>
          <w:tcPr>
            <w:tcW w:w="1126"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11.636</w:t>
            </w:r>
          </w:p>
        </w:tc>
        <w:tc>
          <w:tcPr>
            <w:tcW w:w="960" w:type="dxa"/>
          </w:tcPr>
          <w:p w:rsidR="00084D51" w:rsidRPr="00477420" w:rsidRDefault="00084D51" w:rsidP="00353A80">
            <w:pPr>
              <w:jc w:val="right"/>
              <w:rPr>
                <w:rFonts w:ascii="Times New Roman" w:hAnsi="Times New Roman" w:cs="Times New Roman"/>
              </w:rPr>
            </w:pPr>
            <w:r w:rsidRPr="00477420">
              <w:rPr>
                <w:rFonts w:ascii="Times New Roman" w:hAnsi="Times New Roman" w:cs="Times New Roman"/>
              </w:rPr>
              <w:t>0,75%</w:t>
            </w:r>
          </w:p>
        </w:tc>
      </w:tr>
      <w:tr w:rsidR="00084D51" w:rsidRPr="00456D89" w:rsidTr="00353A80">
        <w:tc>
          <w:tcPr>
            <w:tcW w:w="3261"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miasto</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4.205</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4.258</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4.270</w:t>
            </w:r>
          </w:p>
        </w:tc>
        <w:tc>
          <w:tcPr>
            <w:tcW w:w="11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4.261</w:t>
            </w:r>
          </w:p>
        </w:tc>
        <w:tc>
          <w:tcPr>
            <w:tcW w:w="1126"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4.266</w:t>
            </w:r>
          </w:p>
        </w:tc>
        <w:tc>
          <w:tcPr>
            <w:tcW w:w="960" w:type="dxa"/>
          </w:tcPr>
          <w:p w:rsidR="00084D51" w:rsidRPr="00456D89" w:rsidRDefault="00084D51" w:rsidP="00353A80">
            <w:pPr>
              <w:jc w:val="right"/>
              <w:rPr>
                <w:rFonts w:ascii="Times New Roman" w:hAnsi="Times New Roman" w:cs="Times New Roman"/>
              </w:rPr>
            </w:pPr>
            <w:r>
              <w:rPr>
                <w:rFonts w:ascii="Times New Roman" w:hAnsi="Times New Roman" w:cs="Times New Roman"/>
              </w:rPr>
              <w:t>1,45%</w:t>
            </w:r>
          </w:p>
        </w:tc>
      </w:tr>
      <w:tr w:rsidR="00084D51" w:rsidRPr="00456D89" w:rsidTr="00353A80">
        <w:tc>
          <w:tcPr>
            <w:tcW w:w="3261"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wieś</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7.344</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7.321</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7.341</w:t>
            </w:r>
          </w:p>
        </w:tc>
        <w:tc>
          <w:tcPr>
            <w:tcW w:w="11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7.369</w:t>
            </w:r>
          </w:p>
        </w:tc>
        <w:tc>
          <w:tcPr>
            <w:tcW w:w="1126"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7.370</w:t>
            </w:r>
          </w:p>
        </w:tc>
        <w:tc>
          <w:tcPr>
            <w:tcW w:w="960" w:type="dxa"/>
          </w:tcPr>
          <w:p w:rsidR="00084D51" w:rsidRPr="00456D89" w:rsidRDefault="00084D51" w:rsidP="00353A80">
            <w:pPr>
              <w:jc w:val="right"/>
              <w:rPr>
                <w:rFonts w:ascii="Times New Roman" w:hAnsi="Times New Roman" w:cs="Times New Roman"/>
              </w:rPr>
            </w:pPr>
            <w:r>
              <w:rPr>
                <w:rFonts w:ascii="Times New Roman" w:hAnsi="Times New Roman" w:cs="Times New Roman"/>
              </w:rPr>
              <w:t>0,35%</w:t>
            </w:r>
          </w:p>
        </w:tc>
      </w:tr>
      <w:tr w:rsidR="00084D51" w:rsidRPr="00456D89" w:rsidTr="00353A80">
        <w:tc>
          <w:tcPr>
            <w:tcW w:w="3261" w:type="dxa"/>
            <w:vAlign w:val="center"/>
          </w:tcPr>
          <w:p w:rsidR="00084D51" w:rsidRDefault="00084D51" w:rsidP="00353A80">
            <w:pPr>
              <w:rPr>
                <w:rFonts w:ascii="Times New Roman" w:hAnsi="Times New Roman" w:cs="Times New Roman"/>
              </w:rPr>
            </w:pPr>
            <w:r>
              <w:rPr>
                <w:rFonts w:ascii="Times New Roman" w:hAnsi="Times New Roman" w:cs="Times New Roman"/>
              </w:rPr>
              <w:t>Gmina Radomin</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4.046</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3.991</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3.934</w:t>
            </w:r>
          </w:p>
        </w:tc>
        <w:tc>
          <w:tcPr>
            <w:tcW w:w="11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3.918</w:t>
            </w:r>
          </w:p>
        </w:tc>
        <w:tc>
          <w:tcPr>
            <w:tcW w:w="1126"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3.925</w:t>
            </w:r>
          </w:p>
        </w:tc>
        <w:tc>
          <w:tcPr>
            <w:tcW w:w="960" w:type="dxa"/>
          </w:tcPr>
          <w:p w:rsidR="00084D51" w:rsidRPr="00477420" w:rsidRDefault="00084D51" w:rsidP="00353A80">
            <w:pPr>
              <w:jc w:val="right"/>
              <w:rPr>
                <w:rFonts w:ascii="Times New Roman" w:hAnsi="Times New Roman" w:cs="Times New Roman"/>
                <w:b/>
                <w:color w:val="FF0000"/>
              </w:rPr>
            </w:pPr>
            <w:r w:rsidRPr="00477420">
              <w:rPr>
                <w:rFonts w:ascii="Times New Roman" w:hAnsi="Times New Roman" w:cs="Times New Roman"/>
                <w:b/>
                <w:color w:val="FF0000"/>
              </w:rPr>
              <w:t>-</w:t>
            </w:r>
            <w:r>
              <w:rPr>
                <w:rFonts w:ascii="Times New Roman" w:hAnsi="Times New Roman" w:cs="Times New Roman"/>
                <w:b/>
                <w:color w:val="FF0000"/>
              </w:rPr>
              <w:t xml:space="preserve"> </w:t>
            </w:r>
            <w:r w:rsidRPr="00477420">
              <w:rPr>
                <w:rFonts w:ascii="Times New Roman" w:hAnsi="Times New Roman" w:cs="Times New Roman"/>
                <w:b/>
                <w:color w:val="FF0000"/>
              </w:rPr>
              <w:t>2,99%</w:t>
            </w:r>
          </w:p>
        </w:tc>
      </w:tr>
      <w:tr w:rsidR="00084D51" w:rsidRPr="00456D89" w:rsidTr="00353A80">
        <w:tc>
          <w:tcPr>
            <w:tcW w:w="3261" w:type="dxa"/>
            <w:vAlign w:val="center"/>
          </w:tcPr>
          <w:p w:rsidR="00084D51" w:rsidRDefault="00084D51" w:rsidP="00353A80">
            <w:pPr>
              <w:rPr>
                <w:rFonts w:ascii="Times New Roman" w:hAnsi="Times New Roman" w:cs="Times New Roman"/>
              </w:rPr>
            </w:pPr>
            <w:r>
              <w:rPr>
                <w:rFonts w:ascii="Times New Roman" w:hAnsi="Times New Roman" w:cs="Times New Roman"/>
              </w:rPr>
              <w:t>Gmina Zbójno</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4.437</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4.445</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4.470</w:t>
            </w:r>
          </w:p>
        </w:tc>
        <w:tc>
          <w:tcPr>
            <w:tcW w:w="11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4.460</w:t>
            </w:r>
          </w:p>
        </w:tc>
        <w:tc>
          <w:tcPr>
            <w:tcW w:w="1126"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4.416</w:t>
            </w:r>
          </w:p>
        </w:tc>
        <w:tc>
          <w:tcPr>
            <w:tcW w:w="960" w:type="dxa"/>
          </w:tcPr>
          <w:p w:rsidR="00084D51" w:rsidRPr="00477420" w:rsidRDefault="00084D51" w:rsidP="00353A80">
            <w:pPr>
              <w:jc w:val="right"/>
              <w:rPr>
                <w:rFonts w:ascii="Times New Roman" w:hAnsi="Times New Roman" w:cs="Times New Roman"/>
                <w:b/>
                <w:color w:val="FF0000"/>
              </w:rPr>
            </w:pPr>
            <w:r w:rsidRPr="00477420">
              <w:rPr>
                <w:rFonts w:ascii="Times New Roman" w:hAnsi="Times New Roman" w:cs="Times New Roman"/>
                <w:b/>
                <w:color w:val="FF0000"/>
              </w:rPr>
              <w:t>-</w:t>
            </w:r>
            <w:r>
              <w:rPr>
                <w:rFonts w:ascii="Times New Roman" w:hAnsi="Times New Roman" w:cs="Times New Roman"/>
                <w:b/>
                <w:color w:val="FF0000"/>
              </w:rPr>
              <w:t xml:space="preserve"> </w:t>
            </w:r>
            <w:r w:rsidRPr="00477420">
              <w:rPr>
                <w:rFonts w:ascii="Times New Roman" w:hAnsi="Times New Roman" w:cs="Times New Roman"/>
                <w:b/>
                <w:color w:val="FF0000"/>
              </w:rPr>
              <w:t>0,47%</w:t>
            </w:r>
          </w:p>
        </w:tc>
      </w:tr>
      <w:tr w:rsidR="00084D51" w:rsidRPr="00456D89" w:rsidTr="00353A80">
        <w:tc>
          <w:tcPr>
            <w:tcW w:w="3261" w:type="dxa"/>
            <w:vAlign w:val="center"/>
          </w:tcPr>
          <w:p w:rsidR="00084D51" w:rsidRDefault="00084D51" w:rsidP="00353A80">
            <w:pPr>
              <w:rPr>
                <w:rFonts w:ascii="Times New Roman" w:hAnsi="Times New Roman" w:cs="Times New Roman"/>
              </w:rPr>
            </w:pPr>
            <w:r>
              <w:rPr>
                <w:rFonts w:ascii="Times New Roman" w:hAnsi="Times New Roman" w:cs="Times New Roman"/>
              </w:rPr>
              <w:t>Obszar LGD Dolina Drwęcy</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45.363</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45.401</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45.449</w:t>
            </w:r>
          </w:p>
        </w:tc>
        <w:tc>
          <w:tcPr>
            <w:tcW w:w="11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45.480</w:t>
            </w:r>
          </w:p>
        </w:tc>
        <w:tc>
          <w:tcPr>
            <w:tcW w:w="1126"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45.441</w:t>
            </w:r>
          </w:p>
        </w:tc>
        <w:tc>
          <w:tcPr>
            <w:tcW w:w="960" w:type="dxa"/>
          </w:tcPr>
          <w:p w:rsidR="00084D51" w:rsidRPr="00477420" w:rsidRDefault="00084D51" w:rsidP="00353A80">
            <w:pPr>
              <w:jc w:val="right"/>
              <w:rPr>
                <w:rFonts w:ascii="Times New Roman" w:hAnsi="Times New Roman" w:cs="Times New Roman"/>
              </w:rPr>
            </w:pPr>
            <w:r w:rsidRPr="00477420">
              <w:rPr>
                <w:rFonts w:ascii="Times New Roman" w:hAnsi="Times New Roman" w:cs="Times New Roman"/>
              </w:rPr>
              <w:t>0,17%</w:t>
            </w:r>
          </w:p>
        </w:tc>
      </w:tr>
      <w:tr w:rsidR="00084D51" w:rsidRPr="00456D89" w:rsidTr="00353A80">
        <w:tc>
          <w:tcPr>
            <w:tcW w:w="3261" w:type="dxa"/>
            <w:vAlign w:val="center"/>
          </w:tcPr>
          <w:p w:rsidR="00084D51" w:rsidRDefault="00084D51" w:rsidP="00353A80">
            <w:pPr>
              <w:rPr>
                <w:rFonts w:ascii="Times New Roman" w:hAnsi="Times New Roman" w:cs="Times New Roman"/>
              </w:rPr>
            </w:pPr>
            <w:r>
              <w:rPr>
                <w:rFonts w:ascii="Times New Roman" w:hAnsi="Times New Roman" w:cs="Times New Roman"/>
              </w:rPr>
              <w:t xml:space="preserve">Województwo </w:t>
            </w:r>
            <w:proofErr w:type="spellStart"/>
            <w:r>
              <w:rPr>
                <w:rFonts w:ascii="Times New Roman" w:hAnsi="Times New Roman" w:cs="Times New Roman"/>
              </w:rPr>
              <w:t>kuj.pom</w:t>
            </w:r>
            <w:proofErr w:type="spellEnd"/>
            <w:r>
              <w:rPr>
                <w:rFonts w:ascii="Times New Roman" w:hAnsi="Times New Roman" w:cs="Times New Roman"/>
              </w:rPr>
              <w:t>.</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2.098.711</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2.098.370</w:t>
            </w:r>
          </w:p>
        </w:tc>
        <w:tc>
          <w:tcPr>
            <w:tcW w:w="1134"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2.096.404</w:t>
            </w:r>
          </w:p>
        </w:tc>
        <w:tc>
          <w:tcPr>
            <w:tcW w:w="11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2.092.564</w:t>
            </w:r>
          </w:p>
        </w:tc>
        <w:tc>
          <w:tcPr>
            <w:tcW w:w="1126"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2.089.992</w:t>
            </w:r>
          </w:p>
        </w:tc>
        <w:tc>
          <w:tcPr>
            <w:tcW w:w="960" w:type="dxa"/>
          </w:tcPr>
          <w:p w:rsidR="00084D51" w:rsidRPr="00477420" w:rsidRDefault="00084D51" w:rsidP="00353A80">
            <w:pPr>
              <w:jc w:val="right"/>
              <w:rPr>
                <w:rFonts w:ascii="Times New Roman" w:hAnsi="Times New Roman" w:cs="Times New Roman"/>
                <w:b/>
                <w:color w:val="FF0000"/>
              </w:rPr>
            </w:pPr>
            <w:r w:rsidRPr="00477420">
              <w:rPr>
                <w:rFonts w:ascii="Times New Roman" w:hAnsi="Times New Roman" w:cs="Times New Roman"/>
                <w:b/>
                <w:color w:val="FF0000"/>
              </w:rPr>
              <w:t>-0,41%</w:t>
            </w:r>
          </w:p>
        </w:tc>
      </w:tr>
    </w:tbl>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lastRenderedPageBreak/>
        <w:t>Źródło: www.stat.gov.pl</w:t>
      </w:r>
    </w:p>
    <w:p w:rsidR="00084D51" w:rsidRDefault="00084D51" w:rsidP="00084D51">
      <w:pPr>
        <w:jc w:val="both"/>
        <w:rPr>
          <w:rFonts w:ascii="Times New Roman" w:hAnsi="Times New Roman" w:cs="Times New Roman"/>
          <w:sz w:val="24"/>
          <w:szCs w:val="24"/>
        </w:rPr>
      </w:pPr>
    </w:p>
    <w:tbl>
      <w:tblPr>
        <w:tblStyle w:val="Tabela-Siatka"/>
        <w:tblW w:w="9322" w:type="dxa"/>
        <w:tblLayout w:type="fixed"/>
        <w:tblLook w:val="04A0"/>
      </w:tblPr>
      <w:tblGrid>
        <w:gridCol w:w="3085"/>
        <w:gridCol w:w="1985"/>
        <w:gridCol w:w="1921"/>
        <w:gridCol w:w="2331"/>
      </w:tblGrid>
      <w:tr w:rsidR="00084D51" w:rsidRPr="00456D89" w:rsidTr="00353A80">
        <w:tc>
          <w:tcPr>
            <w:tcW w:w="3085"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Wyszczególnienie</w:t>
            </w:r>
          </w:p>
        </w:tc>
        <w:tc>
          <w:tcPr>
            <w:tcW w:w="1985" w:type="dxa"/>
            <w:shd w:val="clear" w:color="auto" w:fill="00B0F0"/>
            <w:vAlign w:val="center"/>
          </w:tcPr>
          <w:p w:rsidR="00084D51" w:rsidRPr="00456D89" w:rsidRDefault="00084D51" w:rsidP="00353A80">
            <w:pPr>
              <w:jc w:val="center"/>
              <w:rPr>
                <w:rFonts w:ascii="Times New Roman" w:hAnsi="Times New Roman" w:cs="Times New Roman"/>
                <w:b/>
              </w:rPr>
            </w:pPr>
            <w:r>
              <w:rPr>
                <w:rFonts w:ascii="Times New Roman" w:hAnsi="Times New Roman" w:cs="Times New Roman"/>
                <w:b/>
              </w:rPr>
              <w:t>Skumulowany przyrost naturalny w latach 2010-2014 w osobach / na 1000 ludności</w:t>
            </w:r>
          </w:p>
        </w:tc>
        <w:tc>
          <w:tcPr>
            <w:tcW w:w="1921" w:type="dxa"/>
            <w:shd w:val="clear" w:color="auto" w:fill="00B0F0"/>
            <w:vAlign w:val="center"/>
          </w:tcPr>
          <w:p w:rsidR="00084D51" w:rsidRDefault="00084D51" w:rsidP="00353A80">
            <w:pPr>
              <w:jc w:val="center"/>
              <w:rPr>
                <w:rFonts w:ascii="Times New Roman" w:hAnsi="Times New Roman" w:cs="Times New Roman"/>
                <w:b/>
              </w:rPr>
            </w:pPr>
            <w:r>
              <w:rPr>
                <w:rFonts w:ascii="Times New Roman" w:hAnsi="Times New Roman" w:cs="Times New Roman"/>
                <w:b/>
              </w:rPr>
              <w:t xml:space="preserve">Skumulowany ruch migracyjny w latach </w:t>
            </w:r>
          </w:p>
          <w:p w:rsidR="00084D51" w:rsidRDefault="00084D51" w:rsidP="00353A80">
            <w:pPr>
              <w:jc w:val="center"/>
              <w:rPr>
                <w:rFonts w:ascii="Times New Roman" w:hAnsi="Times New Roman" w:cs="Times New Roman"/>
                <w:b/>
              </w:rPr>
            </w:pPr>
            <w:r>
              <w:rPr>
                <w:rFonts w:ascii="Times New Roman" w:hAnsi="Times New Roman" w:cs="Times New Roman"/>
                <w:b/>
              </w:rPr>
              <w:t>2010-2014</w:t>
            </w:r>
          </w:p>
          <w:p w:rsidR="00084D51" w:rsidRPr="00456D89" w:rsidRDefault="00084D51" w:rsidP="00353A80">
            <w:pPr>
              <w:jc w:val="center"/>
              <w:rPr>
                <w:rFonts w:ascii="Times New Roman" w:hAnsi="Times New Roman" w:cs="Times New Roman"/>
                <w:b/>
              </w:rPr>
            </w:pPr>
            <w:r>
              <w:rPr>
                <w:rFonts w:ascii="Times New Roman" w:hAnsi="Times New Roman" w:cs="Times New Roman"/>
                <w:b/>
              </w:rPr>
              <w:t>(osoby)</w:t>
            </w:r>
          </w:p>
        </w:tc>
        <w:tc>
          <w:tcPr>
            <w:tcW w:w="2331" w:type="dxa"/>
            <w:shd w:val="clear" w:color="auto" w:fill="00B0F0"/>
            <w:vAlign w:val="center"/>
          </w:tcPr>
          <w:p w:rsidR="00084D51" w:rsidRPr="00456D89" w:rsidRDefault="00084D51" w:rsidP="00353A80">
            <w:pPr>
              <w:jc w:val="center"/>
              <w:rPr>
                <w:rFonts w:ascii="Times New Roman" w:hAnsi="Times New Roman" w:cs="Times New Roman"/>
                <w:b/>
              </w:rPr>
            </w:pPr>
            <w:r>
              <w:rPr>
                <w:rFonts w:ascii="Times New Roman" w:hAnsi="Times New Roman" w:cs="Times New Roman"/>
                <w:b/>
              </w:rPr>
              <w:t>Zmiana liczby mieszkańców - razem w latach 2010-2014</w:t>
            </w:r>
          </w:p>
        </w:tc>
      </w:tr>
      <w:tr w:rsidR="00084D51" w:rsidRPr="00456D89" w:rsidTr="00353A80">
        <w:tc>
          <w:tcPr>
            <w:tcW w:w="3085" w:type="dxa"/>
            <w:vAlign w:val="center"/>
          </w:tcPr>
          <w:p w:rsidR="00084D51" w:rsidRPr="00456D89" w:rsidRDefault="00084D51" w:rsidP="00353A80">
            <w:pPr>
              <w:rPr>
                <w:rFonts w:ascii="Times New Roman" w:hAnsi="Times New Roman" w:cs="Times New Roman"/>
              </w:rPr>
            </w:pPr>
            <w:r>
              <w:rPr>
                <w:rFonts w:ascii="Times New Roman" w:hAnsi="Times New Roman" w:cs="Times New Roman"/>
              </w:rPr>
              <w:t>Gmina Ciechocin</w:t>
            </w:r>
          </w:p>
        </w:tc>
        <w:tc>
          <w:tcPr>
            <w:tcW w:w="1985" w:type="dxa"/>
            <w:vAlign w:val="center"/>
          </w:tcPr>
          <w:p w:rsidR="00084D51" w:rsidRPr="009443C5" w:rsidRDefault="00084D51" w:rsidP="00353A80">
            <w:pPr>
              <w:jc w:val="center"/>
              <w:rPr>
                <w:rFonts w:ascii="Times New Roman" w:hAnsi="Times New Roman" w:cs="Times New Roman"/>
                <w:b/>
                <w:sz w:val="20"/>
                <w:szCs w:val="20"/>
              </w:rPr>
            </w:pPr>
            <w:r w:rsidRPr="009443C5">
              <w:rPr>
                <w:rFonts w:ascii="Times New Roman" w:hAnsi="Times New Roman" w:cs="Times New Roman"/>
                <w:b/>
                <w:sz w:val="20"/>
                <w:szCs w:val="20"/>
              </w:rPr>
              <w:t>0 / 0,00</w:t>
            </w:r>
          </w:p>
        </w:tc>
        <w:tc>
          <w:tcPr>
            <w:tcW w:w="1921" w:type="dxa"/>
            <w:vAlign w:val="center"/>
          </w:tcPr>
          <w:p w:rsidR="00084D51" w:rsidRPr="009443C5" w:rsidRDefault="00084D51" w:rsidP="00353A80">
            <w:pPr>
              <w:jc w:val="center"/>
              <w:rPr>
                <w:rFonts w:ascii="Times New Roman" w:hAnsi="Times New Roman" w:cs="Times New Roman"/>
                <w:b/>
              </w:rPr>
            </w:pPr>
            <w:r w:rsidRPr="009443C5">
              <w:rPr>
                <w:rFonts w:ascii="Times New Roman" w:hAnsi="Times New Roman" w:cs="Times New Roman"/>
                <w:b/>
              </w:rPr>
              <w:t>29</w:t>
            </w:r>
          </w:p>
        </w:tc>
        <w:tc>
          <w:tcPr>
            <w:tcW w:w="2331" w:type="dxa"/>
            <w:vAlign w:val="center"/>
          </w:tcPr>
          <w:p w:rsidR="00084D51" w:rsidRPr="009443C5" w:rsidRDefault="00084D51" w:rsidP="00353A80">
            <w:pPr>
              <w:jc w:val="center"/>
              <w:rPr>
                <w:rFonts w:ascii="Times New Roman" w:hAnsi="Times New Roman" w:cs="Times New Roman"/>
                <w:b/>
              </w:rPr>
            </w:pPr>
            <w:r w:rsidRPr="009443C5">
              <w:rPr>
                <w:rFonts w:ascii="Times New Roman" w:hAnsi="Times New Roman" w:cs="Times New Roman"/>
                <w:b/>
              </w:rPr>
              <w:t>29</w:t>
            </w:r>
          </w:p>
        </w:tc>
      </w:tr>
      <w:tr w:rsidR="00084D51" w:rsidRPr="00456D89" w:rsidTr="00353A80">
        <w:tc>
          <w:tcPr>
            <w:tcW w:w="3085" w:type="dxa"/>
            <w:vAlign w:val="center"/>
          </w:tcPr>
          <w:p w:rsidR="00084D51" w:rsidRDefault="00084D51" w:rsidP="00353A80">
            <w:pPr>
              <w:rPr>
                <w:rFonts w:ascii="Times New Roman" w:hAnsi="Times New Roman" w:cs="Times New Roman"/>
              </w:rPr>
            </w:pPr>
            <w:r>
              <w:rPr>
                <w:rFonts w:ascii="Times New Roman" w:hAnsi="Times New Roman" w:cs="Times New Roman"/>
              </w:rPr>
              <w:t>Gmina Golub - Dobrzyń</w:t>
            </w:r>
          </w:p>
        </w:tc>
        <w:tc>
          <w:tcPr>
            <w:tcW w:w="1985" w:type="dxa"/>
            <w:vAlign w:val="center"/>
          </w:tcPr>
          <w:p w:rsidR="00084D51" w:rsidRPr="009443C5" w:rsidRDefault="00084D51" w:rsidP="00353A80">
            <w:pPr>
              <w:jc w:val="center"/>
              <w:rPr>
                <w:rFonts w:ascii="Times New Roman" w:hAnsi="Times New Roman" w:cs="Times New Roman"/>
                <w:b/>
                <w:sz w:val="20"/>
                <w:szCs w:val="20"/>
              </w:rPr>
            </w:pPr>
            <w:r w:rsidRPr="009443C5">
              <w:rPr>
                <w:rFonts w:ascii="Times New Roman" w:hAnsi="Times New Roman" w:cs="Times New Roman"/>
                <w:b/>
                <w:sz w:val="20"/>
                <w:szCs w:val="20"/>
              </w:rPr>
              <w:t>102 / 1</w:t>
            </w:r>
            <w:r>
              <w:rPr>
                <w:rFonts w:ascii="Times New Roman" w:hAnsi="Times New Roman" w:cs="Times New Roman"/>
                <w:b/>
                <w:sz w:val="20"/>
                <w:szCs w:val="20"/>
              </w:rPr>
              <w:t>2,23</w:t>
            </w:r>
          </w:p>
        </w:tc>
        <w:tc>
          <w:tcPr>
            <w:tcW w:w="1921" w:type="dxa"/>
            <w:vAlign w:val="center"/>
          </w:tcPr>
          <w:p w:rsidR="00084D51" w:rsidRPr="009443C5" w:rsidRDefault="00084D51" w:rsidP="00353A80">
            <w:pPr>
              <w:jc w:val="center"/>
              <w:rPr>
                <w:rFonts w:ascii="Times New Roman" w:hAnsi="Times New Roman" w:cs="Times New Roman"/>
                <w:b/>
              </w:rPr>
            </w:pPr>
            <w:r w:rsidRPr="009443C5">
              <w:rPr>
                <w:rFonts w:ascii="Times New Roman" w:hAnsi="Times New Roman" w:cs="Times New Roman"/>
                <w:b/>
              </w:rPr>
              <w:t>101</w:t>
            </w:r>
          </w:p>
        </w:tc>
        <w:tc>
          <w:tcPr>
            <w:tcW w:w="2331" w:type="dxa"/>
            <w:vAlign w:val="center"/>
          </w:tcPr>
          <w:p w:rsidR="00084D51" w:rsidRPr="009443C5" w:rsidRDefault="00084D51" w:rsidP="00353A80">
            <w:pPr>
              <w:jc w:val="center"/>
              <w:rPr>
                <w:rFonts w:ascii="Times New Roman" w:hAnsi="Times New Roman" w:cs="Times New Roman"/>
                <w:b/>
              </w:rPr>
            </w:pPr>
            <w:r w:rsidRPr="009443C5">
              <w:rPr>
                <w:rFonts w:ascii="Times New Roman" w:hAnsi="Times New Roman" w:cs="Times New Roman"/>
                <w:b/>
              </w:rPr>
              <w:t>203</w:t>
            </w:r>
          </w:p>
        </w:tc>
      </w:tr>
      <w:tr w:rsidR="00084D51" w:rsidRPr="00456D89" w:rsidTr="00353A80">
        <w:tc>
          <w:tcPr>
            <w:tcW w:w="3085" w:type="dxa"/>
            <w:vAlign w:val="center"/>
          </w:tcPr>
          <w:p w:rsidR="00084D51" w:rsidRDefault="00084D51" w:rsidP="00353A80">
            <w:pPr>
              <w:rPr>
                <w:rFonts w:ascii="Times New Roman" w:hAnsi="Times New Roman" w:cs="Times New Roman"/>
              </w:rPr>
            </w:pPr>
            <w:r>
              <w:rPr>
                <w:rFonts w:ascii="Times New Roman" w:hAnsi="Times New Roman" w:cs="Times New Roman"/>
              </w:rPr>
              <w:t>Miasto Golub - Dobrzyń</w:t>
            </w:r>
          </w:p>
        </w:tc>
        <w:tc>
          <w:tcPr>
            <w:tcW w:w="1985" w:type="dxa"/>
            <w:vAlign w:val="center"/>
          </w:tcPr>
          <w:p w:rsidR="00084D51" w:rsidRPr="009443C5" w:rsidRDefault="00084D51" w:rsidP="00353A80">
            <w:pPr>
              <w:jc w:val="center"/>
              <w:rPr>
                <w:rFonts w:ascii="Times New Roman" w:hAnsi="Times New Roman" w:cs="Times New Roman"/>
                <w:b/>
                <w:sz w:val="20"/>
                <w:szCs w:val="20"/>
              </w:rPr>
            </w:pPr>
            <w:r w:rsidRPr="009443C5">
              <w:rPr>
                <w:rFonts w:ascii="Times New Roman" w:hAnsi="Times New Roman" w:cs="Times New Roman"/>
                <w:b/>
                <w:sz w:val="20"/>
                <w:szCs w:val="20"/>
              </w:rPr>
              <w:t>193 / 1</w:t>
            </w:r>
            <w:r>
              <w:rPr>
                <w:rFonts w:ascii="Times New Roman" w:hAnsi="Times New Roman" w:cs="Times New Roman"/>
                <w:b/>
                <w:sz w:val="20"/>
                <w:szCs w:val="20"/>
              </w:rPr>
              <w:t>4,87</w:t>
            </w:r>
          </w:p>
        </w:tc>
        <w:tc>
          <w:tcPr>
            <w:tcW w:w="1921" w:type="dxa"/>
            <w:vAlign w:val="center"/>
          </w:tcPr>
          <w:p w:rsidR="00084D51" w:rsidRPr="009443C5" w:rsidRDefault="00084D51" w:rsidP="00353A80">
            <w:pPr>
              <w:jc w:val="center"/>
              <w:rPr>
                <w:rFonts w:ascii="Times New Roman" w:hAnsi="Times New Roman" w:cs="Times New Roman"/>
                <w:b/>
                <w:color w:val="FF0000"/>
              </w:rPr>
            </w:pPr>
            <w:r w:rsidRPr="009443C5">
              <w:rPr>
                <w:rFonts w:ascii="Times New Roman" w:hAnsi="Times New Roman" w:cs="Times New Roman"/>
                <w:b/>
                <w:color w:val="FF0000"/>
              </w:rPr>
              <w:t>- 292</w:t>
            </w:r>
          </w:p>
        </w:tc>
        <w:tc>
          <w:tcPr>
            <w:tcW w:w="2331" w:type="dxa"/>
            <w:vAlign w:val="center"/>
          </w:tcPr>
          <w:p w:rsidR="00084D51" w:rsidRPr="009443C5" w:rsidRDefault="00084D51" w:rsidP="00353A80">
            <w:pPr>
              <w:jc w:val="center"/>
              <w:rPr>
                <w:rFonts w:ascii="Times New Roman" w:hAnsi="Times New Roman" w:cs="Times New Roman"/>
                <w:b/>
                <w:color w:val="FF0000"/>
              </w:rPr>
            </w:pPr>
            <w:r w:rsidRPr="009443C5">
              <w:rPr>
                <w:rFonts w:ascii="Times New Roman" w:hAnsi="Times New Roman" w:cs="Times New Roman"/>
                <w:b/>
                <w:color w:val="FF0000"/>
              </w:rPr>
              <w:t>-99</w:t>
            </w:r>
          </w:p>
        </w:tc>
      </w:tr>
      <w:tr w:rsidR="00084D51" w:rsidRPr="00456D89" w:rsidTr="00353A80">
        <w:tc>
          <w:tcPr>
            <w:tcW w:w="3085" w:type="dxa"/>
            <w:vAlign w:val="center"/>
          </w:tcPr>
          <w:p w:rsidR="00084D51" w:rsidRPr="00456D89" w:rsidRDefault="00084D51" w:rsidP="00353A80">
            <w:pPr>
              <w:rPr>
                <w:rFonts w:ascii="Times New Roman" w:hAnsi="Times New Roman" w:cs="Times New Roman"/>
              </w:rPr>
            </w:pPr>
            <w:r>
              <w:rPr>
                <w:rFonts w:ascii="Times New Roman" w:hAnsi="Times New Roman" w:cs="Times New Roman"/>
              </w:rPr>
              <w:t>Gmina Kowalewo Pomorskie</w:t>
            </w:r>
          </w:p>
        </w:tc>
        <w:tc>
          <w:tcPr>
            <w:tcW w:w="1985" w:type="dxa"/>
            <w:vAlign w:val="center"/>
          </w:tcPr>
          <w:p w:rsidR="00084D51" w:rsidRPr="009443C5" w:rsidRDefault="00084D51" w:rsidP="00353A80">
            <w:pPr>
              <w:jc w:val="center"/>
              <w:rPr>
                <w:rFonts w:ascii="Times New Roman" w:hAnsi="Times New Roman" w:cs="Times New Roman"/>
                <w:b/>
                <w:sz w:val="20"/>
                <w:szCs w:val="20"/>
              </w:rPr>
            </w:pPr>
            <w:r w:rsidRPr="009443C5">
              <w:rPr>
                <w:rFonts w:ascii="Times New Roman" w:hAnsi="Times New Roman" w:cs="Times New Roman"/>
                <w:b/>
                <w:sz w:val="20"/>
                <w:szCs w:val="20"/>
              </w:rPr>
              <w:t xml:space="preserve">31 / </w:t>
            </w:r>
            <w:r>
              <w:rPr>
                <w:rFonts w:ascii="Times New Roman" w:hAnsi="Times New Roman" w:cs="Times New Roman"/>
                <w:b/>
                <w:sz w:val="20"/>
                <w:szCs w:val="20"/>
              </w:rPr>
              <w:t>2,68</w:t>
            </w:r>
          </w:p>
        </w:tc>
        <w:tc>
          <w:tcPr>
            <w:tcW w:w="1921" w:type="dxa"/>
            <w:vAlign w:val="center"/>
          </w:tcPr>
          <w:p w:rsidR="00084D51" w:rsidRPr="009443C5" w:rsidRDefault="00084D51" w:rsidP="00353A80">
            <w:pPr>
              <w:jc w:val="center"/>
              <w:rPr>
                <w:rFonts w:ascii="Times New Roman" w:hAnsi="Times New Roman" w:cs="Times New Roman"/>
                <w:b/>
              </w:rPr>
            </w:pPr>
            <w:r w:rsidRPr="009443C5">
              <w:rPr>
                <w:rFonts w:ascii="Times New Roman" w:hAnsi="Times New Roman" w:cs="Times New Roman"/>
                <w:b/>
              </w:rPr>
              <w:t>56</w:t>
            </w:r>
          </w:p>
        </w:tc>
        <w:tc>
          <w:tcPr>
            <w:tcW w:w="2331" w:type="dxa"/>
            <w:vAlign w:val="center"/>
          </w:tcPr>
          <w:p w:rsidR="00084D51" w:rsidRPr="009443C5" w:rsidRDefault="00084D51" w:rsidP="00353A80">
            <w:pPr>
              <w:jc w:val="center"/>
              <w:rPr>
                <w:rFonts w:ascii="Times New Roman" w:hAnsi="Times New Roman" w:cs="Times New Roman"/>
              </w:rPr>
            </w:pPr>
            <w:r w:rsidRPr="009443C5">
              <w:rPr>
                <w:rFonts w:ascii="Times New Roman" w:hAnsi="Times New Roman" w:cs="Times New Roman"/>
              </w:rPr>
              <w:t>87</w:t>
            </w:r>
          </w:p>
        </w:tc>
      </w:tr>
      <w:tr w:rsidR="00084D51" w:rsidRPr="00456D89" w:rsidTr="00353A80">
        <w:tc>
          <w:tcPr>
            <w:tcW w:w="3085" w:type="dxa"/>
            <w:vAlign w:val="center"/>
          </w:tcPr>
          <w:p w:rsidR="00084D51" w:rsidRDefault="00084D51" w:rsidP="00353A80">
            <w:pPr>
              <w:rPr>
                <w:rFonts w:ascii="Times New Roman" w:hAnsi="Times New Roman" w:cs="Times New Roman"/>
              </w:rPr>
            </w:pPr>
            <w:r>
              <w:rPr>
                <w:rFonts w:ascii="Times New Roman" w:hAnsi="Times New Roman" w:cs="Times New Roman"/>
              </w:rPr>
              <w:t>Gmina Radomin</w:t>
            </w:r>
          </w:p>
        </w:tc>
        <w:tc>
          <w:tcPr>
            <w:tcW w:w="1985" w:type="dxa"/>
            <w:vAlign w:val="center"/>
          </w:tcPr>
          <w:p w:rsidR="00084D51" w:rsidRPr="009443C5" w:rsidRDefault="00084D51" w:rsidP="00353A80">
            <w:pPr>
              <w:jc w:val="center"/>
              <w:rPr>
                <w:rFonts w:ascii="Times New Roman" w:hAnsi="Times New Roman" w:cs="Times New Roman"/>
                <w:b/>
                <w:color w:val="FF0000"/>
                <w:sz w:val="20"/>
                <w:szCs w:val="20"/>
              </w:rPr>
            </w:pPr>
            <w:r w:rsidRPr="009443C5">
              <w:rPr>
                <w:rFonts w:ascii="Times New Roman" w:hAnsi="Times New Roman" w:cs="Times New Roman"/>
                <w:b/>
                <w:color w:val="FF0000"/>
                <w:sz w:val="20"/>
                <w:szCs w:val="20"/>
              </w:rPr>
              <w:t>- 2 / -</w:t>
            </w:r>
            <w:r>
              <w:rPr>
                <w:rFonts w:ascii="Times New Roman" w:hAnsi="Times New Roman" w:cs="Times New Roman"/>
                <w:b/>
                <w:color w:val="FF0000"/>
                <w:sz w:val="20"/>
                <w:szCs w:val="20"/>
              </w:rPr>
              <w:t>0</w:t>
            </w:r>
            <w:r w:rsidRPr="009443C5">
              <w:rPr>
                <w:rFonts w:ascii="Times New Roman" w:hAnsi="Times New Roman" w:cs="Times New Roman"/>
                <w:b/>
                <w:color w:val="FF0000"/>
                <w:sz w:val="20"/>
                <w:szCs w:val="20"/>
              </w:rPr>
              <w:t>,4</w:t>
            </w:r>
            <w:r>
              <w:rPr>
                <w:rFonts w:ascii="Times New Roman" w:hAnsi="Times New Roman" w:cs="Times New Roman"/>
                <w:b/>
                <w:color w:val="FF0000"/>
                <w:sz w:val="20"/>
                <w:szCs w:val="20"/>
              </w:rPr>
              <w:t>9</w:t>
            </w:r>
          </w:p>
        </w:tc>
        <w:tc>
          <w:tcPr>
            <w:tcW w:w="1921" w:type="dxa"/>
            <w:vAlign w:val="center"/>
          </w:tcPr>
          <w:p w:rsidR="00084D51" w:rsidRPr="009443C5" w:rsidRDefault="00084D51" w:rsidP="00353A80">
            <w:pPr>
              <w:jc w:val="center"/>
              <w:rPr>
                <w:rFonts w:ascii="Times New Roman" w:hAnsi="Times New Roman" w:cs="Times New Roman"/>
                <w:b/>
                <w:color w:val="FF0000"/>
              </w:rPr>
            </w:pPr>
            <w:r w:rsidRPr="009443C5">
              <w:rPr>
                <w:rFonts w:ascii="Times New Roman" w:hAnsi="Times New Roman" w:cs="Times New Roman"/>
                <w:b/>
                <w:color w:val="FF0000"/>
              </w:rPr>
              <w:t>- 119</w:t>
            </w:r>
          </w:p>
        </w:tc>
        <w:tc>
          <w:tcPr>
            <w:tcW w:w="2331" w:type="dxa"/>
            <w:vAlign w:val="center"/>
          </w:tcPr>
          <w:p w:rsidR="00084D51" w:rsidRPr="008D0A8B" w:rsidRDefault="00084D51" w:rsidP="00353A80">
            <w:pPr>
              <w:jc w:val="center"/>
              <w:rPr>
                <w:rFonts w:ascii="Times New Roman" w:hAnsi="Times New Roman" w:cs="Times New Roman"/>
                <w:b/>
                <w:color w:val="FF0000"/>
              </w:rPr>
            </w:pPr>
            <w:r w:rsidRPr="008D0A8B">
              <w:rPr>
                <w:rFonts w:ascii="Times New Roman" w:hAnsi="Times New Roman" w:cs="Times New Roman"/>
                <w:b/>
                <w:color w:val="FF0000"/>
              </w:rPr>
              <w:t>-121</w:t>
            </w:r>
          </w:p>
        </w:tc>
      </w:tr>
      <w:tr w:rsidR="00084D51" w:rsidRPr="00456D89" w:rsidTr="00353A80">
        <w:tc>
          <w:tcPr>
            <w:tcW w:w="3085" w:type="dxa"/>
            <w:vAlign w:val="center"/>
          </w:tcPr>
          <w:p w:rsidR="00084D51" w:rsidRDefault="00084D51" w:rsidP="00353A80">
            <w:pPr>
              <w:rPr>
                <w:rFonts w:ascii="Times New Roman" w:hAnsi="Times New Roman" w:cs="Times New Roman"/>
              </w:rPr>
            </w:pPr>
            <w:r>
              <w:rPr>
                <w:rFonts w:ascii="Times New Roman" w:hAnsi="Times New Roman" w:cs="Times New Roman"/>
              </w:rPr>
              <w:t>Gmina Zbójno</w:t>
            </w:r>
          </w:p>
        </w:tc>
        <w:tc>
          <w:tcPr>
            <w:tcW w:w="1985" w:type="dxa"/>
            <w:vAlign w:val="center"/>
          </w:tcPr>
          <w:p w:rsidR="00084D51" w:rsidRPr="008D0A8B" w:rsidRDefault="00084D51" w:rsidP="00353A80">
            <w:pPr>
              <w:jc w:val="center"/>
              <w:rPr>
                <w:rFonts w:ascii="Times New Roman" w:hAnsi="Times New Roman" w:cs="Times New Roman"/>
                <w:b/>
                <w:color w:val="FF0000"/>
                <w:sz w:val="20"/>
                <w:szCs w:val="20"/>
              </w:rPr>
            </w:pPr>
            <w:r w:rsidRPr="008D0A8B">
              <w:rPr>
                <w:rFonts w:ascii="Times New Roman" w:hAnsi="Times New Roman" w:cs="Times New Roman"/>
                <w:b/>
                <w:color w:val="FF0000"/>
                <w:sz w:val="20"/>
                <w:szCs w:val="20"/>
              </w:rPr>
              <w:t>- 5 / -1,13</w:t>
            </w:r>
          </w:p>
        </w:tc>
        <w:tc>
          <w:tcPr>
            <w:tcW w:w="1921" w:type="dxa"/>
            <w:vAlign w:val="center"/>
          </w:tcPr>
          <w:p w:rsidR="00084D51" w:rsidRPr="009443C5" w:rsidRDefault="00084D51" w:rsidP="00353A80">
            <w:pPr>
              <w:jc w:val="center"/>
              <w:rPr>
                <w:rFonts w:ascii="Times New Roman" w:hAnsi="Times New Roman" w:cs="Times New Roman"/>
                <w:b/>
                <w:color w:val="FF0000"/>
              </w:rPr>
            </w:pPr>
            <w:r w:rsidRPr="009443C5">
              <w:rPr>
                <w:rFonts w:ascii="Times New Roman" w:hAnsi="Times New Roman" w:cs="Times New Roman"/>
                <w:b/>
                <w:color w:val="FF0000"/>
              </w:rPr>
              <w:t>- 16</w:t>
            </w:r>
          </w:p>
        </w:tc>
        <w:tc>
          <w:tcPr>
            <w:tcW w:w="2331" w:type="dxa"/>
            <w:vAlign w:val="center"/>
          </w:tcPr>
          <w:p w:rsidR="00084D51" w:rsidRPr="008D0A8B" w:rsidRDefault="00084D51" w:rsidP="00353A80">
            <w:pPr>
              <w:jc w:val="center"/>
              <w:rPr>
                <w:rFonts w:ascii="Times New Roman" w:hAnsi="Times New Roman" w:cs="Times New Roman"/>
                <w:b/>
                <w:color w:val="FF0000"/>
              </w:rPr>
            </w:pPr>
            <w:r w:rsidRPr="008D0A8B">
              <w:rPr>
                <w:rFonts w:ascii="Times New Roman" w:hAnsi="Times New Roman" w:cs="Times New Roman"/>
                <w:b/>
                <w:color w:val="FF0000"/>
              </w:rPr>
              <w:t>-21</w:t>
            </w:r>
          </w:p>
        </w:tc>
      </w:tr>
      <w:tr w:rsidR="00084D51" w:rsidRPr="00456D89" w:rsidTr="00353A80">
        <w:tc>
          <w:tcPr>
            <w:tcW w:w="3085" w:type="dxa"/>
            <w:vAlign w:val="center"/>
          </w:tcPr>
          <w:p w:rsidR="00084D51" w:rsidRPr="00456D89" w:rsidRDefault="00084D51" w:rsidP="00353A80">
            <w:pPr>
              <w:rPr>
                <w:rFonts w:ascii="Times New Roman" w:hAnsi="Times New Roman" w:cs="Times New Roman"/>
              </w:rPr>
            </w:pPr>
            <w:r>
              <w:rPr>
                <w:rFonts w:ascii="Times New Roman" w:hAnsi="Times New Roman" w:cs="Times New Roman"/>
              </w:rPr>
              <w:t>Obszar LGD Dolina Drwęcy</w:t>
            </w:r>
          </w:p>
        </w:tc>
        <w:tc>
          <w:tcPr>
            <w:tcW w:w="1985" w:type="dxa"/>
            <w:vAlign w:val="center"/>
          </w:tcPr>
          <w:p w:rsidR="00084D51" w:rsidRPr="008D0A8B" w:rsidRDefault="00084D51" w:rsidP="00353A80">
            <w:pPr>
              <w:jc w:val="center"/>
              <w:rPr>
                <w:rFonts w:ascii="Times New Roman" w:hAnsi="Times New Roman" w:cs="Times New Roman"/>
                <w:b/>
                <w:sz w:val="20"/>
                <w:szCs w:val="20"/>
              </w:rPr>
            </w:pPr>
            <w:r w:rsidRPr="008D0A8B">
              <w:rPr>
                <w:rFonts w:ascii="Times New Roman" w:hAnsi="Times New Roman" w:cs="Times New Roman"/>
                <w:b/>
                <w:sz w:val="20"/>
                <w:szCs w:val="20"/>
              </w:rPr>
              <w:t>319 / 7,03</w:t>
            </w:r>
          </w:p>
        </w:tc>
        <w:tc>
          <w:tcPr>
            <w:tcW w:w="1921" w:type="dxa"/>
            <w:vAlign w:val="center"/>
          </w:tcPr>
          <w:p w:rsidR="00084D51" w:rsidRPr="00AE4BEF" w:rsidRDefault="00084D51" w:rsidP="00353A80">
            <w:pPr>
              <w:jc w:val="center"/>
              <w:rPr>
                <w:rFonts w:ascii="Times New Roman" w:hAnsi="Times New Roman" w:cs="Times New Roman"/>
                <w:b/>
                <w:color w:val="FF0000"/>
              </w:rPr>
            </w:pPr>
            <w:r w:rsidRPr="00AE4BEF">
              <w:rPr>
                <w:rFonts w:ascii="Times New Roman" w:hAnsi="Times New Roman" w:cs="Times New Roman"/>
                <w:b/>
                <w:color w:val="FF0000"/>
              </w:rPr>
              <w:t>-</w:t>
            </w:r>
            <w:r>
              <w:rPr>
                <w:rFonts w:ascii="Times New Roman" w:hAnsi="Times New Roman" w:cs="Times New Roman"/>
                <w:b/>
                <w:color w:val="FF0000"/>
              </w:rPr>
              <w:t xml:space="preserve"> 241</w:t>
            </w:r>
          </w:p>
        </w:tc>
        <w:tc>
          <w:tcPr>
            <w:tcW w:w="2331" w:type="dxa"/>
            <w:vAlign w:val="center"/>
          </w:tcPr>
          <w:p w:rsidR="00084D51" w:rsidRPr="008D0A8B" w:rsidRDefault="00084D51" w:rsidP="00353A80">
            <w:pPr>
              <w:jc w:val="center"/>
              <w:rPr>
                <w:rFonts w:ascii="Times New Roman" w:hAnsi="Times New Roman" w:cs="Times New Roman"/>
                <w:b/>
              </w:rPr>
            </w:pPr>
            <w:r w:rsidRPr="008D0A8B">
              <w:rPr>
                <w:rFonts w:ascii="Times New Roman" w:hAnsi="Times New Roman" w:cs="Times New Roman"/>
                <w:b/>
              </w:rPr>
              <w:t>78</w:t>
            </w:r>
          </w:p>
        </w:tc>
      </w:tr>
    </w:tbl>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Źródło: www.stat.gov.pl</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Należy przyjrzeć się danym cząstkowym w zakresie przyrostu naturalnego oraz ruchu migracyjnego, składającymi się na wynik zmiany liczby mieszkańców w poszczególnych gminach należących do LGD Dolina Drwęcy. Analiza powyższych danych wskazuje następujące trendy: </w:t>
      </w:r>
    </w:p>
    <w:p w:rsidR="00084D51" w:rsidRPr="008A4116" w:rsidRDefault="00084D51" w:rsidP="00084D5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Pr="008A4116">
        <w:rPr>
          <w:rFonts w:ascii="Times New Roman" w:hAnsi="Times New Roman" w:cs="Times New Roman"/>
          <w:sz w:val="24"/>
          <w:szCs w:val="24"/>
        </w:rPr>
        <w:t xml:space="preserve">rzyrost naturalny odnotowano </w:t>
      </w:r>
      <w:r>
        <w:rPr>
          <w:rFonts w:ascii="Times New Roman" w:hAnsi="Times New Roman" w:cs="Times New Roman"/>
          <w:sz w:val="24"/>
          <w:szCs w:val="24"/>
        </w:rPr>
        <w:t>w 3</w:t>
      </w:r>
      <w:r w:rsidRPr="008A4116">
        <w:rPr>
          <w:rFonts w:ascii="Times New Roman" w:hAnsi="Times New Roman" w:cs="Times New Roman"/>
          <w:sz w:val="24"/>
          <w:szCs w:val="24"/>
        </w:rPr>
        <w:t xml:space="preserve"> gminach</w:t>
      </w:r>
      <w:r>
        <w:rPr>
          <w:rFonts w:ascii="Times New Roman" w:hAnsi="Times New Roman" w:cs="Times New Roman"/>
          <w:sz w:val="24"/>
          <w:szCs w:val="24"/>
        </w:rPr>
        <w:t>:</w:t>
      </w:r>
      <w:r w:rsidRPr="008A4116">
        <w:rPr>
          <w:rFonts w:ascii="Times New Roman" w:hAnsi="Times New Roman" w:cs="Times New Roman"/>
          <w:sz w:val="24"/>
          <w:szCs w:val="24"/>
        </w:rPr>
        <w:t xml:space="preserve"> Miasto Golub-Dobrzyń, gmina wiejska Golub-Dobrzyń oraz Kowalewo Pomorskie;</w:t>
      </w:r>
    </w:p>
    <w:p w:rsidR="00084D51" w:rsidRPr="008A4116" w:rsidRDefault="00084D51" w:rsidP="00084D51">
      <w:pPr>
        <w:pStyle w:val="Akapitzlist"/>
        <w:numPr>
          <w:ilvl w:val="0"/>
          <w:numId w:val="2"/>
        </w:numPr>
        <w:jc w:val="both"/>
        <w:rPr>
          <w:rFonts w:ascii="Times New Roman" w:hAnsi="Times New Roman" w:cs="Times New Roman"/>
          <w:sz w:val="24"/>
          <w:szCs w:val="24"/>
        </w:rPr>
      </w:pPr>
      <w:r w:rsidRPr="008A4116">
        <w:rPr>
          <w:rFonts w:ascii="Times New Roman" w:hAnsi="Times New Roman" w:cs="Times New Roman"/>
          <w:sz w:val="24"/>
          <w:szCs w:val="24"/>
        </w:rPr>
        <w:t xml:space="preserve">wzrost liczby mieszkańców z tytułu ruchu migracyjnego </w:t>
      </w:r>
      <w:r>
        <w:rPr>
          <w:rFonts w:ascii="Times New Roman" w:hAnsi="Times New Roman" w:cs="Times New Roman"/>
          <w:sz w:val="24"/>
          <w:szCs w:val="24"/>
        </w:rPr>
        <w:t xml:space="preserve">odnotowano w 3 </w:t>
      </w:r>
      <w:r w:rsidRPr="008A4116">
        <w:rPr>
          <w:rFonts w:ascii="Times New Roman" w:hAnsi="Times New Roman" w:cs="Times New Roman"/>
          <w:sz w:val="24"/>
          <w:szCs w:val="24"/>
        </w:rPr>
        <w:t>gminach</w:t>
      </w:r>
      <w:r>
        <w:rPr>
          <w:rFonts w:ascii="Times New Roman" w:hAnsi="Times New Roman" w:cs="Times New Roman"/>
          <w:sz w:val="24"/>
          <w:szCs w:val="24"/>
        </w:rPr>
        <w:t>:</w:t>
      </w:r>
      <w:r w:rsidRPr="008A4116">
        <w:rPr>
          <w:rFonts w:ascii="Times New Roman" w:hAnsi="Times New Roman" w:cs="Times New Roman"/>
          <w:sz w:val="24"/>
          <w:szCs w:val="24"/>
        </w:rPr>
        <w:t xml:space="preserve"> Golub-Dobrzyń</w:t>
      </w:r>
      <w:r>
        <w:rPr>
          <w:rFonts w:ascii="Times New Roman" w:hAnsi="Times New Roman" w:cs="Times New Roman"/>
          <w:sz w:val="24"/>
          <w:szCs w:val="24"/>
        </w:rPr>
        <w:t>,</w:t>
      </w:r>
      <w:r w:rsidRPr="008A4116">
        <w:rPr>
          <w:rFonts w:ascii="Times New Roman" w:hAnsi="Times New Roman" w:cs="Times New Roman"/>
          <w:sz w:val="24"/>
          <w:szCs w:val="24"/>
        </w:rPr>
        <w:t xml:space="preserve"> Kowalewo Pomorskie</w:t>
      </w:r>
      <w:r>
        <w:rPr>
          <w:rFonts w:ascii="Times New Roman" w:hAnsi="Times New Roman" w:cs="Times New Roman"/>
          <w:sz w:val="24"/>
          <w:szCs w:val="24"/>
        </w:rPr>
        <w:t xml:space="preserve"> oraz Ciechocin</w:t>
      </w:r>
      <w:r w:rsidRPr="008A4116">
        <w:rPr>
          <w:rFonts w:ascii="Times New Roman" w:hAnsi="Times New Roman" w:cs="Times New Roman"/>
          <w:sz w:val="24"/>
          <w:szCs w:val="24"/>
        </w:rPr>
        <w:t>;</w:t>
      </w:r>
    </w:p>
    <w:p w:rsidR="00084D51" w:rsidRPr="008A4116" w:rsidRDefault="00084D51" w:rsidP="00084D51">
      <w:pPr>
        <w:pStyle w:val="Akapitzlist"/>
        <w:numPr>
          <w:ilvl w:val="0"/>
          <w:numId w:val="2"/>
        </w:numPr>
        <w:jc w:val="both"/>
        <w:rPr>
          <w:rFonts w:ascii="Times New Roman" w:hAnsi="Times New Roman" w:cs="Times New Roman"/>
          <w:sz w:val="24"/>
          <w:szCs w:val="24"/>
        </w:rPr>
      </w:pPr>
      <w:r w:rsidRPr="008A4116">
        <w:rPr>
          <w:rFonts w:ascii="Times New Roman" w:hAnsi="Times New Roman" w:cs="Times New Roman"/>
          <w:sz w:val="24"/>
          <w:szCs w:val="24"/>
        </w:rPr>
        <w:t>spadek liczby mieszkańców w gminach Radomin i Zbójno jest związany zarówno z ujemnym/zerowym przyrostem naturalnym i przede wszystkim z ruchem migracyjnym, dotyczy to w szczególności Gminy Radomin;</w:t>
      </w:r>
    </w:p>
    <w:p w:rsidR="00084D51" w:rsidRDefault="00084D51" w:rsidP="00084D51">
      <w:pPr>
        <w:pStyle w:val="Akapitzlist"/>
        <w:numPr>
          <w:ilvl w:val="0"/>
          <w:numId w:val="2"/>
        </w:numPr>
        <w:jc w:val="both"/>
        <w:rPr>
          <w:rFonts w:ascii="Times New Roman" w:hAnsi="Times New Roman" w:cs="Times New Roman"/>
          <w:sz w:val="24"/>
          <w:szCs w:val="24"/>
        </w:rPr>
      </w:pPr>
      <w:r w:rsidRPr="008A4116">
        <w:rPr>
          <w:rFonts w:ascii="Times New Roman" w:hAnsi="Times New Roman" w:cs="Times New Roman"/>
          <w:sz w:val="24"/>
          <w:szCs w:val="24"/>
        </w:rPr>
        <w:t>spadek liczby mieszkańców Miasta Golub-Dobrzyń wynika głównie z wysokiego ujemnego ruchu migracyjnego, co może być po części związane z przenoszeniem się mieszkańców miasta na tereny podmiejskie (głównie Gmina Golub-Dobrzyń</w:t>
      </w:r>
      <w:r>
        <w:rPr>
          <w:rFonts w:ascii="Times New Roman" w:hAnsi="Times New Roman" w:cs="Times New Roman"/>
          <w:sz w:val="24"/>
          <w:szCs w:val="24"/>
        </w:rPr>
        <w:t xml:space="preserve"> oraz Kowalewo Pomorskie</w:t>
      </w:r>
      <w:r w:rsidRPr="008A4116">
        <w:rPr>
          <w:rFonts w:ascii="Times New Roman" w:hAnsi="Times New Roman" w:cs="Times New Roman"/>
          <w:sz w:val="24"/>
          <w:szCs w:val="24"/>
        </w:rPr>
        <w:t>), pomiędzy 20</w:t>
      </w:r>
      <w:r>
        <w:rPr>
          <w:rFonts w:ascii="Times New Roman" w:hAnsi="Times New Roman" w:cs="Times New Roman"/>
          <w:sz w:val="24"/>
          <w:szCs w:val="24"/>
        </w:rPr>
        <w:t>10-2014</w:t>
      </w:r>
      <w:r w:rsidRPr="008A4116">
        <w:rPr>
          <w:rFonts w:ascii="Times New Roman" w:hAnsi="Times New Roman" w:cs="Times New Roman"/>
          <w:sz w:val="24"/>
          <w:szCs w:val="24"/>
        </w:rPr>
        <w:t xml:space="preserve"> r. na terenie gminy wiejskiej Golub-Dobrzyń oddano do użytku 1</w:t>
      </w:r>
      <w:r>
        <w:rPr>
          <w:rFonts w:ascii="Times New Roman" w:hAnsi="Times New Roman" w:cs="Times New Roman"/>
          <w:sz w:val="24"/>
          <w:szCs w:val="24"/>
        </w:rPr>
        <w:t>73</w:t>
      </w:r>
      <w:r w:rsidRPr="008A4116">
        <w:rPr>
          <w:rFonts w:ascii="Times New Roman" w:hAnsi="Times New Roman" w:cs="Times New Roman"/>
          <w:sz w:val="24"/>
          <w:szCs w:val="24"/>
        </w:rPr>
        <w:t xml:space="preserve"> budynki mieszkalne</w:t>
      </w:r>
      <w:r>
        <w:rPr>
          <w:rFonts w:ascii="Times New Roman" w:hAnsi="Times New Roman" w:cs="Times New Roman"/>
          <w:sz w:val="24"/>
          <w:szCs w:val="24"/>
        </w:rPr>
        <w:t>, natomiast na terenie miasta w analogicznym okresie wybudowano zaledwie 72 budynki mieszkalne</w:t>
      </w:r>
    </w:p>
    <w:p w:rsidR="00084D51" w:rsidRPr="008A4116" w:rsidRDefault="00084D51" w:rsidP="00084D5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należy zaznaczyć minimalny wzrost liczby ludności całego obszaru +78 osób, wzrost o 0,17%, na chwilę obecną skumulowany przyrost naturalny (319 osób) rekompensuje odpływ ludności w wyniku ruchów migracyjnych (-241 mieszkańców).</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W 2014 r. najliczniejszą grupę wiekową stanowiła ludność w wieku 0-14 lat - 16,5% ogółu ludności oraz 25-34 lata (16,0%). Pozostałe przedziały wiekowe: 15-24 lat - 14,1%, 35-44 lat </w:t>
      </w:r>
      <w:r>
        <w:rPr>
          <w:rFonts w:ascii="Times New Roman" w:hAnsi="Times New Roman" w:cs="Times New Roman"/>
          <w:sz w:val="24"/>
          <w:szCs w:val="24"/>
        </w:rPr>
        <w:lastRenderedPageBreak/>
        <w:t xml:space="preserve">- 13,8%,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 gdyż przy założeniu, że grupa wiekowa ludności 60-67 lata w związku z przeprowadzoną reformą emerytalną nie zmieni swojego statusu, może dojść do zagrożenia wzrostem poziomu bezrobocia. </w:t>
      </w:r>
      <w:r w:rsidRPr="00ED7971">
        <w:rPr>
          <w:rFonts w:ascii="Times New Roman" w:hAnsi="Times New Roman" w:cs="Times New Roman"/>
          <w:sz w:val="24"/>
          <w:szCs w:val="24"/>
          <w:highlight w:val="yellow"/>
        </w:rPr>
        <w:t xml:space="preserve">Dlatego też w chwili obecnej trzeba podjąć wszelkie możliwe kroki wyprzedzające to negatywne zjawisko społeczne, należy zadbać o mocny rozwój przedsiębiorczości </w:t>
      </w:r>
      <w:r>
        <w:rPr>
          <w:rFonts w:ascii="Times New Roman" w:hAnsi="Times New Roman" w:cs="Times New Roman"/>
          <w:sz w:val="24"/>
          <w:szCs w:val="24"/>
          <w:highlight w:val="yellow"/>
        </w:rPr>
        <w:t xml:space="preserve">i wzrostu liczby miejsc pracy </w:t>
      </w:r>
      <w:r w:rsidRPr="00ED7971">
        <w:rPr>
          <w:rFonts w:ascii="Times New Roman" w:hAnsi="Times New Roman" w:cs="Times New Roman"/>
          <w:sz w:val="24"/>
          <w:szCs w:val="24"/>
          <w:highlight w:val="yellow"/>
        </w:rPr>
        <w:t>na terenie LGD Dolina Drwęcy.</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 2014 r. kobiety stanowiły 50,5% mieszkańców obszaru LGD Dolina Drwęcy, co przełożyło się na wynik wskaźnika feminizacji - 102 kobiety do 100 mężczyzn. Struktura płci ludności jest zróżnicowana w zależności od wieku - w poszczególnych przedziałach wiekowych występuje asymetria płci, z nieznaczną dominacją mężczyzn, za wyjątkiem przedziału wiekowego 55-64 lat, a w szczególności 65+, gdzie wskaźnik feminizacji wynosi aż 158 kobiet do 100 mężczyzn.</w:t>
      </w:r>
    </w:p>
    <w:tbl>
      <w:tblPr>
        <w:tblStyle w:val="Tabela-Siatka"/>
        <w:tblW w:w="0" w:type="auto"/>
        <w:tblLook w:val="04A0"/>
      </w:tblPr>
      <w:tblGrid>
        <w:gridCol w:w="1842"/>
        <w:gridCol w:w="2094"/>
        <w:gridCol w:w="1758"/>
        <w:gridCol w:w="1759"/>
        <w:gridCol w:w="1759"/>
      </w:tblGrid>
      <w:tr w:rsidR="00084D51" w:rsidTr="00353A80">
        <w:tc>
          <w:tcPr>
            <w:tcW w:w="1842" w:type="dxa"/>
            <w:shd w:val="clear" w:color="auto" w:fill="00B0F0"/>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Grupy wiekowe</w:t>
            </w:r>
          </w:p>
        </w:tc>
        <w:tc>
          <w:tcPr>
            <w:tcW w:w="2094" w:type="dxa"/>
            <w:shd w:val="clear" w:color="auto" w:fill="00B0F0"/>
            <w:vAlign w:val="center"/>
          </w:tcPr>
          <w:p w:rsidR="00084D51" w:rsidRDefault="00084D51" w:rsidP="00353A80">
            <w:pPr>
              <w:jc w:val="center"/>
              <w:rPr>
                <w:rFonts w:ascii="Times New Roman" w:hAnsi="Times New Roman" w:cs="Times New Roman"/>
                <w:sz w:val="24"/>
                <w:szCs w:val="24"/>
              </w:rPr>
            </w:pPr>
            <w:proofErr w:type="spellStart"/>
            <w:r>
              <w:rPr>
                <w:rFonts w:ascii="Times New Roman" w:hAnsi="Times New Roman" w:cs="Times New Roman"/>
                <w:sz w:val="24"/>
                <w:szCs w:val="24"/>
              </w:rPr>
              <w:t>Wsk</w:t>
            </w:r>
            <w:proofErr w:type="spellEnd"/>
            <w:r>
              <w:rPr>
                <w:rFonts w:ascii="Times New Roman" w:hAnsi="Times New Roman" w:cs="Times New Roman"/>
                <w:sz w:val="24"/>
                <w:szCs w:val="24"/>
              </w:rPr>
              <w:t>. feminizacji</w:t>
            </w:r>
          </w:p>
        </w:tc>
        <w:tc>
          <w:tcPr>
            <w:tcW w:w="1758" w:type="dxa"/>
            <w:shd w:val="clear" w:color="auto" w:fill="00B0F0"/>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Mężczyźni</w:t>
            </w:r>
          </w:p>
        </w:tc>
        <w:tc>
          <w:tcPr>
            <w:tcW w:w="1759" w:type="dxa"/>
            <w:shd w:val="clear" w:color="auto" w:fill="00B0F0"/>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Kobiety</w:t>
            </w:r>
          </w:p>
        </w:tc>
        <w:tc>
          <w:tcPr>
            <w:tcW w:w="1759" w:type="dxa"/>
            <w:shd w:val="clear" w:color="auto" w:fill="00B0F0"/>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Ogółem</w:t>
            </w:r>
          </w:p>
        </w:tc>
      </w:tr>
      <w:tr w:rsidR="00084D51" w:rsidTr="00353A80">
        <w:tc>
          <w:tcPr>
            <w:tcW w:w="1842"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0-14</w:t>
            </w:r>
          </w:p>
        </w:tc>
        <w:tc>
          <w:tcPr>
            <w:tcW w:w="2094"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94</w:t>
            </w:r>
          </w:p>
        </w:tc>
        <w:tc>
          <w:tcPr>
            <w:tcW w:w="1758"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3857</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3622</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7479</w:t>
            </w:r>
          </w:p>
        </w:tc>
      </w:tr>
      <w:tr w:rsidR="00084D51" w:rsidTr="00353A80">
        <w:tc>
          <w:tcPr>
            <w:tcW w:w="1842"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15-24</w:t>
            </w:r>
          </w:p>
        </w:tc>
        <w:tc>
          <w:tcPr>
            <w:tcW w:w="2094"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98</w:t>
            </w:r>
          </w:p>
        </w:tc>
        <w:tc>
          <w:tcPr>
            <w:tcW w:w="1758"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3226</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3172</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6398</w:t>
            </w:r>
          </w:p>
        </w:tc>
      </w:tr>
      <w:tr w:rsidR="00084D51" w:rsidTr="00353A80">
        <w:tc>
          <w:tcPr>
            <w:tcW w:w="1842"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25-34</w:t>
            </w:r>
          </w:p>
        </w:tc>
        <w:tc>
          <w:tcPr>
            <w:tcW w:w="2094"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93</w:t>
            </w:r>
          </w:p>
        </w:tc>
        <w:tc>
          <w:tcPr>
            <w:tcW w:w="1758"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3780</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3500</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7280</w:t>
            </w:r>
          </w:p>
        </w:tc>
      </w:tr>
      <w:tr w:rsidR="00084D51" w:rsidTr="00353A80">
        <w:tc>
          <w:tcPr>
            <w:tcW w:w="1842"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35-44</w:t>
            </w:r>
          </w:p>
        </w:tc>
        <w:tc>
          <w:tcPr>
            <w:tcW w:w="2094"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96</w:t>
            </w:r>
          </w:p>
        </w:tc>
        <w:tc>
          <w:tcPr>
            <w:tcW w:w="1758"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3195</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3063</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6258</w:t>
            </w:r>
          </w:p>
        </w:tc>
      </w:tr>
      <w:tr w:rsidR="00084D51" w:rsidTr="00353A80">
        <w:tc>
          <w:tcPr>
            <w:tcW w:w="1842"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45-54</w:t>
            </w:r>
          </w:p>
        </w:tc>
        <w:tc>
          <w:tcPr>
            <w:tcW w:w="2094"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94</w:t>
            </w:r>
          </w:p>
        </w:tc>
        <w:tc>
          <w:tcPr>
            <w:tcW w:w="1758"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3049</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2864</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5913</w:t>
            </w:r>
          </w:p>
        </w:tc>
      </w:tr>
      <w:tr w:rsidR="00084D51" w:rsidTr="00353A80">
        <w:tc>
          <w:tcPr>
            <w:tcW w:w="1842"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55-64</w:t>
            </w:r>
          </w:p>
        </w:tc>
        <w:tc>
          <w:tcPr>
            <w:tcW w:w="2094"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100</w:t>
            </w:r>
          </w:p>
        </w:tc>
        <w:tc>
          <w:tcPr>
            <w:tcW w:w="1758"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3029</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3043</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6072</w:t>
            </w:r>
          </w:p>
        </w:tc>
      </w:tr>
      <w:tr w:rsidR="00084D51" w:rsidTr="00353A80">
        <w:tc>
          <w:tcPr>
            <w:tcW w:w="1842"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65-...</w:t>
            </w:r>
          </w:p>
        </w:tc>
        <w:tc>
          <w:tcPr>
            <w:tcW w:w="2094"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158</w:t>
            </w:r>
          </w:p>
        </w:tc>
        <w:tc>
          <w:tcPr>
            <w:tcW w:w="1758"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2345</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3696</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6041</w:t>
            </w:r>
          </w:p>
        </w:tc>
      </w:tr>
      <w:tr w:rsidR="00084D51" w:rsidTr="00353A80">
        <w:tc>
          <w:tcPr>
            <w:tcW w:w="1842"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Ogółem</w:t>
            </w:r>
          </w:p>
        </w:tc>
        <w:tc>
          <w:tcPr>
            <w:tcW w:w="2094"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102</w:t>
            </w:r>
          </w:p>
        </w:tc>
        <w:tc>
          <w:tcPr>
            <w:tcW w:w="1758"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22481</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22960</w:t>
            </w:r>
          </w:p>
        </w:tc>
        <w:tc>
          <w:tcPr>
            <w:tcW w:w="175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45441</w:t>
            </w:r>
          </w:p>
        </w:tc>
      </w:tr>
    </w:tbl>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Źródło: www.stat.gov.pl</w:t>
      </w:r>
    </w:p>
    <w:p w:rsidR="00084D51" w:rsidRPr="00CB5EA1" w:rsidRDefault="00084D51" w:rsidP="00084D51">
      <w:pPr>
        <w:jc w:val="both"/>
        <w:rPr>
          <w:rFonts w:ascii="Times New Roman" w:hAnsi="Times New Roman" w:cs="Times New Roman"/>
          <w:sz w:val="24"/>
          <w:szCs w:val="24"/>
        </w:rPr>
      </w:pPr>
      <w:r>
        <w:rPr>
          <w:rFonts w:ascii="Times New Roman" w:hAnsi="Times New Roman" w:cs="Times New Roman"/>
          <w:sz w:val="24"/>
          <w:szCs w:val="24"/>
        </w:rPr>
        <w:t>Potencjalnym p</w:t>
      </w:r>
      <w:r w:rsidRPr="00ED7971">
        <w:rPr>
          <w:rFonts w:ascii="Times New Roman" w:hAnsi="Times New Roman" w:cs="Times New Roman"/>
          <w:sz w:val="24"/>
          <w:szCs w:val="24"/>
        </w:rPr>
        <w:t>roblem</w:t>
      </w:r>
      <w:r>
        <w:rPr>
          <w:rFonts w:ascii="Times New Roman" w:hAnsi="Times New Roman" w:cs="Times New Roman"/>
          <w:sz w:val="24"/>
          <w:szCs w:val="24"/>
        </w:rPr>
        <w:t>em</w:t>
      </w:r>
      <w:r w:rsidRPr="00ED7971">
        <w:rPr>
          <w:rFonts w:ascii="Times New Roman" w:hAnsi="Times New Roman" w:cs="Times New Roman"/>
          <w:sz w:val="24"/>
          <w:szCs w:val="24"/>
        </w:rPr>
        <w:t xml:space="preserve"> okazuje się starzenie </w:t>
      </w:r>
      <w:r>
        <w:rPr>
          <w:rFonts w:ascii="Times New Roman" w:hAnsi="Times New Roman" w:cs="Times New Roman"/>
          <w:sz w:val="24"/>
          <w:szCs w:val="24"/>
        </w:rPr>
        <w:t xml:space="preserve">się </w:t>
      </w:r>
      <w:r w:rsidRPr="00ED7971">
        <w:rPr>
          <w:rFonts w:ascii="Times New Roman" w:hAnsi="Times New Roman" w:cs="Times New Roman"/>
          <w:sz w:val="24"/>
          <w:szCs w:val="24"/>
        </w:rPr>
        <w:t>społeczeństwa obszaru LGD, wyraźny i systematyczny spadek liczby ludności w wieku przedprodukcyjnym, przy jednoczesnym wzroście liczby ludności w wieku poprodukcyjnym.</w:t>
      </w:r>
      <w:r>
        <w:rPr>
          <w:rFonts w:ascii="Times New Roman" w:hAnsi="Times New Roman" w:cs="Times New Roman"/>
          <w:sz w:val="24"/>
          <w:szCs w:val="24"/>
        </w:rPr>
        <w:t xml:space="preserve"> W okresie 2010</w:t>
      </w:r>
      <w:r w:rsidRPr="00ED7971">
        <w:rPr>
          <w:rFonts w:ascii="Times New Roman" w:hAnsi="Times New Roman" w:cs="Times New Roman"/>
          <w:sz w:val="24"/>
          <w:szCs w:val="24"/>
        </w:rPr>
        <w:t>-201</w:t>
      </w:r>
      <w:r>
        <w:rPr>
          <w:rFonts w:ascii="Times New Roman" w:hAnsi="Times New Roman" w:cs="Times New Roman"/>
          <w:sz w:val="24"/>
          <w:szCs w:val="24"/>
        </w:rPr>
        <w:t>4</w:t>
      </w:r>
      <w:r w:rsidRPr="00ED7971">
        <w:rPr>
          <w:rFonts w:ascii="Times New Roman" w:hAnsi="Times New Roman" w:cs="Times New Roman"/>
          <w:sz w:val="24"/>
          <w:szCs w:val="24"/>
        </w:rPr>
        <w:t xml:space="preserve"> liczba osób w wieku przedprodukcyjnym zmniejszyła się o </w:t>
      </w:r>
      <w:r>
        <w:rPr>
          <w:rFonts w:ascii="Times New Roman" w:hAnsi="Times New Roman" w:cs="Times New Roman"/>
          <w:sz w:val="24"/>
          <w:szCs w:val="24"/>
        </w:rPr>
        <w:t>694</w:t>
      </w:r>
      <w:r w:rsidRPr="00ED7971">
        <w:rPr>
          <w:rFonts w:ascii="Times New Roman" w:hAnsi="Times New Roman" w:cs="Times New Roman"/>
          <w:sz w:val="24"/>
          <w:szCs w:val="24"/>
        </w:rPr>
        <w:t xml:space="preserve"> osoby, w tym</w:t>
      </w:r>
      <w:r>
        <w:rPr>
          <w:rFonts w:ascii="Times New Roman" w:hAnsi="Times New Roman" w:cs="Times New Roman"/>
          <w:sz w:val="24"/>
          <w:szCs w:val="24"/>
        </w:rPr>
        <w:t xml:space="preserve"> samym okresie odnotowano wzrost liczby w wieku poprodukcyjnym o 737 osób. Liczba osób w wieku produkcyjnym utrzymuje się na stabilnym poziomie ok. 63,5%, z nieznaczną tendencją wzrostową. Najbardziej zauważalna zmiana pomiędzy 2010 a 2014 r. dotyczyła osób w wieku poprodukcyjnym - w roku 2010 grupa ta stanowiła 14,9% ogółu mieszkańców obszaru, natomiast w roku 2014 odnotowano wzrost do poziomu 16,5%. Malejąca grupa osób w wieku przedprodukcyjnym będzie zmuszona w przyszłości ponosić zwiększone obciążenia dla </w:t>
      </w:r>
      <w:r w:rsidRPr="00CB5EA1">
        <w:rPr>
          <w:rFonts w:ascii="Times New Roman" w:hAnsi="Times New Roman" w:cs="Times New Roman"/>
          <w:sz w:val="24"/>
          <w:szCs w:val="24"/>
        </w:rPr>
        <w:t>utrzymania rosnącej liczby osób w wieku poprodukcyjnym.</w:t>
      </w:r>
    </w:p>
    <w:p w:rsidR="00084D51" w:rsidRPr="00CB5EA1" w:rsidRDefault="00084D51" w:rsidP="00084D51">
      <w:pPr>
        <w:jc w:val="both"/>
        <w:rPr>
          <w:rFonts w:ascii="Times New Roman" w:hAnsi="Times New Roman" w:cs="Times New Roman"/>
          <w:sz w:val="24"/>
          <w:szCs w:val="24"/>
        </w:rPr>
      </w:pPr>
      <w:r w:rsidRPr="00CB5EA1">
        <w:rPr>
          <w:rFonts w:ascii="Times New Roman" w:hAnsi="Times New Roman" w:cs="Times New Roman"/>
          <w:sz w:val="24"/>
          <w:szCs w:val="24"/>
        </w:rPr>
        <w:t xml:space="preserve">Należy zauważyć również liczbę osób w tzw. wieku senioralnym 50+, który dla obszaru LGD w 2015 wyniósł 33,3% (15 126 osób). </w:t>
      </w:r>
    </w:p>
    <w:tbl>
      <w:tblPr>
        <w:tblStyle w:val="Tabela-Siatka"/>
        <w:tblW w:w="0" w:type="auto"/>
        <w:tblLayout w:type="fixed"/>
        <w:tblLook w:val="04A0"/>
      </w:tblPr>
      <w:tblGrid>
        <w:gridCol w:w="2943"/>
        <w:gridCol w:w="1057"/>
        <w:gridCol w:w="1058"/>
        <w:gridCol w:w="1057"/>
        <w:gridCol w:w="1058"/>
        <w:gridCol w:w="1057"/>
        <w:gridCol w:w="1058"/>
      </w:tblGrid>
      <w:tr w:rsidR="00084D51" w:rsidRPr="00277323" w:rsidTr="00353A80">
        <w:tc>
          <w:tcPr>
            <w:tcW w:w="2943" w:type="dxa"/>
            <w:vMerge w:val="restart"/>
            <w:shd w:val="clear" w:color="auto" w:fill="00B0F0"/>
          </w:tcPr>
          <w:p w:rsidR="00084D51" w:rsidRPr="00277323" w:rsidRDefault="00084D51" w:rsidP="00353A80">
            <w:pPr>
              <w:jc w:val="both"/>
              <w:rPr>
                <w:rFonts w:ascii="Times New Roman" w:hAnsi="Times New Roman" w:cs="Times New Roman"/>
              </w:rPr>
            </w:pPr>
          </w:p>
        </w:tc>
        <w:tc>
          <w:tcPr>
            <w:tcW w:w="3172" w:type="dxa"/>
            <w:gridSpan w:val="3"/>
            <w:shd w:val="clear" w:color="auto" w:fill="00B0F0"/>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2010</w:t>
            </w:r>
          </w:p>
        </w:tc>
        <w:tc>
          <w:tcPr>
            <w:tcW w:w="3173" w:type="dxa"/>
            <w:gridSpan w:val="3"/>
            <w:shd w:val="clear" w:color="auto" w:fill="00B0F0"/>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2014</w:t>
            </w:r>
          </w:p>
        </w:tc>
      </w:tr>
      <w:tr w:rsidR="00084D51" w:rsidRPr="00277323" w:rsidTr="00353A80">
        <w:tc>
          <w:tcPr>
            <w:tcW w:w="2943" w:type="dxa"/>
            <w:vMerge/>
            <w:shd w:val="clear" w:color="auto" w:fill="00B0F0"/>
          </w:tcPr>
          <w:p w:rsidR="00084D51" w:rsidRPr="00277323" w:rsidRDefault="00084D51" w:rsidP="00353A80">
            <w:pPr>
              <w:jc w:val="both"/>
              <w:rPr>
                <w:rFonts w:ascii="Times New Roman" w:hAnsi="Times New Roman" w:cs="Times New Roman"/>
              </w:rPr>
            </w:pPr>
          </w:p>
        </w:tc>
        <w:tc>
          <w:tcPr>
            <w:tcW w:w="1057" w:type="dxa"/>
            <w:shd w:val="clear" w:color="auto" w:fill="00B0F0"/>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t>Mężczyźni</w:t>
            </w:r>
          </w:p>
        </w:tc>
        <w:tc>
          <w:tcPr>
            <w:tcW w:w="1058" w:type="dxa"/>
            <w:shd w:val="clear" w:color="auto" w:fill="00B0F0"/>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t>Kobiety</w:t>
            </w:r>
          </w:p>
        </w:tc>
        <w:tc>
          <w:tcPr>
            <w:tcW w:w="1057" w:type="dxa"/>
            <w:shd w:val="clear" w:color="auto" w:fill="00B0F0"/>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t>Ogółem</w:t>
            </w:r>
          </w:p>
        </w:tc>
        <w:tc>
          <w:tcPr>
            <w:tcW w:w="1058" w:type="dxa"/>
            <w:shd w:val="clear" w:color="auto" w:fill="00B0F0"/>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t>Mężczyźni</w:t>
            </w:r>
          </w:p>
        </w:tc>
        <w:tc>
          <w:tcPr>
            <w:tcW w:w="1057" w:type="dxa"/>
            <w:shd w:val="clear" w:color="auto" w:fill="00B0F0"/>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t>Kobiety</w:t>
            </w:r>
          </w:p>
        </w:tc>
        <w:tc>
          <w:tcPr>
            <w:tcW w:w="1058" w:type="dxa"/>
            <w:shd w:val="clear" w:color="auto" w:fill="00B0F0"/>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t>Ogółem</w:t>
            </w:r>
          </w:p>
        </w:tc>
      </w:tr>
      <w:tr w:rsidR="00084D51" w:rsidRPr="00277323" w:rsidTr="00353A80">
        <w:tc>
          <w:tcPr>
            <w:tcW w:w="2943" w:type="dxa"/>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t>Wiek przedprodukcyjny</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5 007</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4 797</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9 804</w:t>
            </w:r>
          </w:p>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lastRenderedPageBreak/>
              <w:t>(21,6%)</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lastRenderedPageBreak/>
              <w:t>4 690</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4 420</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9 110</w:t>
            </w:r>
          </w:p>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lastRenderedPageBreak/>
              <w:t>(20,0%)</w:t>
            </w:r>
          </w:p>
        </w:tc>
      </w:tr>
      <w:tr w:rsidR="00084D51" w:rsidRPr="00277323" w:rsidTr="00353A80">
        <w:tc>
          <w:tcPr>
            <w:tcW w:w="2943" w:type="dxa"/>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lastRenderedPageBreak/>
              <w:t>Wiek produkcyjny</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15 389</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13 427</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28 816</w:t>
            </w:r>
          </w:p>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(63,5%)</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15 446</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13 405</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28 851 (63,5%)</w:t>
            </w:r>
          </w:p>
        </w:tc>
      </w:tr>
      <w:tr w:rsidR="00084D51" w:rsidRPr="00277323" w:rsidTr="00353A80">
        <w:tc>
          <w:tcPr>
            <w:tcW w:w="2943" w:type="dxa"/>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t>Wiek poprodukcyjny</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2 065</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4 678</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6 743 (14,9%)</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2 345</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5 135</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7 480 (16,5%)</w:t>
            </w:r>
          </w:p>
        </w:tc>
      </w:tr>
      <w:tr w:rsidR="00084D51" w:rsidRPr="00277323" w:rsidTr="00353A80">
        <w:tc>
          <w:tcPr>
            <w:tcW w:w="2943" w:type="dxa"/>
          </w:tcPr>
          <w:p w:rsidR="00084D51" w:rsidRPr="00277323" w:rsidRDefault="00084D51" w:rsidP="00353A80">
            <w:pPr>
              <w:jc w:val="both"/>
              <w:rPr>
                <w:rFonts w:ascii="Times New Roman" w:hAnsi="Times New Roman" w:cs="Times New Roman"/>
              </w:rPr>
            </w:pPr>
            <w:r w:rsidRPr="00277323">
              <w:rPr>
                <w:rFonts w:ascii="Times New Roman" w:hAnsi="Times New Roman" w:cs="Times New Roman"/>
              </w:rPr>
              <w:t>Razem</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22 461</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22 902</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45 363</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22 541</w:t>
            </w:r>
          </w:p>
        </w:tc>
        <w:tc>
          <w:tcPr>
            <w:tcW w:w="1057"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22 939</w:t>
            </w:r>
          </w:p>
        </w:tc>
        <w:tc>
          <w:tcPr>
            <w:tcW w:w="1058" w:type="dxa"/>
            <w:vAlign w:val="center"/>
          </w:tcPr>
          <w:p w:rsidR="00084D51" w:rsidRPr="00277323" w:rsidRDefault="00084D51" w:rsidP="00353A80">
            <w:pPr>
              <w:jc w:val="center"/>
              <w:rPr>
                <w:rFonts w:ascii="Times New Roman" w:hAnsi="Times New Roman" w:cs="Times New Roman"/>
              </w:rPr>
            </w:pPr>
            <w:r w:rsidRPr="00277323">
              <w:rPr>
                <w:rFonts w:ascii="Times New Roman" w:hAnsi="Times New Roman" w:cs="Times New Roman"/>
              </w:rPr>
              <w:t>45 480</w:t>
            </w:r>
          </w:p>
        </w:tc>
      </w:tr>
    </w:tbl>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Źródło: www.stat.gov.pl</w:t>
      </w:r>
    </w:p>
    <w:p w:rsidR="00084D51" w:rsidRPr="00CB5EA1" w:rsidRDefault="00084D51" w:rsidP="00084D51">
      <w:pPr>
        <w:jc w:val="both"/>
        <w:rPr>
          <w:rFonts w:ascii="Times New Roman" w:hAnsi="Times New Roman" w:cs="Times New Roman"/>
          <w:b/>
          <w:sz w:val="24"/>
          <w:szCs w:val="24"/>
        </w:rPr>
      </w:pPr>
      <w:r w:rsidRPr="00CB5EA1">
        <w:rPr>
          <w:rFonts w:ascii="Times New Roman" w:hAnsi="Times New Roman" w:cs="Times New Roman"/>
          <w:b/>
          <w:sz w:val="24"/>
          <w:szCs w:val="24"/>
        </w:rPr>
        <w:t>Prognoza demograficzna</w:t>
      </w:r>
    </w:p>
    <w:p w:rsidR="00084D51" w:rsidRDefault="00084D51" w:rsidP="00084D51">
      <w:pPr>
        <w:jc w:val="both"/>
        <w:rPr>
          <w:rFonts w:ascii="Times New Roman" w:hAnsi="Times New Roman" w:cs="Times New Roman"/>
          <w:sz w:val="24"/>
          <w:szCs w:val="24"/>
        </w:rPr>
      </w:pPr>
      <w:r w:rsidRPr="00CB5EA1">
        <w:rPr>
          <w:rFonts w:ascii="Times New Roman" w:hAnsi="Times New Roman" w:cs="Times New Roman"/>
          <w:sz w:val="24"/>
          <w:szCs w:val="24"/>
        </w:rPr>
        <w:t>Prognoza demograficzna sporządzona przez Główny Urząd Statystyczny wskazuje, że w latach 2011-2020 liczba ludności województwa zmniejszy się o około 21,5 tys. osób (ok. 1%), przy czym w powiatach grodzkich spadek ten wyniesie łącznie 41,3 tys. osób, natomiast powiaty ziemskie w tym samym okresie zanotują</w:t>
      </w:r>
      <w:r>
        <w:rPr>
          <w:rFonts w:ascii="Times New Roman" w:hAnsi="Times New Roman" w:cs="Times New Roman"/>
          <w:sz w:val="24"/>
          <w:szCs w:val="24"/>
        </w:rPr>
        <w:t xml:space="preserve"> wzrost o 19,8 tys. mieszkańców.</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Poniżej przedstawiono prognozy demograficzne dla obszaru LGD Dolina Drwęcy - powiatu golubsko-dobrzyńskiego.</w:t>
      </w:r>
    </w:p>
    <w:tbl>
      <w:tblPr>
        <w:tblStyle w:val="Tabela-Siatka"/>
        <w:tblW w:w="0" w:type="auto"/>
        <w:tblLook w:val="04A0"/>
      </w:tblPr>
      <w:tblGrid>
        <w:gridCol w:w="1750"/>
        <w:gridCol w:w="1638"/>
        <w:gridCol w:w="1556"/>
        <w:gridCol w:w="1688"/>
        <w:gridCol w:w="1328"/>
        <w:gridCol w:w="1328"/>
      </w:tblGrid>
      <w:tr w:rsidR="00084D51" w:rsidRPr="002E7DAF" w:rsidTr="00353A80">
        <w:tc>
          <w:tcPr>
            <w:tcW w:w="1750" w:type="dxa"/>
            <w:shd w:val="clear" w:color="auto" w:fill="00B0F0"/>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Prognoza na lata</w:t>
            </w:r>
          </w:p>
        </w:tc>
        <w:tc>
          <w:tcPr>
            <w:tcW w:w="1638" w:type="dxa"/>
            <w:shd w:val="clear" w:color="auto" w:fill="00B0F0"/>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Miasto</w:t>
            </w:r>
          </w:p>
        </w:tc>
        <w:tc>
          <w:tcPr>
            <w:tcW w:w="1556" w:type="dxa"/>
            <w:shd w:val="clear" w:color="auto" w:fill="00B0F0"/>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Wieś</w:t>
            </w:r>
          </w:p>
        </w:tc>
        <w:tc>
          <w:tcPr>
            <w:tcW w:w="1688" w:type="dxa"/>
            <w:shd w:val="clear" w:color="auto" w:fill="00B0F0"/>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Ogółem</w:t>
            </w:r>
          </w:p>
        </w:tc>
        <w:tc>
          <w:tcPr>
            <w:tcW w:w="1328" w:type="dxa"/>
            <w:shd w:val="clear" w:color="auto" w:fill="00B0F0"/>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Mężczyźni</w:t>
            </w:r>
          </w:p>
        </w:tc>
        <w:tc>
          <w:tcPr>
            <w:tcW w:w="1328" w:type="dxa"/>
            <w:shd w:val="clear" w:color="auto" w:fill="00B0F0"/>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Kobiety</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2015</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17 169</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28 327</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45 496</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22 557</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22 939</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2016</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17 147</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28 351</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45 498</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22 562</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22 936</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2017</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17 123</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28 375</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45 498</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22 567</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22 931</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2018</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17 097</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28 401</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45 498</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22 572</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22 926</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2019</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17 069</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28 429</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45 498</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22 575</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22 923</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2020</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17 039</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28 457</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45 496</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22 578</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22 918</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2025</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16 843</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28 569</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45 412</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22 546</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22 366</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2030</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16 569</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28 566</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45 135</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22 402</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22 733</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2035</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16 220</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28 403</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44 623</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22 136</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22 487</w:t>
            </w:r>
          </w:p>
        </w:tc>
      </w:tr>
      <w:tr w:rsidR="00084D51" w:rsidRPr="002E7DAF" w:rsidTr="00353A80">
        <w:tc>
          <w:tcPr>
            <w:tcW w:w="1750"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2040</w:t>
            </w:r>
          </w:p>
        </w:tc>
        <w:tc>
          <w:tcPr>
            <w:tcW w:w="163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15 817</w:t>
            </w:r>
          </w:p>
        </w:tc>
        <w:tc>
          <w:tcPr>
            <w:tcW w:w="1556"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28 112</w:t>
            </w:r>
          </w:p>
        </w:tc>
        <w:tc>
          <w:tcPr>
            <w:tcW w:w="168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43 929</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21 795</w:t>
            </w:r>
          </w:p>
        </w:tc>
        <w:tc>
          <w:tcPr>
            <w:tcW w:w="1328" w:type="dxa"/>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22 134</w:t>
            </w:r>
          </w:p>
        </w:tc>
      </w:tr>
    </w:tbl>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Źródło: www.stat.gov.pl</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Wyliczenia Urzędu Statystycznego w zakresie prognozy liczby ludności obszaru LGD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(szybsze wyludnianie miast niż terenów wiejskich).</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Aktualne dane z zakresu zmian liczby ludności w poszczególnych gminach jest bardzo zróżnicowana i zależy od wielu wewnętrznych i zewnętrznych czynników. Na obszarze LGD znajdują się zarówno gminy ze znaczącymi spadkami liczby mieszkańców: Radomin, Zbójno, jak również gminy, w których odnotowano wzrosty liczby ludności czyli Golub-Dobrzyń i Kowalewo Pomorskie i Ciechocin. Biorąc pod uwagę bardzo niski poziom przyrostu naturalnego, starzenie się społeczeństwa oraz duże zmiany w zakresie ruchu migracyjnego, który jest wywoływany różnymi czynnikami, w tym również niezależnymi od warunków społecznych i gospodarczych w miejscu zamieszkania, należy założyć stosunkowo wysokie prawdopodobieństwo spełnienia przyjętych prognoz demograficznych (docelowym spadku </w:t>
      </w:r>
      <w:r>
        <w:rPr>
          <w:rFonts w:ascii="Times New Roman" w:hAnsi="Times New Roman" w:cs="Times New Roman"/>
          <w:sz w:val="24"/>
          <w:szCs w:val="24"/>
        </w:rPr>
        <w:lastRenderedPageBreak/>
        <w:t>liczby ludności obszaru LGD). Należy jednak podkreślić, że dla rozwoju obszaru LGD, zmiana liczby ludności  nie mają tak dużego znaczenia, jak zmiany liczebności i struktury poszczególnych grup wiekowych, które niejako wymuszają dostosowanie do potrzeb zmieniającego się społeczeństwa. Najważniejszym wyzwaniem, tym samym wydaje się prognozowany znaczny wzrost liczby i udziału ludności w wieku poprodukcyjnym, co przekłada się na dostosowanie bazy i oferty działalności sektora usług publicznych i komercyjnych.</w:t>
      </w:r>
    </w:p>
    <w:p w:rsidR="00084D51" w:rsidRPr="00A57DA8" w:rsidRDefault="00084D51" w:rsidP="00084D51">
      <w:pPr>
        <w:jc w:val="both"/>
        <w:rPr>
          <w:rFonts w:ascii="Times New Roman" w:hAnsi="Times New Roman" w:cs="Times New Roman"/>
          <w:b/>
          <w:sz w:val="24"/>
          <w:szCs w:val="24"/>
        </w:rPr>
      </w:pPr>
      <w:r w:rsidRPr="00A57DA8">
        <w:rPr>
          <w:rFonts w:ascii="Times New Roman" w:hAnsi="Times New Roman" w:cs="Times New Roman"/>
          <w:b/>
          <w:sz w:val="24"/>
          <w:szCs w:val="24"/>
          <w:highlight w:val="yellow"/>
        </w:rPr>
        <w:t>Podsumowanie sytuacji demograficznej</w:t>
      </w:r>
      <w:r w:rsidR="00A57DA8">
        <w:rPr>
          <w:rFonts w:ascii="Times New Roman" w:hAnsi="Times New Roman" w:cs="Times New Roman"/>
          <w:b/>
          <w:sz w:val="24"/>
          <w:szCs w:val="24"/>
        </w:rPr>
        <w:t>:</w:t>
      </w:r>
    </w:p>
    <w:p w:rsidR="00084D51" w:rsidRPr="002E7DAF" w:rsidRDefault="00084D51" w:rsidP="00084D51">
      <w:pPr>
        <w:pStyle w:val="Akapitzlist"/>
        <w:numPr>
          <w:ilvl w:val="0"/>
          <w:numId w:val="22"/>
        </w:numPr>
        <w:jc w:val="both"/>
        <w:rPr>
          <w:rFonts w:ascii="Times New Roman" w:hAnsi="Times New Roman" w:cs="Times New Roman"/>
          <w:sz w:val="24"/>
          <w:szCs w:val="24"/>
        </w:rPr>
      </w:pPr>
      <w:r w:rsidRPr="002E7DAF">
        <w:rPr>
          <w:rFonts w:ascii="Times New Roman" w:hAnsi="Times New Roman" w:cs="Times New Roman"/>
          <w:sz w:val="24"/>
          <w:szCs w:val="24"/>
        </w:rPr>
        <w:t>Obszar LGD charakteryzuje duże zróżnicowanie dynamiki ludności w podziale na różne gminy. Spadek liczby mieszkańców odnotowują gminy: Miasto Golub-Dobrzyń, Zbójno i przede wszystkim Radomin. Wzrost liczby ludności występuje w gminach Golub-Dobrzyń, Kowalewo Pomorskie i Ciechocin.</w:t>
      </w:r>
    </w:p>
    <w:p w:rsidR="00084D51" w:rsidRPr="002E7DAF" w:rsidRDefault="00084D51" w:rsidP="00084D51">
      <w:pPr>
        <w:pStyle w:val="Akapitzlist"/>
        <w:numPr>
          <w:ilvl w:val="0"/>
          <w:numId w:val="22"/>
        </w:numPr>
        <w:jc w:val="both"/>
        <w:rPr>
          <w:rFonts w:ascii="Times New Roman" w:hAnsi="Times New Roman" w:cs="Times New Roman"/>
          <w:sz w:val="24"/>
          <w:szCs w:val="24"/>
        </w:rPr>
      </w:pPr>
      <w:r w:rsidRPr="002E7DAF">
        <w:rPr>
          <w:rFonts w:ascii="Times New Roman" w:hAnsi="Times New Roman" w:cs="Times New Roman"/>
          <w:sz w:val="24"/>
          <w:szCs w:val="24"/>
        </w:rPr>
        <w:t xml:space="preserve">W okresie 2010-2014 liczba ludności obszaru LGD wzrosła o 78 mieszkańców (+0,17%), na co składa się skumulowany przyrost naturalny na poziomie 319 osób oraz ujemny ruch migracyjny na poziomie -241 osób. </w:t>
      </w:r>
    </w:p>
    <w:p w:rsidR="00084D51" w:rsidRDefault="00084D51" w:rsidP="00084D51">
      <w:pPr>
        <w:pStyle w:val="Akapitzlist"/>
        <w:numPr>
          <w:ilvl w:val="0"/>
          <w:numId w:val="22"/>
        </w:numPr>
        <w:jc w:val="both"/>
        <w:rPr>
          <w:rFonts w:ascii="Times New Roman" w:hAnsi="Times New Roman" w:cs="Times New Roman"/>
          <w:sz w:val="24"/>
          <w:szCs w:val="24"/>
        </w:rPr>
      </w:pPr>
      <w:r w:rsidRPr="002E7DAF">
        <w:rPr>
          <w:rFonts w:ascii="Times New Roman" w:hAnsi="Times New Roman" w:cs="Times New Roman"/>
          <w:sz w:val="24"/>
          <w:szCs w:val="24"/>
        </w:rPr>
        <w:t>Problem starzenia się społeczeństwa - systematyczny spadek liczby ludności w wieku przedprodukcyjnym przy jednoczesnym wzroście liczby osób w wieku poprodukcyjnym.</w:t>
      </w:r>
      <w:r w:rsidR="00A57DA8">
        <w:rPr>
          <w:rFonts w:ascii="Times New Roman" w:hAnsi="Times New Roman" w:cs="Times New Roman"/>
          <w:sz w:val="24"/>
          <w:szCs w:val="24"/>
        </w:rPr>
        <w:t xml:space="preserve"> W najbliższym czasie wzrośnie liczba i oczekiwania dotyczące usług opiekuńczych skierowanych do seniorów.</w:t>
      </w:r>
    </w:p>
    <w:p w:rsidR="00084D51" w:rsidRPr="002E7DAF" w:rsidRDefault="00084D51" w:rsidP="00084D51">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Wyniki konsultacji społecznych wskazały, iż migracje zarobkowe i odpływ młodych mieszkańców do miast i za granicę</w:t>
      </w:r>
      <w:r w:rsidRPr="002E7DAF">
        <w:rPr>
          <w:rFonts w:ascii="Times New Roman" w:hAnsi="Times New Roman" w:cs="Times New Roman"/>
          <w:sz w:val="24"/>
          <w:szCs w:val="24"/>
        </w:rPr>
        <w:t xml:space="preserve"> </w:t>
      </w:r>
      <w:r>
        <w:rPr>
          <w:rFonts w:ascii="Times New Roman" w:hAnsi="Times New Roman" w:cs="Times New Roman"/>
          <w:sz w:val="24"/>
          <w:szCs w:val="24"/>
        </w:rPr>
        <w:t>stanowi jeden z najważniejszych barier rozwojowych obszaru LGD (6. miejsce)</w:t>
      </w:r>
    </w:p>
    <w:p w:rsidR="00084D51" w:rsidRDefault="00084D51" w:rsidP="00084D51">
      <w:pPr>
        <w:jc w:val="both"/>
        <w:rPr>
          <w:rFonts w:ascii="Times New Roman" w:hAnsi="Times New Roman" w:cs="Times New Roman"/>
          <w:sz w:val="24"/>
          <w:szCs w:val="24"/>
        </w:rPr>
      </w:pPr>
    </w:p>
    <w:p w:rsidR="00084D51" w:rsidRPr="00E745C2" w:rsidRDefault="00084D51" w:rsidP="00084D51">
      <w:pPr>
        <w:jc w:val="both"/>
        <w:rPr>
          <w:rFonts w:ascii="Times New Roman" w:hAnsi="Times New Roman" w:cs="Times New Roman"/>
          <w:b/>
          <w:sz w:val="24"/>
          <w:szCs w:val="24"/>
        </w:rPr>
      </w:pPr>
      <w:r>
        <w:rPr>
          <w:rFonts w:ascii="Times New Roman" w:hAnsi="Times New Roman" w:cs="Times New Roman"/>
          <w:b/>
          <w:sz w:val="24"/>
          <w:szCs w:val="24"/>
        </w:rPr>
        <w:t xml:space="preserve">3.5. </w:t>
      </w:r>
      <w:r w:rsidRPr="00E745C2">
        <w:rPr>
          <w:rFonts w:ascii="Times New Roman" w:hAnsi="Times New Roman" w:cs="Times New Roman"/>
          <w:b/>
          <w:sz w:val="24"/>
          <w:szCs w:val="24"/>
        </w:rPr>
        <w:t>Rynek pracy</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Konieczność uwzględnienia wsparcia ludności ekonomicznie nieaktywnej w strukturze wydatków powiatowego budżetu ogranicza m.in. środki finansowe, które można by skierować na rozwój danego obszaru.</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Według danych statystycznych na koniec 2013 roku na obszarze LGD Dolina Drwęcy liczba osób pracujących wynosiła 11.591 os., natomiast liczba osób zarejestrowanych jako bezrobotne to 4.274 os. Liczba osób bezrobotnych do liczby osób w wieku produkcyjnym wyniosła 14,8%. Na koniec roku 2014 liczba bezrobotnych wyniosła 3.682 osoby, wśród których przeważają kobiety 2.135, co stanowi ok. 58% wszystkich bezrobotnych (przy 1.547 mężczyzn; 42%).</w:t>
      </w:r>
      <w:r w:rsidRPr="00D46DB0">
        <w:rPr>
          <w:rFonts w:ascii="Times New Roman" w:hAnsi="Times New Roman" w:cs="Times New Roman"/>
          <w:sz w:val="24"/>
          <w:szCs w:val="24"/>
        </w:rPr>
        <w:t xml:space="preserve"> </w:t>
      </w:r>
      <w:r>
        <w:rPr>
          <w:rFonts w:ascii="Times New Roman" w:hAnsi="Times New Roman" w:cs="Times New Roman"/>
          <w:sz w:val="24"/>
          <w:szCs w:val="24"/>
        </w:rPr>
        <w:t xml:space="preserve">Dla porównania w 2010 roku odsetek kobiet w liczbie osób bezrobotnych </w:t>
      </w:r>
      <w:r>
        <w:rPr>
          <w:rFonts w:ascii="Times New Roman" w:hAnsi="Times New Roman" w:cs="Times New Roman"/>
          <w:sz w:val="24"/>
          <w:szCs w:val="24"/>
        </w:rPr>
        <w:lastRenderedPageBreak/>
        <w:t>wynosił zaledwie 50,5%, co wskazuje na szczególne pogorszenie się sytuacji na rynku pracy dla tej grupy społeczeństwa.</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 ciągu ostatnich 5 lat odnotowywano stały wzrost liczby osób bezrobotnych (wzrost w tym okresie wyniósł 946 os.) oraz wzrost liczby osób zatrudnionych (wzrost o 540 osób).</w:t>
      </w:r>
    </w:p>
    <w:tbl>
      <w:tblPr>
        <w:tblStyle w:val="Tabela-Siatka"/>
        <w:tblW w:w="0" w:type="auto"/>
        <w:tblLook w:val="04A0"/>
      </w:tblPr>
      <w:tblGrid>
        <w:gridCol w:w="1617"/>
        <w:gridCol w:w="1319"/>
        <w:gridCol w:w="1320"/>
        <w:gridCol w:w="1320"/>
        <w:gridCol w:w="1321"/>
        <w:gridCol w:w="1149"/>
        <w:gridCol w:w="1242"/>
      </w:tblGrid>
      <w:tr w:rsidR="00084D51" w:rsidTr="00353A80">
        <w:tc>
          <w:tcPr>
            <w:tcW w:w="1617" w:type="dxa"/>
            <w:shd w:val="clear" w:color="auto" w:fill="00B0F0"/>
          </w:tcPr>
          <w:p w:rsidR="00084D51" w:rsidRDefault="00084D51" w:rsidP="00353A80">
            <w:pPr>
              <w:jc w:val="both"/>
              <w:rPr>
                <w:rFonts w:ascii="Times New Roman" w:hAnsi="Times New Roman" w:cs="Times New Roman"/>
                <w:sz w:val="24"/>
                <w:szCs w:val="24"/>
              </w:rPr>
            </w:pPr>
            <w:r>
              <w:rPr>
                <w:rFonts w:ascii="Times New Roman" w:hAnsi="Times New Roman" w:cs="Times New Roman"/>
                <w:sz w:val="24"/>
                <w:szCs w:val="24"/>
              </w:rPr>
              <w:t>Bezrobotni</w:t>
            </w:r>
          </w:p>
        </w:tc>
        <w:tc>
          <w:tcPr>
            <w:tcW w:w="1319" w:type="dxa"/>
            <w:shd w:val="clear" w:color="auto" w:fill="00B0F0"/>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2010</w:t>
            </w:r>
          </w:p>
        </w:tc>
        <w:tc>
          <w:tcPr>
            <w:tcW w:w="1320" w:type="dxa"/>
            <w:shd w:val="clear" w:color="auto" w:fill="00B0F0"/>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2011</w:t>
            </w:r>
          </w:p>
        </w:tc>
        <w:tc>
          <w:tcPr>
            <w:tcW w:w="1320" w:type="dxa"/>
            <w:shd w:val="clear" w:color="auto" w:fill="00B0F0"/>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2012</w:t>
            </w:r>
          </w:p>
        </w:tc>
        <w:tc>
          <w:tcPr>
            <w:tcW w:w="1321" w:type="dxa"/>
            <w:shd w:val="clear" w:color="auto" w:fill="00B0F0"/>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2013</w:t>
            </w:r>
          </w:p>
        </w:tc>
        <w:tc>
          <w:tcPr>
            <w:tcW w:w="1149" w:type="dxa"/>
            <w:shd w:val="clear" w:color="auto" w:fill="00B0F0"/>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2014</w:t>
            </w:r>
          </w:p>
        </w:tc>
        <w:tc>
          <w:tcPr>
            <w:tcW w:w="1242" w:type="dxa"/>
            <w:shd w:val="clear" w:color="auto" w:fill="00B0F0"/>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Zmian w stosunku do 2009r</w:t>
            </w:r>
          </w:p>
        </w:tc>
      </w:tr>
      <w:tr w:rsidR="00084D51" w:rsidTr="00353A80">
        <w:tc>
          <w:tcPr>
            <w:tcW w:w="1617" w:type="dxa"/>
          </w:tcPr>
          <w:p w:rsidR="00084D51" w:rsidRDefault="00084D51" w:rsidP="00353A80">
            <w:pPr>
              <w:jc w:val="both"/>
              <w:rPr>
                <w:rFonts w:ascii="Times New Roman" w:hAnsi="Times New Roman" w:cs="Times New Roman"/>
                <w:sz w:val="24"/>
                <w:szCs w:val="24"/>
              </w:rPr>
            </w:pPr>
            <w:r>
              <w:rPr>
                <w:rFonts w:ascii="Times New Roman" w:hAnsi="Times New Roman" w:cs="Times New Roman"/>
                <w:sz w:val="24"/>
                <w:szCs w:val="24"/>
              </w:rPr>
              <w:t>Mężczyźni</w:t>
            </w:r>
          </w:p>
        </w:tc>
        <w:tc>
          <w:tcPr>
            <w:tcW w:w="131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1.632</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1.651</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1.852</w:t>
            </w:r>
          </w:p>
        </w:tc>
        <w:tc>
          <w:tcPr>
            <w:tcW w:w="1321"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1.856</w:t>
            </w:r>
          </w:p>
        </w:tc>
        <w:tc>
          <w:tcPr>
            <w:tcW w:w="114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1.547</w:t>
            </w:r>
          </w:p>
        </w:tc>
        <w:tc>
          <w:tcPr>
            <w:tcW w:w="1242" w:type="dxa"/>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-5,2%</w:t>
            </w:r>
          </w:p>
        </w:tc>
      </w:tr>
      <w:tr w:rsidR="00084D51" w:rsidTr="00353A80">
        <w:tc>
          <w:tcPr>
            <w:tcW w:w="1617" w:type="dxa"/>
          </w:tcPr>
          <w:p w:rsidR="00084D51" w:rsidRDefault="00084D51" w:rsidP="00353A80">
            <w:pPr>
              <w:jc w:val="both"/>
              <w:rPr>
                <w:rFonts w:ascii="Times New Roman" w:hAnsi="Times New Roman" w:cs="Times New Roman"/>
                <w:sz w:val="24"/>
                <w:szCs w:val="24"/>
              </w:rPr>
            </w:pPr>
            <w:r>
              <w:rPr>
                <w:rFonts w:ascii="Times New Roman" w:hAnsi="Times New Roman" w:cs="Times New Roman"/>
                <w:sz w:val="24"/>
                <w:szCs w:val="24"/>
              </w:rPr>
              <w:t>Kobiety</w:t>
            </w:r>
          </w:p>
        </w:tc>
        <w:tc>
          <w:tcPr>
            <w:tcW w:w="131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1.903</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2.114</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2.198</w:t>
            </w:r>
          </w:p>
        </w:tc>
        <w:tc>
          <w:tcPr>
            <w:tcW w:w="1321"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2.418</w:t>
            </w:r>
          </w:p>
        </w:tc>
        <w:tc>
          <w:tcPr>
            <w:tcW w:w="114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2.135</w:t>
            </w:r>
          </w:p>
        </w:tc>
        <w:tc>
          <w:tcPr>
            <w:tcW w:w="1242" w:type="dxa"/>
          </w:tcPr>
          <w:p w:rsidR="00084D51" w:rsidRPr="001C1847" w:rsidRDefault="00084D51" w:rsidP="00353A80">
            <w:pPr>
              <w:jc w:val="center"/>
              <w:rPr>
                <w:rFonts w:ascii="Times New Roman" w:hAnsi="Times New Roman" w:cs="Times New Roman"/>
                <w:b/>
                <w:color w:val="FF0000"/>
                <w:sz w:val="24"/>
                <w:szCs w:val="24"/>
              </w:rPr>
            </w:pPr>
            <w:r w:rsidRPr="001C1847">
              <w:rPr>
                <w:rFonts w:ascii="Times New Roman" w:hAnsi="Times New Roman" w:cs="Times New Roman"/>
                <w:b/>
                <w:color w:val="FF0000"/>
                <w:sz w:val="24"/>
                <w:szCs w:val="24"/>
              </w:rPr>
              <w:t>+12,2%</w:t>
            </w:r>
          </w:p>
        </w:tc>
      </w:tr>
      <w:tr w:rsidR="00084D51" w:rsidTr="00353A80">
        <w:tc>
          <w:tcPr>
            <w:tcW w:w="1617" w:type="dxa"/>
          </w:tcPr>
          <w:p w:rsidR="00084D51" w:rsidRDefault="00084D51" w:rsidP="00353A80">
            <w:pPr>
              <w:jc w:val="both"/>
              <w:rPr>
                <w:rFonts w:ascii="Times New Roman" w:hAnsi="Times New Roman" w:cs="Times New Roman"/>
                <w:sz w:val="24"/>
                <w:szCs w:val="24"/>
              </w:rPr>
            </w:pPr>
            <w:r>
              <w:rPr>
                <w:rFonts w:ascii="Times New Roman" w:hAnsi="Times New Roman" w:cs="Times New Roman"/>
                <w:sz w:val="24"/>
                <w:szCs w:val="24"/>
              </w:rPr>
              <w:t>Razem</w:t>
            </w:r>
          </w:p>
        </w:tc>
        <w:tc>
          <w:tcPr>
            <w:tcW w:w="131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3.535</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3.765</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4.050</w:t>
            </w:r>
          </w:p>
        </w:tc>
        <w:tc>
          <w:tcPr>
            <w:tcW w:w="1321"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4.274</w:t>
            </w:r>
          </w:p>
        </w:tc>
        <w:tc>
          <w:tcPr>
            <w:tcW w:w="114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3.682</w:t>
            </w:r>
          </w:p>
        </w:tc>
        <w:tc>
          <w:tcPr>
            <w:tcW w:w="1242" w:type="dxa"/>
          </w:tcPr>
          <w:p w:rsidR="00084D51" w:rsidRPr="001C1847" w:rsidRDefault="00084D51" w:rsidP="00353A80">
            <w:pPr>
              <w:jc w:val="center"/>
              <w:rPr>
                <w:rFonts w:ascii="Times New Roman" w:hAnsi="Times New Roman" w:cs="Times New Roman"/>
                <w:b/>
                <w:color w:val="FF0000"/>
                <w:sz w:val="24"/>
                <w:szCs w:val="24"/>
              </w:rPr>
            </w:pPr>
            <w:r w:rsidRPr="001C1847">
              <w:rPr>
                <w:rFonts w:ascii="Times New Roman" w:hAnsi="Times New Roman" w:cs="Times New Roman"/>
                <w:b/>
                <w:color w:val="FF0000"/>
                <w:sz w:val="24"/>
                <w:szCs w:val="24"/>
              </w:rPr>
              <w:t>+4,2%</w:t>
            </w:r>
          </w:p>
        </w:tc>
      </w:tr>
      <w:tr w:rsidR="00084D51" w:rsidTr="00353A80">
        <w:tc>
          <w:tcPr>
            <w:tcW w:w="1617" w:type="dxa"/>
          </w:tcPr>
          <w:p w:rsidR="00084D51" w:rsidRDefault="00084D51" w:rsidP="00353A80">
            <w:pPr>
              <w:jc w:val="both"/>
              <w:rPr>
                <w:rFonts w:ascii="Times New Roman" w:hAnsi="Times New Roman" w:cs="Times New Roman"/>
                <w:sz w:val="24"/>
                <w:szCs w:val="24"/>
              </w:rPr>
            </w:pPr>
            <w:r>
              <w:rPr>
                <w:rFonts w:ascii="Times New Roman" w:hAnsi="Times New Roman" w:cs="Times New Roman"/>
                <w:sz w:val="24"/>
                <w:szCs w:val="24"/>
              </w:rPr>
              <w:t>Udział bezrobotnych w stosunku do osób w wieku produkcyjnym</w:t>
            </w:r>
          </w:p>
        </w:tc>
        <w:tc>
          <w:tcPr>
            <w:tcW w:w="131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12,27%</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13,06%</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14,02%</w:t>
            </w:r>
          </w:p>
        </w:tc>
        <w:tc>
          <w:tcPr>
            <w:tcW w:w="1321"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14,79%</w:t>
            </w:r>
          </w:p>
        </w:tc>
        <w:tc>
          <w:tcPr>
            <w:tcW w:w="114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12,76%</w:t>
            </w:r>
          </w:p>
        </w:tc>
        <w:tc>
          <w:tcPr>
            <w:tcW w:w="1242" w:type="dxa"/>
          </w:tcPr>
          <w:p w:rsidR="00084D51" w:rsidRDefault="00084D51" w:rsidP="00353A80">
            <w:pPr>
              <w:jc w:val="center"/>
              <w:rPr>
                <w:rFonts w:ascii="Times New Roman" w:hAnsi="Times New Roman" w:cs="Times New Roman"/>
                <w:sz w:val="24"/>
                <w:szCs w:val="24"/>
              </w:rPr>
            </w:pPr>
          </w:p>
        </w:tc>
      </w:tr>
      <w:tr w:rsidR="00084D51" w:rsidTr="00353A80">
        <w:tc>
          <w:tcPr>
            <w:tcW w:w="1617" w:type="dxa"/>
          </w:tcPr>
          <w:p w:rsidR="00084D51" w:rsidRDefault="00084D51" w:rsidP="00353A80">
            <w:pPr>
              <w:jc w:val="both"/>
              <w:rPr>
                <w:rFonts w:ascii="Times New Roman" w:hAnsi="Times New Roman" w:cs="Times New Roman"/>
                <w:sz w:val="24"/>
                <w:szCs w:val="24"/>
              </w:rPr>
            </w:pPr>
            <w:r>
              <w:rPr>
                <w:rFonts w:ascii="Times New Roman" w:hAnsi="Times New Roman" w:cs="Times New Roman"/>
                <w:sz w:val="24"/>
                <w:szCs w:val="24"/>
              </w:rPr>
              <w:t>Udział kobiet w liczbie bezrobotnych</w:t>
            </w:r>
          </w:p>
        </w:tc>
        <w:tc>
          <w:tcPr>
            <w:tcW w:w="131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53,8%</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56,1%</w:t>
            </w:r>
          </w:p>
        </w:tc>
        <w:tc>
          <w:tcPr>
            <w:tcW w:w="1320"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54,3%</w:t>
            </w:r>
          </w:p>
        </w:tc>
        <w:tc>
          <w:tcPr>
            <w:tcW w:w="1321"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56,6%</w:t>
            </w:r>
          </w:p>
        </w:tc>
        <w:tc>
          <w:tcPr>
            <w:tcW w:w="1149" w:type="dxa"/>
            <w:vAlign w:val="center"/>
          </w:tcPr>
          <w:p w:rsidR="00084D51" w:rsidRDefault="00084D51" w:rsidP="00353A80">
            <w:pPr>
              <w:jc w:val="center"/>
              <w:rPr>
                <w:rFonts w:ascii="Times New Roman" w:hAnsi="Times New Roman" w:cs="Times New Roman"/>
                <w:sz w:val="24"/>
                <w:szCs w:val="24"/>
              </w:rPr>
            </w:pPr>
            <w:r>
              <w:rPr>
                <w:rFonts w:ascii="Times New Roman" w:hAnsi="Times New Roman" w:cs="Times New Roman"/>
                <w:sz w:val="24"/>
                <w:szCs w:val="24"/>
              </w:rPr>
              <w:t>58,0%</w:t>
            </w:r>
          </w:p>
        </w:tc>
        <w:tc>
          <w:tcPr>
            <w:tcW w:w="1242" w:type="dxa"/>
          </w:tcPr>
          <w:p w:rsidR="00084D51" w:rsidRDefault="00084D51" w:rsidP="00353A80">
            <w:pPr>
              <w:jc w:val="center"/>
              <w:rPr>
                <w:rFonts w:ascii="Times New Roman" w:hAnsi="Times New Roman" w:cs="Times New Roman"/>
                <w:sz w:val="24"/>
                <w:szCs w:val="24"/>
              </w:rPr>
            </w:pP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zasadniczym zawodowym - 1.234 osób, co stanowiło 32,5% ogółu bezrobotnych obszaru LGD. Kolejną licznie reprezentowaną grupą byli bezrobotni o wykształceniu gimnazjalnym i poniżej - 1.130 os. (30,7%), a najmniej liczną grupę stanowili bezrobotni z wykształceniem wyższym - 183 os. (4,9%). W badanym okresie zmalała jedynie liczba bezrobotnych o wykształceniu średnim ogólnokształcącym (-27,4%), natomiast pozostałe grupy bezrobotnych odnotowały mniejsze lub większe wzrosty liczby bezrobotnych.</w:t>
      </w:r>
    </w:p>
    <w:tbl>
      <w:tblPr>
        <w:tblStyle w:val="Tabela-Siatka"/>
        <w:tblW w:w="9426" w:type="dxa"/>
        <w:tblLook w:val="04A0"/>
      </w:tblPr>
      <w:tblGrid>
        <w:gridCol w:w="2943"/>
        <w:gridCol w:w="1080"/>
        <w:gridCol w:w="1081"/>
        <w:gridCol w:w="1080"/>
        <w:gridCol w:w="1081"/>
        <w:gridCol w:w="1080"/>
        <w:gridCol w:w="1081"/>
      </w:tblGrid>
      <w:tr w:rsidR="00084D51" w:rsidRPr="002E7DAF" w:rsidTr="00353A80">
        <w:tc>
          <w:tcPr>
            <w:tcW w:w="2943"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Bezrobotni</w:t>
            </w:r>
          </w:p>
        </w:tc>
        <w:tc>
          <w:tcPr>
            <w:tcW w:w="1080"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2010</w:t>
            </w:r>
          </w:p>
        </w:tc>
        <w:tc>
          <w:tcPr>
            <w:tcW w:w="1081"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2011</w:t>
            </w:r>
          </w:p>
        </w:tc>
        <w:tc>
          <w:tcPr>
            <w:tcW w:w="1080"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2012</w:t>
            </w:r>
          </w:p>
        </w:tc>
        <w:tc>
          <w:tcPr>
            <w:tcW w:w="1081"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2013</w:t>
            </w:r>
          </w:p>
        </w:tc>
        <w:tc>
          <w:tcPr>
            <w:tcW w:w="1080"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2014</w:t>
            </w:r>
          </w:p>
        </w:tc>
        <w:tc>
          <w:tcPr>
            <w:tcW w:w="1081"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Zmiana w stosunku do 2009r</w:t>
            </w:r>
          </w:p>
        </w:tc>
      </w:tr>
      <w:tr w:rsidR="00084D51" w:rsidRPr="002E7DAF" w:rsidTr="00353A80">
        <w:tc>
          <w:tcPr>
            <w:tcW w:w="2943"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Wyższe</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171</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175</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210</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253</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189</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+10,5%</w:t>
            </w:r>
          </w:p>
        </w:tc>
      </w:tr>
      <w:tr w:rsidR="00084D51" w:rsidRPr="002E7DAF" w:rsidTr="00353A80">
        <w:tc>
          <w:tcPr>
            <w:tcW w:w="2943"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Policealne i średnie zawodowe</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588</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652</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713</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796</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703</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+19,5%</w:t>
            </w:r>
          </w:p>
        </w:tc>
      </w:tr>
      <w:tr w:rsidR="00084D51" w:rsidRPr="002E7DAF" w:rsidTr="00353A80">
        <w:tc>
          <w:tcPr>
            <w:tcW w:w="2943"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Średnie ogólnokształcące</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583</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563</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520</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521</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423</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-27,4%</w:t>
            </w:r>
          </w:p>
        </w:tc>
      </w:tr>
      <w:tr w:rsidR="00084D51" w:rsidRPr="002E7DAF" w:rsidTr="00353A80">
        <w:tc>
          <w:tcPr>
            <w:tcW w:w="2943"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Zasadnicze zawodowe</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1.197</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1.255</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1.440</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1.465</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1.234</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+3,1%</w:t>
            </w:r>
          </w:p>
        </w:tc>
      </w:tr>
      <w:tr w:rsidR="00084D51" w:rsidRPr="002E7DAF" w:rsidTr="00353A80">
        <w:tc>
          <w:tcPr>
            <w:tcW w:w="2943"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Gimnazjalne i poniżej</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996</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1.120</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1.167</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1.239</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1.130</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+13,9%</w:t>
            </w:r>
          </w:p>
        </w:tc>
      </w:tr>
      <w:tr w:rsidR="00084D51" w:rsidRPr="002E7DAF" w:rsidTr="00353A80">
        <w:tc>
          <w:tcPr>
            <w:tcW w:w="2943"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Ogółem</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3.535</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3.765</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4.050</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4.274</w:t>
            </w:r>
          </w:p>
        </w:tc>
        <w:tc>
          <w:tcPr>
            <w:tcW w:w="108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3.682</w:t>
            </w:r>
          </w:p>
        </w:tc>
        <w:tc>
          <w:tcPr>
            <w:tcW w:w="108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+4,2%</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sidRPr="006A1A81">
        <w:rPr>
          <w:rFonts w:ascii="Times New Roman" w:hAnsi="Times New Roman" w:cs="Times New Roman"/>
          <w:sz w:val="24"/>
          <w:szCs w:val="24"/>
        </w:rPr>
        <w:t xml:space="preserve">W 2010 r. najliczniejszą grupą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 tym aż 716 kobiet!), a na drugim </w:t>
      </w:r>
      <w:r w:rsidRPr="006A1A81">
        <w:rPr>
          <w:rFonts w:ascii="Times New Roman" w:hAnsi="Times New Roman" w:cs="Times New Roman"/>
          <w:sz w:val="24"/>
          <w:szCs w:val="24"/>
        </w:rPr>
        <w:lastRenderedPageBreak/>
        <w:t>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66,2%) i 18-24 lata (59,8%), co 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kobiet w tym przedziale wiekowym w analizowanym okresie wyniósł aż 141%.</w:t>
      </w:r>
    </w:p>
    <w:tbl>
      <w:tblPr>
        <w:tblStyle w:val="Tabela-Siatka"/>
        <w:tblW w:w="0" w:type="auto"/>
        <w:tblLook w:val="04A0"/>
      </w:tblPr>
      <w:tblGrid>
        <w:gridCol w:w="1869"/>
        <w:gridCol w:w="1263"/>
        <w:gridCol w:w="1263"/>
        <w:gridCol w:w="1263"/>
        <w:gridCol w:w="1264"/>
        <w:gridCol w:w="1124"/>
        <w:gridCol w:w="1242"/>
      </w:tblGrid>
      <w:tr w:rsidR="00084D51" w:rsidRPr="00A57DA8" w:rsidTr="00353A80">
        <w:tc>
          <w:tcPr>
            <w:tcW w:w="1869" w:type="dxa"/>
            <w:shd w:val="clear" w:color="auto" w:fill="00B0F0"/>
          </w:tcPr>
          <w:p w:rsidR="00084D51" w:rsidRPr="00A57DA8" w:rsidRDefault="00084D51" w:rsidP="00353A80">
            <w:pPr>
              <w:jc w:val="both"/>
              <w:rPr>
                <w:rFonts w:ascii="Times New Roman" w:hAnsi="Times New Roman" w:cs="Times New Roman"/>
              </w:rPr>
            </w:pPr>
            <w:r w:rsidRPr="00A57DA8">
              <w:rPr>
                <w:rFonts w:ascii="Times New Roman" w:hAnsi="Times New Roman" w:cs="Times New Roman"/>
              </w:rPr>
              <w:t xml:space="preserve"> Bezrobotni</w:t>
            </w:r>
          </w:p>
        </w:tc>
        <w:tc>
          <w:tcPr>
            <w:tcW w:w="3789" w:type="dxa"/>
            <w:gridSpan w:val="3"/>
            <w:shd w:val="clear" w:color="auto" w:fill="00B0F0"/>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2010</w:t>
            </w:r>
          </w:p>
        </w:tc>
        <w:tc>
          <w:tcPr>
            <w:tcW w:w="3630" w:type="dxa"/>
            <w:gridSpan w:val="3"/>
            <w:shd w:val="clear" w:color="auto" w:fill="00B0F0"/>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2014</w:t>
            </w:r>
          </w:p>
        </w:tc>
      </w:tr>
      <w:tr w:rsidR="00084D51" w:rsidRPr="00A57DA8" w:rsidTr="00353A80">
        <w:tc>
          <w:tcPr>
            <w:tcW w:w="1869" w:type="dxa"/>
          </w:tcPr>
          <w:p w:rsidR="00084D51" w:rsidRPr="00A57DA8" w:rsidRDefault="00084D51" w:rsidP="00353A80">
            <w:pPr>
              <w:rPr>
                <w:rFonts w:ascii="Times New Roman" w:hAnsi="Times New Roman" w:cs="Times New Roman"/>
              </w:rPr>
            </w:pP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Ogółem</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M</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K</w:t>
            </w:r>
          </w:p>
        </w:tc>
        <w:tc>
          <w:tcPr>
            <w:tcW w:w="126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Ogółem</w:t>
            </w:r>
          </w:p>
        </w:tc>
        <w:tc>
          <w:tcPr>
            <w:tcW w:w="112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M</w:t>
            </w:r>
          </w:p>
        </w:tc>
        <w:tc>
          <w:tcPr>
            <w:tcW w:w="1242"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K</w:t>
            </w:r>
          </w:p>
        </w:tc>
      </w:tr>
      <w:tr w:rsidR="00084D51" w:rsidRPr="00A57DA8" w:rsidTr="00353A80">
        <w:tc>
          <w:tcPr>
            <w:tcW w:w="1869" w:type="dxa"/>
          </w:tcPr>
          <w:p w:rsidR="00084D51" w:rsidRPr="00A57DA8" w:rsidRDefault="00084D51" w:rsidP="00353A80">
            <w:pPr>
              <w:rPr>
                <w:rFonts w:ascii="Times New Roman" w:hAnsi="Times New Roman" w:cs="Times New Roman"/>
              </w:rPr>
            </w:pPr>
            <w:r w:rsidRPr="00A57DA8">
              <w:rPr>
                <w:rFonts w:ascii="Times New Roman" w:hAnsi="Times New Roman" w:cs="Times New Roman"/>
              </w:rPr>
              <w:t>18-24</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1059</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457</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602</w:t>
            </w:r>
          </w:p>
        </w:tc>
        <w:tc>
          <w:tcPr>
            <w:tcW w:w="126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821</w:t>
            </w:r>
          </w:p>
        </w:tc>
        <w:tc>
          <w:tcPr>
            <w:tcW w:w="112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330</w:t>
            </w:r>
          </w:p>
        </w:tc>
        <w:tc>
          <w:tcPr>
            <w:tcW w:w="1242"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491</w:t>
            </w:r>
          </w:p>
        </w:tc>
      </w:tr>
      <w:tr w:rsidR="00084D51" w:rsidRPr="00A57DA8" w:rsidTr="00353A80">
        <w:tc>
          <w:tcPr>
            <w:tcW w:w="1869" w:type="dxa"/>
          </w:tcPr>
          <w:p w:rsidR="00084D51" w:rsidRPr="00A57DA8" w:rsidRDefault="00084D51" w:rsidP="00353A80">
            <w:pPr>
              <w:rPr>
                <w:rFonts w:ascii="Times New Roman" w:hAnsi="Times New Roman" w:cs="Times New Roman"/>
              </w:rPr>
            </w:pPr>
            <w:r w:rsidRPr="00A57DA8">
              <w:rPr>
                <w:rFonts w:ascii="Times New Roman" w:hAnsi="Times New Roman" w:cs="Times New Roman"/>
              </w:rPr>
              <w:t>25-34</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1023</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412</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611</w:t>
            </w:r>
          </w:p>
        </w:tc>
        <w:tc>
          <w:tcPr>
            <w:tcW w:w="126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1081</w:t>
            </w:r>
          </w:p>
        </w:tc>
        <w:tc>
          <w:tcPr>
            <w:tcW w:w="112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365</w:t>
            </w:r>
          </w:p>
        </w:tc>
        <w:tc>
          <w:tcPr>
            <w:tcW w:w="1242"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716</w:t>
            </w:r>
          </w:p>
        </w:tc>
      </w:tr>
      <w:tr w:rsidR="00084D51" w:rsidRPr="00A57DA8" w:rsidTr="00353A80">
        <w:tc>
          <w:tcPr>
            <w:tcW w:w="1869" w:type="dxa"/>
          </w:tcPr>
          <w:p w:rsidR="00084D51" w:rsidRPr="00A57DA8" w:rsidRDefault="00084D51" w:rsidP="00353A80">
            <w:pPr>
              <w:rPr>
                <w:rFonts w:ascii="Times New Roman" w:hAnsi="Times New Roman" w:cs="Times New Roman"/>
              </w:rPr>
            </w:pPr>
            <w:r w:rsidRPr="00A57DA8">
              <w:rPr>
                <w:rFonts w:ascii="Times New Roman" w:hAnsi="Times New Roman" w:cs="Times New Roman"/>
              </w:rPr>
              <w:t>35-44</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640</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280</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360</w:t>
            </w:r>
          </w:p>
        </w:tc>
        <w:tc>
          <w:tcPr>
            <w:tcW w:w="126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734</w:t>
            </w:r>
          </w:p>
        </w:tc>
        <w:tc>
          <w:tcPr>
            <w:tcW w:w="112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299</w:t>
            </w:r>
          </w:p>
        </w:tc>
        <w:tc>
          <w:tcPr>
            <w:tcW w:w="1242"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435</w:t>
            </w:r>
          </w:p>
        </w:tc>
      </w:tr>
      <w:tr w:rsidR="00084D51" w:rsidRPr="00A57DA8" w:rsidTr="00353A80">
        <w:tc>
          <w:tcPr>
            <w:tcW w:w="1869" w:type="dxa"/>
          </w:tcPr>
          <w:p w:rsidR="00084D51" w:rsidRPr="00A57DA8" w:rsidRDefault="00084D51" w:rsidP="00353A80">
            <w:pPr>
              <w:rPr>
                <w:rFonts w:ascii="Times New Roman" w:hAnsi="Times New Roman" w:cs="Times New Roman"/>
              </w:rPr>
            </w:pPr>
            <w:r w:rsidRPr="00A57DA8">
              <w:rPr>
                <w:rFonts w:ascii="Times New Roman" w:hAnsi="Times New Roman" w:cs="Times New Roman"/>
              </w:rPr>
              <w:t>45-54</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616</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339</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277</w:t>
            </w:r>
          </w:p>
        </w:tc>
        <w:tc>
          <w:tcPr>
            <w:tcW w:w="126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669</w:t>
            </w:r>
          </w:p>
        </w:tc>
        <w:tc>
          <w:tcPr>
            <w:tcW w:w="112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304</w:t>
            </w:r>
          </w:p>
        </w:tc>
        <w:tc>
          <w:tcPr>
            <w:tcW w:w="1242"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365</w:t>
            </w:r>
          </w:p>
        </w:tc>
      </w:tr>
      <w:tr w:rsidR="00084D51" w:rsidRPr="00A57DA8" w:rsidTr="00353A80">
        <w:tc>
          <w:tcPr>
            <w:tcW w:w="1869" w:type="dxa"/>
          </w:tcPr>
          <w:p w:rsidR="00084D51" w:rsidRPr="00A57DA8" w:rsidRDefault="00084D51" w:rsidP="00353A80">
            <w:pPr>
              <w:rPr>
                <w:rFonts w:ascii="Times New Roman" w:hAnsi="Times New Roman" w:cs="Times New Roman"/>
              </w:rPr>
            </w:pPr>
            <w:r w:rsidRPr="00A57DA8">
              <w:rPr>
                <w:rFonts w:ascii="Times New Roman" w:hAnsi="Times New Roman" w:cs="Times New Roman"/>
              </w:rPr>
              <w:t>55 i więcej</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197</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144</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53</w:t>
            </w:r>
          </w:p>
        </w:tc>
        <w:tc>
          <w:tcPr>
            <w:tcW w:w="126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377</w:t>
            </w:r>
          </w:p>
        </w:tc>
        <w:tc>
          <w:tcPr>
            <w:tcW w:w="112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249</w:t>
            </w:r>
          </w:p>
        </w:tc>
        <w:tc>
          <w:tcPr>
            <w:tcW w:w="1242"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128</w:t>
            </w:r>
          </w:p>
        </w:tc>
      </w:tr>
      <w:tr w:rsidR="00084D51" w:rsidRPr="00A57DA8" w:rsidTr="00353A80">
        <w:tc>
          <w:tcPr>
            <w:tcW w:w="1869" w:type="dxa"/>
          </w:tcPr>
          <w:p w:rsidR="00084D51" w:rsidRPr="00A57DA8" w:rsidRDefault="00084D51" w:rsidP="00353A80">
            <w:pPr>
              <w:rPr>
                <w:rFonts w:ascii="Times New Roman" w:hAnsi="Times New Roman" w:cs="Times New Roman"/>
              </w:rPr>
            </w:pPr>
            <w:r w:rsidRPr="00A57DA8">
              <w:rPr>
                <w:rFonts w:ascii="Times New Roman" w:hAnsi="Times New Roman" w:cs="Times New Roman"/>
              </w:rPr>
              <w:t>Razem</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3635</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1632</w:t>
            </w:r>
          </w:p>
        </w:tc>
        <w:tc>
          <w:tcPr>
            <w:tcW w:w="1263"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1903</w:t>
            </w:r>
          </w:p>
        </w:tc>
        <w:tc>
          <w:tcPr>
            <w:tcW w:w="126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3682</w:t>
            </w:r>
          </w:p>
        </w:tc>
        <w:tc>
          <w:tcPr>
            <w:tcW w:w="1124"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1547</w:t>
            </w:r>
          </w:p>
        </w:tc>
        <w:tc>
          <w:tcPr>
            <w:tcW w:w="1242" w:type="dxa"/>
            <w:vAlign w:val="center"/>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2135</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sidRPr="0087276E">
        <w:rPr>
          <w:rFonts w:ascii="Times New Roman" w:hAnsi="Times New Roman" w:cs="Times New Roman"/>
          <w:sz w:val="24"/>
          <w:szCs w:val="24"/>
        </w:rPr>
        <w:t xml:space="preserve">Wśród osób bezrobotnych w 2014 r. </w:t>
      </w:r>
      <w:r>
        <w:rPr>
          <w:rFonts w:ascii="Times New Roman" w:hAnsi="Times New Roman" w:cs="Times New Roman"/>
          <w:sz w:val="24"/>
          <w:szCs w:val="24"/>
        </w:rPr>
        <w:t>przeważającą</w:t>
      </w:r>
      <w:r w:rsidRPr="0087276E">
        <w:rPr>
          <w:rFonts w:ascii="Times New Roman" w:hAnsi="Times New Roman" w:cs="Times New Roman"/>
          <w:sz w:val="24"/>
          <w:szCs w:val="24"/>
        </w:rPr>
        <w:t xml:space="preserve"> część stanowią </w:t>
      </w:r>
      <w:r w:rsidRPr="00C61CB3">
        <w:rPr>
          <w:rFonts w:ascii="Times New Roman" w:hAnsi="Times New Roman" w:cs="Times New Roman"/>
          <w:b/>
          <w:sz w:val="24"/>
          <w:szCs w:val="24"/>
        </w:rPr>
        <w:t>osoby długotrwale bezrobotne</w:t>
      </w:r>
      <w:r w:rsidRPr="0087276E">
        <w:rPr>
          <w:rFonts w:ascii="Times New Roman" w:hAnsi="Times New Roman" w:cs="Times New Roman"/>
          <w:sz w:val="24"/>
          <w:szCs w:val="24"/>
        </w:rPr>
        <w:t xml:space="preserve">, czyli pozostające bez </w:t>
      </w:r>
      <w:r w:rsidRPr="002E2AC8">
        <w:rPr>
          <w:rFonts w:ascii="Times New Roman" w:hAnsi="Times New Roman" w:cs="Times New Roman"/>
          <w:sz w:val="24"/>
          <w:szCs w:val="24"/>
        </w:rPr>
        <w:t xml:space="preserve">pracy powyżej 12 miesięcy, takich osób zarejestrowano 2.448 co stanowiło </w:t>
      </w:r>
      <w:r w:rsidRPr="002E2AC8">
        <w:rPr>
          <w:rFonts w:ascii="Times New Roman" w:hAnsi="Times New Roman" w:cs="Times New Roman"/>
          <w:b/>
          <w:sz w:val="24"/>
          <w:szCs w:val="24"/>
        </w:rPr>
        <w:t>66,5% wszystkich bezrobotnych</w:t>
      </w:r>
      <w:r w:rsidRPr="002E2AC8">
        <w:rPr>
          <w:rFonts w:ascii="Times New Roman" w:hAnsi="Times New Roman" w:cs="Times New Roman"/>
          <w:sz w:val="24"/>
          <w:szCs w:val="24"/>
        </w:rPr>
        <w:t xml:space="preserve">. Dla porównania liczba osób długotrwale bezrobotnych zarejestrowanych w 2010 r. wynosiła 1.673 os., co stanowiło 46,0% ogółu bezrobotnych. </w:t>
      </w:r>
      <w:r w:rsidRPr="002E2AC8">
        <w:rPr>
          <w:rFonts w:ascii="Times New Roman" w:hAnsi="Times New Roman" w:cs="Times New Roman"/>
          <w:b/>
          <w:sz w:val="24"/>
          <w:szCs w:val="24"/>
        </w:rPr>
        <w:t>Wskazuje to na znaczący wzrost liczby osób długotrwale pozostających bez pracy</w:t>
      </w:r>
      <w:r w:rsidRPr="0087276E">
        <w:rPr>
          <w:rFonts w:ascii="Times New Roman" w:hAnsi="Times New Roman" w:cs="Times New Roman"/>
          <w:sz w:val="24"/>
          <w:szCs w:val="24"/>
        </w:rPr>
        <w:t>, co przekłada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w:t>
      </w:r>
      <w:r>
        <w:rPr>
          <w:rFonts w:ascii="Times New Roman" w:hAnsi="Times New Roman" w:cs="Times New Roman"/>
          <w:sz w:val="24"/>
          <w:szCs w:val="24"/>
        </w:rPr>
        <w:t>136 osób (30,8</w:t>
      </w:r>
      <w:r w:rsidRPr="0087276E">
        <w:rPr>
          <w:rFonts w:ascii="Times New Roman" w:hAnsi="Times New Roman" w:cs="Times New Roman"/>
          <w:sz w:val="24"/>
          <w:szCs w:val="24"/>
        </w:rPr>
        <w:t>%).</w:t>
      </w:r>
    </w:p>
    <w:tbl>
      <w:tblPr>
        <w:tblStyle w:val="Tabela-Siatka"/>
        <w:tblW w:w="0" w:type="auto"/>
        <w:tblLayout w:type="fixed"/>
        <w:tblLook w:val="04A0"/>
      </w:tblPr>
      <w:tblGrid>
        <w:gridCol w:w="3227"/>
        <w:gridCol w:w="1010"/>
        <w:gridCol w:w="1010"/>
        <w:gridCol w:w="1010"/>
        <w:gridCol w:w="1010"/>
        <w:gridCol w:w="1010"/>
        <w:gridCol w:w="1011"/>
      </w:tblGrid>
      <w:tr w:rsidR="00084D51" w:rsidRPr="002E7DAF" w:rsidTr="00353A80">
        <w:tc>
          <w:tcPr>
            <w:tcW w:w="3227" w:type="dxa"/>
            <w:vMerge w:val="restart"/>
            <w:shd w:val="clear" w:color="auto" w:fill="00B0F0"/>
          </w:tcPr>
          <w:p w:rsidR="00084D51" w:rsidRPr="002E7DAF" w:rsidRDefault="00084D51" w:rsidP="00353A80">
            <w:pPr>
              <w:jc w:val="both"/>
              <w:rPr>
                <w:rFonts w:ascii="Times New Roman" w:hAnsi="Times New Roman" w:cs="Times New Roman"/>
              </w:rPr>
            </w:pPr>
          </w:p>
        </w:tc>
        <w:tc>
          <w:tcPr>
            <w:tcW w:w="3030" w:type="dxa"/>
            <w:gridSpan w:val="3"/>
            <w:shd w:val="clear" w:color="auto" w:fill="00B0F0"/>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2010</w:t>
            </w:r>
          </w:p>
        </w:tc>
        <w:tc>
          <w:tcPr>
            <w:tcW w:w="3031" w:type="dxa"/>
            <w:gridSpan w:val="3"/>
            <w:shd w:val="clear" w:color="auto" w:fill="00B0F0"/>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2014</w:t>
            </w:r>
          </w:p>
        </w:tc>
      </w:tr>
      <w:tr w:rsidR="00084D51" w:rsidRPr="002E7DAF" w:rsidTr="00353A80">
        <w:tc>
          <w:tcPr>
            <w:tcW w:w="3227" w:type="dxa"/>
            <w:vMerge/>
            <w:shd w:val="clear" w:color="auto" w:fill="00B0F0"/>
          </w:tcPr>
          <w:p w:rsidR="00084D51" w:rsidRPr="002E7DAF" w:rsidRDefault="00084D51" w:rsidP="00353A80">
            <w:pPr>
              <w:jc w:val="both"/>
              <w:rPr>
                <w:rFonts w:ascii="Times New Roman" w:hAnsi="Times New Roman" w:cs="Times New Roman"/>
              </w:rPr>
            </w:pPr>
          </w:p>
        </w:tc>
        <w:tc>
          <w:tcPr>
            <w:tcW w:w="1010" w:type="dxa"/>
            <w:tcBorders>
              <w:bottom w:val="single" w:sz="4" w:space="0" w:color="auto"/>
            </w:tcBorders>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Ogółem</w:t>
            </w:r>
          </w:p>
        </w:tc>
        <w:tc>
          <w:tcPr>
            <w:tcW w:w="1010"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M</w:t>
            </w:r>
          </w:p>
        </w:tc>
        <w:tc>
          <w:tcPr>
            <w:tcW w:w="1010"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K</w:t>
            </w:r>
          </w:p>
        </w:tc>
        <w:tc>
          <w:tcPr>
            <w:tcW w:w="1010" w:type="dxa"/>
            <w:tcBorders>
              <w:bottom w:val="single" w:sz="4" w:space="0" w:color="auto"/>
            </w:tcBorders>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Ogółem</w:t>
            </w:r>
          </w:p>
        </w:tc>
        <w:tc>
          <w:tcPr>
            <w:tcW w:w="1010"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M</w:t>
            </w:r>
          </w:p>
        </w:tc>
        <w:tc>
          <w:tcPr>
            <w:tcW w:w="1011" w:type="dxa"/>
            <w:shd w:val="clear" w:color="auto" w:fill="00B0F0"/>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K</w:t>
            </w:r>
          </w:p>
        </w:tc>
      </w:tr>
      <w:tr w:rsidR="00084D51" w:rsidRPr="002E7DAF" w:rsidTr="00353A80">
        <w:tc>
          <w:tcPr>
            <w:tcW w:w="3227"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Do 25 roku życia</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1059</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457</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602</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821</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330</w:t>
            </w:r>
          </w:p>
        </w:tc>
        <w:tc>
          <w:tcPr>
            <w:tcW w:w="101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491</w:t>
            </w:r>
          </w:p>
        </w:tc>
      </w:tr>
      <w:tr w:rsidR="00084D51" w:rsidRPr="002E7DAF" w:rsidTr="00353A80">
        <w:tc>
          <w:tcPr>
            <w:tcW w:w="3227"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Powyżej 50 roku życia</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510</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325</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185</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715</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403</w:t>
            </w:r>
          </w:p>
        </w:tc>
        <w:tc>
          <w:tcPr>
            <w:tcW w:w="101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312</w:t>
            </w:r>
          </w:p>
        </w:tc>
      </w:tr>
      <w:tr w:rsidR="00084D51" w:rsidRPr="002E7DAF" w:rsidTr="00353A80">
        <w:tc>
          <w:tcPr>
            <w:tcW w:w="3227"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Długotrwale bezrobotni</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1673</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660</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1013</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2448</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893</w:t>
            </w:r>
          </w:p>
        </w:tc>
        <w:tc>
          <w:tcPr>
            <w:tcW w:w="101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1555</w:t>
            </w:r>
          </w:p>
        </w:tc>
      </w:tr>
      <w:tr w:rsidR="00084D51" w:rsidRPr="002E7DAF" w:rsidTr="00353A80">
        <w:tc>
          <w:tcPr>
            <w:tcW w:w="3227"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Bez kwalifikacji zawodowych</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921</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335</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586</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1136</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472</w:t>
            </w:r>
          </w:p>
        </w:tc>
        <w:tc>
          <w:tcPr>
            <w:tcW w:w="101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664</w:t>
            </w:r>
          </w:p>
        </w:tc>
      </w:tr>
      <w:tr w:rsidR="00084D51" w:rsidRPr="002E7DAF" w:rsidTr="00353A80">
        <w:tc>
          <w:tcPr>
            <w:tcW w:w="3227"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Bez doświadczenia zawodowego</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801</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280</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521</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795</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239</w:t>
            </w:r>
          </w:p>
        </w:tc>
        <w:tc>
          <w:tcPr>
            <w:tcW w:w="101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556</w:t>
            </w:r>
          </w:p>
        </w:tc>
      </w:tr>
      <w:tr w:rsidR="00084D51" w:rsidRPr="002E7DAF" w:rsidTr="00353A80">
        <w:tc>
          <w:tcPr>
            <w:tcW w:w="3227"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Bez wykształcenia średniego</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2193</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1189</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1004</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2364</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1185</w:t>
            </w:r>
          </w:p>
        </w:tc>
        <w:tc>
          <w:tcPr>
            <w:tcW w:w="101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1179</w:t>
            </w:r>
          </w:p>
        </w:tc>
      </w:tr>
      <w:tr w:rsidR="00084D51" w:rsidRPr="002E7DAF" w:rsidTr="00353A80">
        <w:tc>
          <w:tcPr>
            <w:tcW w:w="3227"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Samotnie wychowujący co najmniej 1 dziecko do 18 roku życia</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254</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29</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225</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415</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62</w:t>
            </w:r>
          </w:p>
        </w:tc>
        <w:tc>
          <w:tcPr>
            <w:tcW w:w="101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353</w:t>
            </w:r>
          </w:p>
        </w:tc>
      </w:tr>
      <w:tr w:rsidR="00084D51" w:rsidRPr="002E7DAF" w:rsidTr="00353A80">
        <w:tc>
          <w:tcPr>
            <w:tcW w:w="3227" w:type="dxa"/>
          </w:tcPr>
          <w:p w:rsidR="00084D51" w:rsidRPr="002E7DAF" w:rsidRDefault="00084D51" w:rsidP="00353A80">
            <w:pPr>
              <w:rPr>
                <w:rFonts w:ascii="Times New Roman" w:hAnsi="Times New Roman" w:cs="Times New Roman"/>
              </w:rPr>
            </w:pPr>
            <w:r w:rsidRPr="002E7DAF">
              <w:rPr>
                <w:rFonts w:ascii="Times New Roman" w:hAnsi="Times New Roman" w:cs="Times New Roman"/>
              </w:rPr>
              <w:t>niepełnosprawni</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93</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38</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55</w:t>
            </w:r>
          </w:p>
        </w:tc>
        <w:tc>
          <w:tcPr>
            <w:tcW w:w="1010" w:type="dxa"/>
            <w:shd w:val="clear" w:color="auto" w:fill="C6D9F1" w:themeFill="text2" w:themeFillTint="33"/>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172</w:t>
            </w:r>
          </w:p>
        </w:tc>
        <w:tc>
          <w:tcPr>
            <w:tcW w:w="101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87</w:t>
            </w:r>
          </w:p>
        </w:tc>
        <w:tc>
          <w:tcPr>
            <w:tcW w:w="1011"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85</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Należy również odnotować, iż 4,7% bezrobotnych obszaru LGD stanowią osoby niepełnosprawne. Udział osób niepełnosprawnych w badanym okresie 2010-2014 wzrósł o prawie 85% (z 93 w 2010 r. do 172 osób w 2014 r.). Wysoki wzrost odnotowano również </w:t>
      </w:r>
      <w:r>
        <w:rPr>
          <w:rFonts w:ascii="Times New Roman" w:hAnsi="Times New Roman" w:cs="Times New Roman"/>
          <w:sz w:val="24"/>
          <w:szCs w:val="24"/>
        </w:rPr>
        <w:lastRenderedPageBreak/>
        <w:t>wśród bezrobotnych samotnie wychowujących ca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tbl>
      <w:tblPr>
        <w:tblStyle w:val="Tabela-Siatka"/>
        <w:tblW w:w="0" w:type="auto"/>
        <w:tblLayout w:type="fixed"/>
        <w:tblLook w:val="04A0"/>
      </w:tblPr>
      <w:tblGrid>
        <w:gridCol w:w="1809"/>
        <w:gridCol w:w="1134"/>
        <w:gridCol w:w="1134"/>
        <w:gridCol w:w="1560"/>
        <w:gridCol w:w="1134"/>
        <w:gridCol w:w="1134"/>
        <w:gridCol w:w="1383"/>
      </w:tblGrid>
      <w:tr w:rsidR="00084D51" w:rsidRPr="002E7DAF" w:rsidTr="00353A80">
        <w:tc>
          <w:tcPr>
            <w:tcW w:w="1809" w:type="dxa"/>
            <w:vMerge w:val="restart"/>
            <w:shd w:val="clear" w:color="auto" w:fill="00B0F0"/>
          </w:tcPr>
          <w:p w:rsidR="00084D51" w:rsidRPr="002E7DAF" w:rsidRDefault="00084D51" w:rsidP="00353A80">
            <w:pPr>
              <w:jc w:val="both"/>
              <w:rPr>
                <w:rFonts w:ascii="Times New Roman" w:hAnsi="Times New Roman" w:cs="Times New Roman"/>
              </w:rPr>
            </w:pPr>
          </w:p>
        </w:tc>
        <w:tc>
          <w:tcPr>
            <w:tcW w:w="3828" w:type="dxa"/>
            <w:gridSpan w:val="3"/>
            <w:shd w:val="clear" w:color="auto" w:fill="00B0F0"/>
          </w:tcPr>
          <w:p w:rsidR="00084D51" w:rsidRPr="00A57DA8" w:rsidRDefault="00084D51" w:rsidP="00353A80">
            <w:pPr>
              <w:jc w:val="center"/>
              <w:rPr>
                <w:rFonts w:ascii="Times New Roman" w:hAnsi="Times New Roman" w:cs="Times New Roman"/>
                <w:b/>
              </w:rPr>
            </w:pPr>
            <w:r w:rsidRPr="00A57DA8">
              <w:rPr>
                <w:rFonts w:ascii="Times New Roman" w:hAnsi="Times New Roman" w:cs="Times New Roman"/>
                <w:b/>
              </w:rPr>
              <w:t>2010</w:t>
            </w:r>
          </w:p>
        </w:tc>
        <w:tc>
          <w:tcPr>
            <w:tcW w:w="3651" w:type="dxa"/>
            <w:gridSpan w:val="3"/>
            <w:shd w:val="clear" w:color="auto" w:fill="00B0F0"/>
          </w:tcPr>
          <w:p w:rsidR="00084D51" w:rsidRPr="00A57DA8" w:rsidRDefault="00084D51" w:rsidP="00353A80">
            <w:pPr>
              <w:jc w:val="center"/>
              <w:rPr>
                <w:rFonts w:ascii="Times New Roman" w:hAnsi="Times New Roman" w:cs="Times New Roman"/>
                <w:b/>
              </w:rPr>
            </w:pPr>
            <w:r w:rsidRPr="00A57DA8">
              <w:rPr>
                <w:rFonts w:ascii="Times New Roman" w:hAnsi="Times New Roman" w:cs="Times New Roman"/>
                <w:b/>
              </w:rPr>
              <w:t>2014</w:t>
            </w:r>
          </w:p>
        </w:tc>
      </w:tr>
      <w:tr w:rsidR="00084D51" w:rsidRPr="002E7DAF" w:rsidTr="00353A80">
        <w:tc>
          <w:tcPr>
            <w:tcW w:w="1809" w:type="dxa"/>
            <w:vMerge/>
            <w:shd w:val="clear" w:color="auto" w:fill="00B0F0"/>
          </w:tcPr>
          <w:p w:rsidR="00084D51" w:rsidRPr="002E7DAF" w:rsidRDefault="00084D51" w:rsidP="00353A80">
            <w:pPr>
              <w:jc w:val="both"/>
              <w:rPr>
                <w:rFonts w:ascii="Times New Roman" w:hAnsi="Times New Roman" w:cs="Times New Roman"/>
              </w:rPr>
            </w:pPr>
          </w:p>
        </w:tc>
        <w:tc>
          <w:tcPr>
            <w:tcW w:w="1134" w:type="dxa"/>
            <w:shd w:val="clear" w:color="auto" w:fill="00B0F0"/>
            <w:vAlign w:val="center"/>
          </w:tcPr>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Liczba bezrobotnych</w:t>
            </w:r>
          </w:p>
        </w:tc>
        <w:tc>
          <w:tcPr>
            <w:tcW w:w="1134" w:type="dxa"/>
            <w:shd w:val="clear" w:color="auto" w:fill="00B0F0"/>
            <w:vAlign w:val="center"/>
          </w:tcPr>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Z prawem do zasiłku</w:t>
            </w:r>
          </w:p>
        </w:tc>
        <w:tc>
          <w:tcPr>
            <w:tcW w:w="1560" w:type="dxa"/>
            <w:shd w:val="clear" w:color="auto" w:fill="00B0F0"/>
            <w:vAlign w:val="center"/>
          </w:tcPr>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Udział bezrobotnych</w:t>
            </w:r>
          </w:p>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w liczbie os.</w:t>
            </w:r>
          </w:p>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w wieku produkcyjnym</w:t>
            </w:r>
          </w:p>
        </w:tc>
        <w:tc>
          <w:tcPr>
            <w:tcW w:w="1134" w:type="dxa"/>
            <w:shd w:val="clear" w:color="auto" w:fill="00B0F0"/>
            <w:vAlign w:val="center"/>
          </w:tcPr>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Liczba bezrobotnych</w:t>
            </w:r>
          </w:p>
        </w:tc>
        <w:tc>
          <w:tcPr>
            <w:tcW w:w="1134" w:type="dxa"/>
            <w:shd w:val="clear" w:color="auto" w:fill="00B0F0"/>
            <w:vAlign w:val="center"/>
          </w:tcPr>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Z prawem do zasiłku</w:t>
            </w:r>
          </w:p>
        </w:tc>
        <w:tc>
          <w:tcPr>
            <w:tcW w:w="1383" w:type="dxa"/>
            <w:shd w:val="clear" w:color="auto" w:fill="00B0F0"/>
            <w:vAlign w:val="center"/>
          </w:tcPr>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Udział bezrobotnych</w:t>
            </w:r>
          </w:p>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w liczbie os.</w:t>
            </w:r>
          </w:p>
          <w:p w:rsidR="00084D51" w:rsidRPr="00A57DA8" w:rsidRDefault="00084D51" w:rsidP="00353A80">
            <w:pPr>
              <w:jc w:val="center"/>
              <w:rPr>
                <w:rFonts w:ascii="Times New Roman" w:hAnsi="Times New Roman" w:cs="Times New Roman"/>
                <w:b/>
                <w:sz w:val="20"/>
                <w:szCs w:val="20"/>
              </w:rPr>
            </w:pPr>
            <w:r w:rsidRPr="00A57DA8">
              <w:rPr>
                <w:rFonts w:ascii="Times New Roman" w:hAnsi="Times New Roman" w:cs="Times New Roman"/>
                <w:b/>
                <w:sz w:val="20"/>
                <w:szCs w:val="20"/>
              </w:rPr>
              <w:t>w wieku produkcyjnym</w:t>
            </w:r>
          </w:p>
        </w:tc>
      </w:tr>
      <w:tr w:rsidR="00084D51" w:rsidRPr="002E7DAF" w:rsidTr="00353A80">
        <w:tc>
          <w:tcPr>
            <w:tcW w:w="1809" w:type="dxa"/>
          </w:tcPr>
          <w:p w:rsidR="00084D51" w:rsidRPr="002E7DAF" w:rsidRDefault="00084D51" w:rsidP="00353A80">
            <w:pPr>
              <w:jc w:val="both"/>
              <w:rPr>
                <w:rFonts w:ascii="Times New Roman" w:hAnsi="Times New Roman" w:cs="Times New Roman"/>
              </w:rPr>
            </w:pPr>
            <w:r w:rsidRPr="002E7DAF">
              <w:rPr>
                <w:rFonts w:ascii="Times New Roman" w:hAnsi="Times New Roman" w:cs="Times New Roman"/>
              </w:rPr>
              <w:t>Ciechocin</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246</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60</w:t>
            </w:r>
          </w:p>
        </w:tc>
        <w:tc>
          <w:tcPr>
            <w:tcW w:w="156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10,10%</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265</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35</w:t>
            </w:r>
          </w:p>
        </w:tc>
        <w:tc>
          <w:tcPr>
            <w:tcW w:w="1383"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10,44%</w:t>
            </w:r>
          </w:p>
        </w:tc>
      </w:tr>
      <w:tr w:rsidR="00084D51" w:rsidRPr="002E7DAF" w:rsidTr="00353A80">
        <w:tc>
          <w:tcPr>
            <w:tcW w:w="1809" w:type="dxa"/>
          </w:tcPr>
          <w:p w:rsidR="00084D51" w:rsidRPr="002E7DAF" w:rsidRDefault="00084D51" w:rsidP="00353A80">
            <w:pPr>
              <w:jc w:val="both"/>
              <w:rPr>
                <w:rFonts w:ascii="Times New Roman" w:hAnsi="Times New Roman" w:cs="Times New Roman"/>
              </w:rPr>
            </w:pPr>
            <w:r w:rsidRPr="002E7DAF">
              <w:rPr>
                <w:rFonts w:ascii="Times New Roman" w:hAnsi="Times New Roman" w:cs="Times New Roman"/>
              </w:rPr>
              <w:t>Golub-Dobrzyń</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637</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130</w:t>
            </w:r>
          </w:p>
        </w:tc>
        <w:tc>
          <w:tcPr>
            <w:tcW w:w="156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12,00%</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704</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93</w:t>
            </w:r>
          </w:p>
        </w:tc>
        <w:tc>
          <w:tcPr>
            <w:tcW w:w="1383"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12,84%</w:t>
            </w:r>
          </w:p>
        </w:tc>
      </w:tr>
      <w:tr w:rsidR="00084D51" w:rsidRPr="002E7DAF" w:rsidTr="00353A80">
        <w:tc>
          <w:tcPr>
            <w:tcW w:w="1809" w:type="dxa"/>
          </w:tcPr>
          <w:p w:rsidR="00084D51" w:rsidRPr="002E7DAF" w:rsidRDefault="00084D51" w:rsidP="00353A80">
            <w:pPr>
              <w:jc w:val="both"/>
              <w:rPr>
                <w:rFonts w:ascii="Times New Roman" w:hAnsi="Times New Roman" w:cs="Times New Roman"/>
              </w:rPr>
            </w:pPr>
            <w:r w:rsidRPr="002E7DAF">
              <w:rPr>
                <w:rFonts w:ascii="Times New Roman" w:hAnsi="Times New Roman" w:cs="Times New Roman"/>
              </w:rPr>
              <w:t>Golub-Dobrzyń Miasto</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1226</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294</w:t>
            </w:r>
          </w:p>
        </w:tc>
        <w:tc>
          <w:tcPr>
            <w:tcW w:w="156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14,27%</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1137</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149</w:t>
            </w:r>
          </w:p>
        </w:tc>
        <w:tc>
          <w:tcPr>
            <w:tcW w:w="1383"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13,74%</w:t>
            </w:r>
          </w:p>
        </w:tc>
      </w:tr>
      <w:tr w:rsidR="00084D51" w:rsidRPr="002E7DAF" w:rsidTr="00353A80">
        <w:tc>
          <w:tcPr>
            <w:tcW w:w="1809" w:type="dxa"/>
          </w:tcPr>
          <w:p w:rsidR="00084D51" w:rsidRPr="002E7DAF" w:rsidRDefault="00084D51" w:rsidP="00353A80">
            <w:pPr>
              <w:jc w:val="both"/>
              <w:rPr>
                <w:rFonts w:ascii="Times New Roman" w:hAnsi="Times New Roman" w:cs="Times New Roman"/>
              </w:rPr>
            </w:pPr>
            <w:r w:rsidRPr="002E7DAF">
              <w:rPr>
                <w:rFonts w:ascii="Times New Roman" w:hAnsi="Times New Roman" w:cs="Times New Roman"/>
              </w:rPr>
              <w:t>Kowalewo Pomorskie</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725</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200</w:t>
            </w:r>
          </w:p>
        </w:tc>
        <w:tc>
          <w:tcPr>
            <w:tcW w:w="156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9,94%</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843</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109</w:t>
            </w:r>
          </w:p>
        </w:tc>
        <w:tc>
          <w:tcPr>
            <w:tcW w:w="1383"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11,47%</w:t>
            </w:r>
          </w:p>
        </w:tc>
      </w:tr>
      <w:tr w:rsidR="00084D51" w:rsidRPr="002E7DAF" w:rsidTr="00353A80">
        <w:tc>
          <w:tcPr>
            <w:tcW w:w="1809" w:type="dxa"/>
          </w:tcPr>
          <w:p w:rsidR="00084D51" w:rsidRPr="002E7DAF" w:rsidRDefault="00084D51" w:rsidP="00353A80">
            <w:pPr>
              <w:jc w:val="both"/>
              <w:rPr>
                <w:rFonts w:ascii="Times New Roman" w:hAnsi="Times New Roman" w:cs="Times New Roman"/>
              </w:rPr>
            </w:pPr>
            <w:r w:rsidRPr="002E7DAF">
              <w:rPr>
                <w:rFonts w:ascii="Times New Roman" w:hAnsi="Times New Roman" w:cs="Times New Roman"/>
              </w:rPr>
              <w:t>Radomin</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301</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43</w:t>
            </w:r>
          </w:p>
        </w:tc>
        <w:tc>
          <w:tcPr>
            <w:tcW w:w="156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11,90%</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288</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29</w:t>
            </w:r>
          </w:p>
        </w:tc>
        <w:tc>
          <w:tcPr>
            <w:tcW w:w="1383"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11,51%</w:t>
            </w:r>
          </w:p>
        </w:tc>
      </w:tr>
      <w:tr w:rsidR="00084D51" w:rsidRPr="002E7DAF" w:rsidTr="00353A80">
        <w:tc>
          <w:tcPr>
            <w:tcW w:w="1809" w:type="dxa"/>
          </w:tcPr>
          <w:p w:rsidR="00084D51" w:rsidRPr="002E7DAF" w:rsidRDefault="00084D51" w:rsidP="00353A80">
            <w:pPr>
              <w:jc w:val="both"/>
              <w:rPr>
                <w:rFonts w:ascii="Times New Roman" w:hAnsi="Times New Roman" w:cs="Times New Roman"/>
              </w:rPr>
            </w:pPr>
            <w:r w:rsidRPr="002E7DAF">
              <w:rPr>
                <w:rFonts w:ascii="Times New Roman" w:hAnsi="Times New Roman" w:cs="Times New Roman"/>
              </w:rPr>
              <w:t>Zbójno</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400</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65</w:t>
            </w:r>
          </w:p>
        </w:tc>
        <w:tc>
          <w:tcPr>
            <w:tcW w:w="1560"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15,01%</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445</w:t>
            </w:r>
          </w:p>
        </w:tc>
        <w:tc>
          <w:tcPr>
            <w:tcW w:w="1134"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58</w:t>
            </w:r>
          </w:p>
        </w:tc>
        <w:tc>
          <w:tcPr>
            <w:tcW w:w="1383" w:type="dxa"/>
            <w:vAlign w:val="center"/>
          </w:tcPr>
          <w:p w:rsidR="00084D51" w:rsidRPr="002E7DAF" w:rsidRDefault="00084D51" w:rsidP="00353A80">
            <w:pPr>
              <w:jc w:val="center"/>
              <w:rPr>
                <w:rFonts w:ascii="Times New Roman" w:hAnsi="Times New Roman" w:cs="Times New Roman"/>
              </w:rPr>
            </w:pPr>
            <w:r w:rsidRPr="002E7DAF">
              <w:rPr>
                <w:rFonts w:ascii="Times New Roman" w:hAnsi="Times New Roman" w:cs="Times New Roman"/>
              </w:rPr>
              <w:t>16,43%</w:t>
            </w:r>
          </w:p>
        </w:tc>
      </w:tr>
      <w:tr w:rsidR="00084D51" w:rsidRPr="002E7DAF" w:rsidTr="00353A80">
        <w:tc>
          <w:tcPr>
            <w:tcW w:w="1809" w:type="dxa"/>
          </w:tcPr>
          <w:p w:rsidR="00084D51" w:rsidRPr="002E7DAF" w:rsidRDefault="00084D51" w:rsidP="00353A80">
            <w:pPr>
              <w:jc w:val="both"/>
              <w:rPr>
                <w:rFonts w:ascii="Times New Roman" w:hAnsi="Times New Roman" w:cs="Times New Roman"/>
                <w:b/>
              </w:rPr>
            </w:pPr>
            <w:r w:rsidRPr="002E7DAF">
              <w:rPr>
                <w:rFonts w:ascii="Times New Roman" w:hAnsi="Times New Roman" w:cs="Times New Roman"/>
                <w:b/>
              </w:rPr>
              <w:t>Razem</w:t>
            </w:r>
          </w:p>
        </w:tc>
        <w:tc>
          <w:tcPr>
            <w:tcW w:w="1134" w:type="dxa"/>
            <w:vAlign w:val="center"/>
          </w:tcPr>
          <w:p w:rsidR="00084D51" w:rsidRPr="002E7DAF" w:rsidRDefault="00084D51" w:rsidP="00353A80">
            <w:pPr>
              <w:jc w:val="center"/>
              <w:rPr>
                <w:rFonts w:ascii="Times New Roman" w:hAnsi="Times New Roman" w:cs="Times New Roman"/>
                <w:b/>
              </w:rPr>
            </w:pPr>
            <w:r w:rsidRPr="002E7DAF">
              <w:rPr>
                <w:rFonts w:ascii="Times New Roman" w:hAnsi="Times New Roman" w:cs="Times New Roman"/>
                <w:b/>
              </w:rPr>
              <w:t>3535</w:t>
            </w:r>
          </w:p>
        </w:tc>
        <w:tc>
          <w:tcPr>
            <w:tcW w:w="1134" w:type="dxa"/>
            <w:vAlign w:val="center"/>
          </w:tcPr>
          <w:p w:rsidR="00084D51" w:rsidRPr="002E7DAF" w:rsidRDefault="00084D51" w:rsidP="00353A80">
            <w:pPr>
              <w:jc w:val="center"/>
              <w:rPr>
                <w:rFonts w:ascii="Times New Roman" w:hAnsi="Times New Roman" w:cs="Times New Roman"/>
                <w:b/>
              </w:rPr>
            </w:pPr>
            <w:r w:rsidRPr="002E7DAF">
              <w:rPr>
                <w:rFonts w:ascii="Times New Roman" w:hAnsi="Times New Roman" w:cs="Times New Roman"/>
                <w:b/>
              </w:rPr>
              <w:t>792</w:t>
            </w:r>
          </w:p>
        </w:tc>
        <w:tc>
          <w:tcPr>
            <w:tcW w:w="1560" w:type="dxa"/>
            <w:vAlign w:val="center"/>
          </w:tcPr>
          <w:p w:rsidR="00084D51" w:rsidRPr="002E7DAF" w:rsidRDefault="00084D51" w:rsidP="00353A80">
            <w:pPr>
              <w:jc w:val="center"/>
              <w:rPr>
                <w:rFonts w:ascii="Times New Roman" w:hAnsi="Times New Roman" w:cs="Times New Roman"/>
                <w:b/>
              </w:rPr>
            </w:pPr>
            <w:r w:rsidRPr="002E7DAF">
              <w:rPr>
                <w:rFonts w:ascii="Times New Roman" w:hAnsi="Times New Roman" w:cs="Times New Roman"/>
                <w:b/>
              </w:rPr>
              <w:t>12,27%</w:t>
            </w:r>
          </w:p>
        </w:tc>
        <w:tc>
          <w:tcPr>
            <w:tcW w:w="1134" w:type="dxa"/>
            <w:vAlign w:val="center"/>
          </w:tcPr>
          <w:p w:rsidR="00084D51" w:rsidRPr="002E7DAF" w:rsidRDefault="00084D51" w:rsidP="00353A80">
            <w:pPr>
              <w:jc w:val="center"/>
              <w:rPr>
                <w:rFonts w:ascii="Times New Roman" w:hAnsi="Times New Roman" w:cs="Times New Roman"/>
                <w:b/>
              </w:rPr>
            </w:pPr>
            <w:r w:rsidRPr="002E7DAF">
              <w:rPr>
                <w:rFonts w:ascii="Times New Roman" w:hAnsi="Times New Roman" w:cs="Times New Roman"/>
                <w:b/>
              </w:rPr>
              <w:t>3682</w:t>
            </w:r>
          </w:p>
        </w:tc>
        <w:tc>
          <w:tcPr>
            <w:tcW w:w="1134" w:type="dxa"/>
            <w:vAlign w:val="center"/>
          </w:tcPr>
          <w:p w:rsidR="00084D51" w:rsidRPr="002E7DAF" w:rsidRDefault="00084D51" w:rsidP="00353A80">
            <w:pPr>
              <w:jc w:val="center"/>
              <w:rPr>
                <w:rFonts w:ascii="Times New Roman" w:hAnsi="Times New Roman" w:cs="Times New Roman"/>
                <w:b/>
              </w:rPr>
            </w:pPr>
            <w:r w:rsidRPr="002E7DAF">
              <w:rPr>
                <w:rFonts w:ascii="Times New Roman" w:hAnsi="Times New Roman" w:cs="Times New Roman"/>
                <w:b/>
              </w:rPr>
              <w:t>473</w:t>
            </w:r>
          </w:p>
        </w:tc>
        <w:tc>
          <w:tcPr>
            <w:tcW w:w="1383" w:type="dxa"/>
            <w:vAlign w:val="center"/>
          </w:tcPr>
          <w:p w:rsidR="00084D51" w:rsidRPr="002E7DAF" w:rsidRDefault="00084D51" w:rsidP="00353A80">
            <w:pPr>
              <w:jc w:val="center"/>
              <w:rPr>
                <w:rFonts w:ascii="Times New Roman" w:hAnsi="Times New Roman" w:cs="Times New Roman"/>
                <w:b/>
              </w:rPr>
            </w:pPr>
            <w:r w:rsidRPr="002E7DAF">
              <w:rPr>
                <w:rFonts w:ascii="Times New Roman" w:hAnsi="Times New Roman" w:cs="Times New Roman"/>
                <w:b/>
              </w:rPr>
              <w:t>12,76%</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znaczący spadek liczby bezrobotnych z prawem do zasiłku we wszystkich gminach, co również przekłada się na obniżenie warunków socjalnych w rodzinach osób bezrobotnych.</w:t>
      </w:r>
    </w:p>
    <w:p w:rsidR="00084D51" w:rsidRDefault="00084D51" w:rsidP="00084D51">
      <w:pPr>
        <w:jc w:val="both"/>
        <w:rPr>
          <w:rFonts w:ascii="Times New Roman" w:hAnsi="Times New Roman" w:cs="Times New Roman"/>
          <w:sz w:val="24"/>
          <w:szCs w:val="24"/>
        </w:rPr>
      </w:pPr>
    </w:p>
    <w:p w:rsidR="00084D51" w:rsidRPr="00A57DA8" w:rsidRDefault="00084D51" w:rsidP="00084D51">
      <w:pPr>
        <w:jc w:val="both"/>
        <w:rPr>
          <w:rFonts w:ascii="Times New Roman" w:hAnsi="Times New Roman" w:cs="Times New Roman"/>
          <w:b/>
          <w:sz w:val="24"/>
          <w:szCs w:val="24"/>
          <w:highlight w:val="yellow"/>
        </w:rPr>
      </w:pPr>
      <w:r w:rsidRPr="00A57DA8">
        <w:rPr>
          <w:rFonts w:ascii="Times New Roman" w:hAnsi="Times New Roman" w:cs="Times New Roman"/>
          <w:b/>
          <w:sz w:val="24"/>
          <w:szCs w:val="24"/>
          <w:highlight w:val="yellow"/>
        </w:rPr>
        <w:t>Podsumowanie sytuacji na rynku pracy</w:t>
      </w:r>
      <w:r w:rsidR="00A57DA8">
        <w:rPr>
          <w:rFonts w:ascii="Times New Roman" w:hAnsi="Times New Roman" w:cs="Times New Roman"/>
          <w:b/>
          <w:sz w:val="24"/>
          <w:szCs w:val="24"/>
          <w:highlight w:val="yellow"/>
        </w:rPr>
        <w:t>:</w:t>
      </w:r>
    </w:p>
    <w:p w:rsidR="00084D51" w:rsidRPr="00C61CB3" w:rsidRDefault="00084D51" w:rsidP="00084D51">
      <w:pPr>
        <w:pStyle w:val="Akapitzlist"/>
        <w:numPr>
          <w:ilvl w:val="0"/>
          <w:numId w:val="3"/>
        </w:numPr>
        <w:jc w:val="both"/>
        <w:rPr>
          <w:rFonts w:ascii="Times New Roman" w:hAnsi="Times New Roman" w:cs="Times New Roman"/>
          <w:sz w:val="24"/>
          <w:szCs w:val="24"/>
        </w:rPr>
      </w:pPr>
      <w:r w:rsidRPr="00C61CB3">
        <w:rPr>
          <w:rFonts w:ascii="Times New Roman" w:hAnsi="Times New Roman" w:cs="Times New Roman"/>
          <w:sz w:val="24"/>
          <w:szCs w:val="24"/>
        </w:rPr>
        <w:t>Wysoki poziom bezrobocia na obszarze LGD - udział bezrobotnych w stosunku do liczby osób w wieku produkcyjnym na koniec 2014 r. - 12,76% (3.682 osoby).</w:t>
      </w:r>
    </w:p>
    <w:p w:rsidR="00084D51" w:rsidRPr="00C61CB3" w:rsidRDefault="00084D51" w:rsidP="00084D51">
      <w:pPr>
        <w:pStyle w:val="Akapitzlist"/>
        <w:numPr>
          <w:ilvl w:val="0"/>
          <w:numId w:val="3"/>
        </w:numPr>
        <w:jc w:val="both"/>
        <w:rPr>
          <w:rFonts w:ascii="Times New Roman" w:hAnsi="Times New Roman" w:cs="Times New Roman"/>
          <w:sz w:val="24"/>
          <w:szCs w:val="24"/>
        </w:rPr>
      </w:pPr>
      <w:r w:rsidRPr="00C61CB3">
        <w:rPr>
          <w:rFonts w:ascii="Times New Roman" w:hAnsi="Times New Roman" w:cs="Times New Roman"/>
          <w:sz w:val="24"/>
          <w:szCs w:val="24"/>
        </w:rPr>
        <w:t>Szczególnie wysoki poziom bezrobocia odnotowano wśród:</w:t>
      </w:r>
    </w:p>
    <w:p w:rsidR="00084D51" w:rsidRPr="00C61CB3" w:rsidRDefault="00084D51" w:rsidP="00084D51">
      <w:pPr>
        <w:pStyle w:val="Akapitzlist"/>
        <w:numPr>
          <w:ilvl w:val="0"/>
          <w:numId w:val="4"/>
        </w:numPr>
        <w:jc w:val="both"/>
        <w:rPr>
          <w:rFonts w:ascii="Times New Roman" w:hAnsi="Times New Roman" w:cs="Times New Roman"/>
          <w:sz w:val="24"/>
          <w:szCs w:val="24"/>
        </w:rPr>
      </w:pPr>
      <w:r w:rsidRPr="00C61CB3">
        <w:rPr>
          <w:rFonts w:ascii="Times New Roman" w:hAnsi="Times New Roman" w:cs="Times New Roman"/>
          <w:b/>
          <w:sz w:val="24"/>
          <w:szCs w:val="24"/>
        </w:rPr>
        <w:t>kobiet</w:t>
      </w:r>
      <w:r w:rsidRPr="00C61CB3">
        <w:rPr>
          <w:rFonts w:ascii="Times New Roman" w:hAnsi="Times New Roman" w:cs="Times New Roman"/>
          <w:sz w:val="24"/>
          <w:szCs w:val="24"/>
        </w:rPr>
        <w:t>, które stanowią 58% wszystkich bezrobotnych</w:t>
      </w:r>
    </w:p>
    <w:p w:rsidR="00084D51" w:rsidRPr="002E2AC8" w:rsidRDefault="00084D51" w:rsidP="00084D51">
      <w:pPr>
        <w:pStyle w:val="Akapitzlist"/>
        <w:numPr>
          <w:ilvl w:val="0"/>
          <w:numId w:val="4"/>
        </w:numPr>
        <w:jc w:val="both"/>
        <w:rPr>
          <w:rFonts w:ascii="Times New Roman" w:hAnsi="Times New Roman" w:cs="Times New Roman"/>
          <w:sz w:val="24"/>
          <w:szCs w:val="24"/>
        </w:rPr>
      </w:pPr>
      <w:r w:rsidRPr="00C61CB3">
        <w:rPr>
          <w:rFonts w:ascii="Times New Roman" w:hAnsi="Times New Roman" w:cs="Times New Roman"/>
          <w:b/>
          <w:sz w:val="24"/>
          <w:szCs w:val="24"/>
        </w:rPr>
        <w:t>osób o niskich kwalifikacjach</w:t>
      </w:r>
      <w:r w:rsidRPr="00C61CB3">
        <w:rPr>
          <w:rFonts w:ascii="Times New Roman" w:hAnsi="Times New Roman" w:cs="Times New Roman"/>
          <w:sz w:val="24"/>
          <w:szCs w:val="24"/>
        </w:rPr>
        <w:t xml:space="preserve"> (wykształcenie zawodowe, gimnazjalne i </w:t>
      </w:r>
      <w:r w:rsidRPr="002E2AC8">
        <w:rPr>
          <w:rFonts w:ascii="Times New Roman" w:hAnsi="Times New Roman" w:cs="Times New Roman"/>
          <w:sz w:val="24"/>
          <w:szCs w:val="24"/>
        </w:rPr>
        <w:t>poniżej), którzy stanowią 64,2% bezrobotnych</w:t>
      </w:r>
    </w:p>
    <w:p w:rsidR="00084D51" w:rsidRPr="002E2AC8" w:rsidRDefault="00084D51" w:rsidP="00084D51">
      <w:pPr>
        <w:pStyle w:val="Akapitzlist"/>
        <w:numPr>
          <w:ilvl w:val="0"/>
          <w:numId w:val="4"/>
        </w:numPr>
        <w:jc w:val="both"/>
        <w:rPr>
          <w:rFonts w:ascii="Times New Roman" w:hAnsi="Times New Roman" w:cs="Times New Roman"/>
          <w:sz w:val="24"/>
          <w:szCs w:val="24"/>
        </w:rPr>
      </w:pPr>
      <w:r w:rsidRPr="002E2AC8">
        <w:rPr>
          <w:rFonts w:ascii="Times New Roman" w:hAnsi="Times New Roman" w:cs="Times New Roman"/>
          <w:b/>
          <w:sz w:val="24"/>
          <w:szCs w:val="24"/>
        </w:rPr>
        <w:t xml:space="preserve">osób w młodym wieku 18-34 lat </w:t>
      </w:r>
      <w:r w:rsidRPr="002E2AC8">
        <w:rPr>
          <w:rFonts w:ascii="Times New Roman" w:hAnsi="Times New Roman" w:cs="Times New Roman"/>
          <w:sz w:val="24"/>
          <w:szCs w:val="24"/>
        </w:rPr>
        <w:t xml:space="preserve">- 51,6% bezrobotnych, w tym kobiet, które stanowią 63,4% bezrobotnych w tym przedziale wieku </w:t>
      </w:r>
    </w:p>
    <w:p w:rsidR="00084D51" w:rsidRPr="002E2AC8" w:rsidRDefault="00084D51" w:rsidP="00084D51">
      <w:pPr>
        <w:pStyle w:val="Akapitzlist"/>
        <w:numPr>
          <w:ilvl w:val="0"/>
          <w:numId w:val="4"/>
        </w:numPr>
        <w:jc w:val="both"/>
        <w:rPr>
          <w:rFonts w:ascii="Times New Roman" w:hAnsi="Times New Roman" w:cs="Times New Roman"/>
          <w:sz w:val="24"/>
          <w:szCs w:val="24"/>
        </w:rPr>
      </w:pPr>
      <w:r w:rsidRPr="00C61CB3">
        <w:rPr>
          <w:rFonts w:ascii="Times New Roman" w:hAnsi="Times New Roman" w:cs="Times New Roman"/>
          <w:b/>
          <w:sz w:val="24"/>
          <w:szCs w:val="24"/>
        </w:rPr>
        <w:t xml:space="preserve">osób długotrwale bezrobotnych </w:t>
      </w:r>
      <w:r w:rsidRPr="00C61CB3">
        <w:rPr>
          <w:rFonts w:ascii="Times New Roman" w:hAnsi="Times New Roman" w:cs="Times New Roman"/>
          <w:sz w:val="24"/>
          <w:szCs w:val="24"/>
        </w:rPr>
        <w:t xml:space="preserve">(pozostające bez pracy powyżej 12 </w:t>
      </w:r>
      <w:r w:rsidRPr="002E2AC8">
        <w:rPr>
          <w:rFonts w:ascii="Times New Roman" w:hAnsi="Times New Roman" w:cs="Times New Roman"/>
          <w:sz w:val="24"/>
          <w:szCs w:val="24"/>
        </w:rPr>
        <w:t>miesięcy), którzy stanowią 66,5% bezrobotnych</w:t>
      </w:r>
    </w:p>
    <w:p w:rsidR="00084D51" w:rsidRPr="002E2AC8" w:rsidRDefault="00084D51" w:rsidP="00084D51">
      <w:pPr>
        <w:pStyle w:val="Akapitzlist"/>
        <w:numPr>
          <w:ilvl w:val="0"/>
          <w:numId w:val="3"/>
        </w:numPr>
        <w:jc w:val="both"/>
        <w:rPr>
          <w:rFonts w:ascii="Times New Roman" w:hAnsi="Times New Roman" w:cs="Times New Roman"/>
          <w:sz w:val="24"/>
          <w:szCs w:val="24"/>
        </w:rPr>
      </w:pPr>
      <w:r w:rsidRPr="002E2AC8">
        <w:rPr>
          <w:rFonts w:ascii="Times New Roman" w:hAnsi="Times New Roman" w:cs="Times New Roman"/>
          <w:sz w:val="24"/>
          <w:szCs w:val="24"/>
        </w:rPr>
        <w:t>W ostatnich 5 latach odnotowano dodatkowo następujące negatywne trendy bezrobocia:</w:t>
      </w:r>
    </w:p>
    <w:p w:rsidR="00084D51" w:rsidRPr="002E2AC8" w:rsidRDefault="00084D51" w:rsidP="00084D51">
      <w:pPr>
        <w:pStyle w:val="Akapitzlist"/>
        <w:numPr>
          <w:ilvl w:val="0"/>
          <w:numId w:val="4"/>
        </w:numPr>
        <w:jc w:val="both"/>
        <w:rPr>
          <w:rFonts w:ascii="Times New Roman" w:hAnsi="Times New Roman" w:cs="Times New Roman"/>
          <w:sz w:val="24"/>
          <w:szCs w:val="24"/>
        </w:rPr>
      </w:pPr>
      <w:r w:rsidRPr="002E2AC8">
        <w:rPr>
          <w:rFonts w:ascii="Times New Roman" w:hAnsi="Times New Roman" w:cs="Times New Roman"/>
          <w:sz w:val="24"/>
          <w:szCs w:val="24"/>
        </w:rPr>
        <w:lastRenderedPageBreak/>
        <w:t xml:space="preserve">znaczny wzrost liczby bezrobotnych wśród </w:t>
      </w:r>
      <w:r w:rsidRPr="002E2AC8">
        <w:rPr>
          <w:rFonts w:ascii="Times New Roman" w:hAnsi="Times New Roman" w:cs="Times New Roman"/>
          <w:b/>
          <w:sz w:val="24"/>
          <w:szCs w:val="24"/>
        </w:rPr>
        <w:t>osób powyżej 50 roku życia</w:t>
      </w:r>
      <w:r>
        <w:rPr>
          <w:rFonts w:ascii="Times New Roman" w:hAnsi="Times New Roman" w:cs="Times New Roman"/>
          <w:b/>
          <w:sz w:val="24"/>
          <w:szCs w:val="24"/>
        </w:rPr>
        <w:t xml:space="preserve"> </w:t>
      </w:r>
      <w:r w:rsidRPr="002E2AC8">
        <w:rPr>
          <w:rFonts w:ascii="Times New Roman" w:hAnsi="Times New Roman" w:cs="Times New Roman"/>
          <w:sz w:val="24"/>
          <w:szCs w:val="24"/>
        </w:rPr>
        <w:t>(wzrost o 40,2%), w tym w szczególności kobiet</w:t>
      </w:r>
      <w:r>
        <w:rPr>
          <w:rFonts w:ascii="Times New Roman" w:hAnsi="Times New Roman" w:cs="Times New Roman"/>
          <w:sz w:val="24"/>
          <w:szCs w:val="24"/>
        </w:rPr>
        <w:t xml:space="preserve"> (wzrost o 68,6%)</w:t>
      </w:r>
    </w:p>
    <w:p w:rsidR="00084D51" w:rsidRPr="002E2AC8" w:rsidRDefault="00084D51" w:rsidP="00084D51">
      <w:pPr>
        <w:pStyle w:val="Akapitzlist"/>
        <w:numPr>
          <w:ilvl w:val="0"/>
          <w:numId w:val="4"/>
        </w:numPr>
        <w:jc w:val="both"/>
        <w:rPr>
          <w:rFonts w:ascii="Times New Roman" w:hAnsi="Times New Roman" w:cs="Times New Roman"/>
          <w:sz w:val="24"/>
          <w:szCs w:val="24"/>
        </w:rPr>
      </w:pPr>
      <w:r w:rsidRPr="002E2AC8">
        <w:rPr>
          <w:rFonts w:ascii="Times New Roman" w:hAnsi="Times New Roman" w:cs="Times New Roman"/>
          <w:sz w:val="24"/>
          <w:szCs w:val="24"/>
        </w:rPr>
        <w:t xml:space="preserve">znaczny wzrost liczby </w:t>
      </w:r>
      <w:r w:rsidRPr="002E2AC8">
        <w:rPr>
          <w:rFonts w:ascii="Times New Roman" w:hAnsi="Times New Roman" w:cs="Times New Roman"/>
          <w:b/>
          <w:sz w:val="24"/>
          <w:szCs w:val="24"/>
        </w:rPr>
        <w:t>bezrobotnych samotnie wychowujących co najmniej 1 dziecko</w:t>
      </w:r>
    </w:p>
    <w:p w:rsidR="00084D51" w:rsidRPr="002E2AC8" w:rsidRDefault="00084D51" w:rsidP="00084D51">
      <w:pPr>
        <w:pStyle w:val="Akapitzlist"/>
        <w:numPr>
          <w:ilvl w:val="0"/>
          <w:numId w:val="4"/>
        </w:numPr>
        <w:jc w:val="both"/>
        <w:rPr>
          <w:rFonts w:ascii="Times New Roman" w:hAnsi="Times New Roman" w:cs="Times New Roman"/>
          <w:sz w:val="24"/>
          <w:szCs w:val="24"/>
        </w:rPr>
      </w:pPr>
      <w:r w:rsidRPr="002E2AC8">
        <w:rPr>
          <w:rFonts w:ascii="Times New Roman" w:hAnsi="Times New Roman" w:cs="Times New Roman"/>
          <w:sz w:val="24"/>
          <w:szCs w:val="24"/>
        </w:rPr>
        <w:t xml:space="preserve">znaczny wzrost liczby </w:t>
      </w:r>
      <w:r w:rsidRPr="002E2AC8">
        <w:rPr>
          <w:rFonts w:ascii="Times New Roman" w:hAnsi="Times New Roman" w:cs="Times New Roman"/>
          <w:b/>
          <w:sz w:val="24"/>
          <w:szCs w:val="24"/>
        </w:rPr>
        <w:t>bezrobotnych osób niepełnosprawnych</w:t>
      </w:r>
    </w:p>
    <w:p w:rsidR="00084D51" w:rsidRPr="00C61CB3" w:rsidRDefault="00084D51" w:rsidP="00084D51">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zostało uznane przez społeczeństwo jako najważniejszą barierę rozwojową obszaru LGD.</w:t>
      </w:r>
    </w:p>
    <w:p w:rsidR="00084D51" w:rsidRDefault="00084D51" w:rsidP="00084D51">
      <w:pPr>
        <w:rPr>
          <w:rFonts w:ascii="Times New Roman" w:hAnsi="Times New Roman" w:cs="Times New Roman"/>
          <w:b/>
          <w:sz w:val="24"/>
          <w:szCs w:val="24"/>
        </w:rPr>
      </w:pPr>
    </w:p>
    <w:p w:rsidR="00084D51" w:rsidRPr="00EC4EA5" w:rsidRDefault="00084D51" w:rsidP="00084D51">
      <w:pPr>
        <w:rPr>
          <w:rFonts w:ascii="Times New Roman" w:hAnsi="Times New Roman" w:cs="Times New Roman"/>
          <w:b/>
          <w:sz w:val="24"/>
          <w:szCs w:val="24"/>
        </w:rPr>
      </w:pPr>
      <w:r>
        <w:rPr>
          <w:rFonts w:ascii="Times New Roman" w:hAnsi="Times New Roman" w:cs="Times New Roman"/>
          <w:b/>
          <w:sz w:val="24"/>
          <w:szCs w:val="24"/>
        </w:rPr>
        <w:t>3.6. P</w:t>
      </w:r>
      <w:r w:rsidRPr="00EC4EA5">
        <w:rPr>
          <w:rFonts w:ascii="Times New Roman" w:hAnsi="Times New Roman" w:cs="Times New Roman"/>
          <w:b/>
          <w:sz w:val="24"/>
          <w:szCs w:val="24"/>
        </w:rPr>
        <w:t>omoc społeczna</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Wyznacznikiem położenia ekonomicznego ludności są uzyskiwane przez nią dochody stałe, czyli płace, emerytury i 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Placówki opieki społecznej na obszarze LGD:</w:t>
      </w:r>
    </w:p>
    <w:p w:rsidR="00084D51" w:rsidRPr="00E7754E" w:rsidRDefault="00084D51" w:rsidP="00084D51">
      <w:pPr>
        <w:pStyle w:val="Akapitzlist"/>
        <w:numPr>
          <w:ilvl w:val="0"/>
          <w:numId w:val="6"/>
        </w:numPr>
        <w:jc w:val="both"/>
        <w:rPr>
          <w:rFonts w:ascii="Times New Roman" w:hAnsi="Times New Roman" w:cs="Times New Roman"/>
          <w:sz w:val="24"/>
          <w:szCs w:val="24"/>
        </w:rPr>
      </w:pPr>
      <w:r w:rsidRPr="00E7754E">
        <w:rPr>
          <w:rFonts w:ascii="Times New Roman" w:hAnsi="Times New Roman" w:cs="Times New Roman"/>
          <w:sz w:val="24"/>
          <w:szCs w:val="24"/>
        </w:rPr>
        <w:t>Powiatowe Centrum Pomocy Rodzinie w Golubiu-Dobrzyniu,</w:t>
      </w:r>
    </w:p>
    <w:p w:rsidR="00084D51" w:rsidRPr="00E7754E" w:rsidRDefault="00084D51" w:rsidP="00084D51">
      <w:pPr>
        <w:pStyle w:val="Akapitzlist"/>
        <w:numPr>
          <w:ilvl w:val="0"/>
          <w:numId w:val="6"/>
        </w:numPr>
        <w:jc w:val="both"/>
        <w:rPr>
          <w:rFonts w:ascii="Times New Roman" w:hAnsi="Times New Roman" w:cs="Times New Roman"/>
          <w:sz w:val="24"/>
          <w:szCs w:val="24"/>
        </w:rPr>
      </w:pPr>
      <w:r w:rsidRPr="00E7754E">
        <w:rPr>
          <w:rFonts w:ascii="Times New Roman" w:hAnsi="Times New Roman" w:cs="Times New Roman"/>
          <w:sz w:val="24"/>
          <w:szCs w:val="24"/>
        </w:rPr>
        <w:t>Powiatowy Zespół d.s. orzekania o</w:t>
      </w:r>
      <w:r>
        <w:rPr>
          <w:rFonts w:ascii="Times New Roman" w:hAnsi="Times New Roman" w:cs="Times New Roman"/>
          <w:sz w:val="24"/>
          <w:szCs w:val="24"/>
        </w:rPr>
        <w:t xml:space="preserve"> niepełnosprawności w Golubiu-Do</w:t>
      </w:r>
      <w:r w:rsidRPr="00E7754E">
        <w:rPr>
          <w:rFonts w:ascii="Times New Roman" w:hAnsi="Times New Roman" w:cs="Times New Roman"/>
          <w:sz w:val="24"/>
          <w:szCs w:val="24"/>
        </w:rPr>
        <w:t>brzyniu</w:t>
      </w:r>
      <w:r>
        <w:rPr>
          <w:rFonts w:ascii="Times New Roman" w:hAnsi="Times New Roman" w:cs="Times New Roman"/>
          <w:sz w:val="24"/>
          <w:szCs w:val="24"/>
        </w:rPr>
        <w:t>,</w:t>
      </w:r>
    </w:p>
    <w:p w:rsidR="00084D51" w:rsidRPr="00E7754E" w:rsidRDefault="00084D51" w:rsidP="00084D51">
      <w:pPr>
        <w:pStyle w:val="Akapitzlist"/>
        <w:numPr>
          <w:ilvl w:val="0"/>
          <w:numId w:val="6"/>
        </w:numPr>
        <w:jc w:val="both"/>
        <w:rPr>
          <w:rFonts w:ascii="Times New Roman" w:hAnsi="Times New Roman" w:cs="Times New Roman"/>
          <w:sz w:val="24"/>
          <w:szCs w:val="24"/>
        </w:rPr>
      </w:pPr>
      <w:r w:rsidRPr="00E7754E">
        <w:rPr>
          <w:rFonts w:ascii="Times New Roman" w:hAnsi="Times New Roman" w:cs="Times New Roman"/>
          <w:sz w:val="24"/>
          <w:szCs w:val="24"/>
        </w:rPr>
        <w:t>Miejski Ośrodek Polityki Społecznej w Golubiu-Dobrzyniu</w:t>
      </w:r>
      <w:r>
        <w:rPr>
          <w:rFonts w:ascii="Times New Roman" w:hAnsi="Times New Roman" w:cs="Times New Roman"/>
          <w:sz w:val="24"/>
          <w:szCs w:val="24"/>
        </w:rPr>
        <w:t>,</w:t>
      </w:r>
    </w:p>
    <w:p w:rsidR="00084D51" w:rsidRPr="00E7754E" w:rsidRDefault="00084D51" w:rsidP="00084D51">
      <w:pPr>
        <w:pStyle w:val="Akapitzlist"/>
        <w:numPr>
          <w:ilvl w:val="0"/>
          <w:numId w:val="6"/>
        </w:numPr>
        <w:jc w:val="both"/>
        <w:rPr>
          <w:rFonts w:ascii="Times New Roman" w:hAnsi="Times New Roman" w:cs="Times New Roman"/>
          <w:sz w:val="24"/>
          <w:szCs w:val="24"/>
        </w:rPr>
      </w:pPr>
      <w:r w:rsidRPr="00E7754E">
        <w:rPr>
          <w:rFonts w:ascii="Times New Roman" w:hAnsi="Times New Roman" w:cs="Times New Roman"/>
          <w:sz w:val="24"/>
          <w:szCs w:val="24"/>
        </w:rPr>
        <w:t>Miejsko Gminny Ośrodek Polityki Społecznej w Kowalewie Pomorskim</w:t>
      </w:r>
      <w:r>
        <w:rPr>
          <w:rFonts w:ascii="Times New Roman" w:hAnsi="Times New Roman" w:cs="Times New Roman"/>
          <w:sz w:val="24"/>
          <w:szCs w:val="24"/>
        </w:rPr>
        <w:t>,</w:t>
      </w:r>
    </w:p>
    <w:p w:rsidR="00084D51" w:rsidRPr="00E7754E" w:rsidRDefault="00084D51" w:rsidP="00084D51">
      <w:pPr>
        <w:pStyle w:val="Akapitzlist"/>
        <w:numPr>
          <w:ilvl w:val="0"/>
          <w:numId w:val="6"/>
        </w:numPr>
        <w:jc w:val="both"/>
        <w:rPr>
          <w:rFonts w:ascii="Times New Roman" w:hAnsi="Times New Roman" w:cs="Times New Roman"/>
          <w:sz w:val="24"/>
          <w:szCs w:val="24"/>
        </w:rPr>
      </w:pPr>
      <w:r w:rsidRPr="00E7754E">
        <w:rPr>
          <w:rFonts w:ascii="Times New Roman" w:hAnsi="Times New Roman" w:cs="Times New Roman"/>
          <w:sz w:val="24"/>
          <w:szCs w:val="24"/>
        </w:rPr>
        <w:t>Gminne Ośrodki Polityki Społecznej w Ciechocinie, Golubiu-Dobrzyniu, Radominie i Zbójnie</w:t>
      </w:r>
      <w:r>
        <w:rPr>
          <w:rFonts w:ascii="Times New Roman" w:hAnsi="Times New Roman" w:cs="Times New Roman"/>
          <w:sz w:val="24"/>
          <w:szCs w:val="24"/>
        </w:rPr>
        <w:t>,</w:t>
      </w:r>
    </w:p>
    <w:p w:rsidR="00084D51" w:rsidRPr="00E7754E" w:rsidRDefault="00084D51" w:rsidP="00084D51">
      <w:pPr>
        <w:pStyle w:val="Akapitzlist"/>
        <w:numPr>
          <w:ilvl w:val="0"/>
          <w:numId w:val="6"/>
        </w:numPr>
        <w:jc w:val="both"/>
        <w:rPr>
          <w:rFonts w:ascii="Times New Roman" w:hAnsi="Times New Roman" w:cs="Times New Roman"/>
          <w:sz w:val="24"/>
          <w:szCs w:val="24"/>
        </w:rPr>
      </w:pPr>
      <w:r w:rsidRPr="00E7754E">
        <w:rPr>
          <w:rFonts w:ascii="Times New Roman" w:hAnsi="Times New Roman" w:cs="Times New Roman"/>
          <w:sz w:val="24"/>
          <w:szCs w:val="24"/>
        </w:rPr>
        <w:t>Dom Pomocy Społecznej w Golubiu-Dobrzyniu - zajmujący się opieką osób dorosłych</w:t>
      </w:r>
      <w:r>
        <w:rPr>
          <w:rFonts w:ascii="Times New Roman" w:hAnsi="Times New Roman" w:cs="Times New Roman"/>
          <w:sz w:val="24"/>
          <w:szCs w:val="24"/>
        </w:rPr>
        <w:t xml:space="preserve"> (w tym osób starszych)</w:t>
      </w:r>
      <w:r w:rsidRPr="00E7754E">
        <w:rPr>
          <w:rFonts w:ascii="Times New Roman" w:hAnsi="Times New Roman" w:cs="Times New Roman"/>
          <w:sz w:val="24"/>
          <w:szCs w:val="24"/>
        </w:rPr>
        <w:t>, niepełnosprawnych intelektualnie</w:t>
      </w:r>
      <w:r>
        <w:rPr>
          <w:rFonts w:ascii="Times New Roman" w:hAnsi="Times New Roman" w:cs="Times New Roman"/>
          <w:sz w:val="24"/>
          <w:szCs w:val="24"/>
        </w:rPr>
        <w:t>,</w:t>
      </w:r>
    </w:p>
    <w:p w:rsidR="00084D51" w:rsidRPr="00E7754E" w:rsidRDefault="00084D51" w:rsidP="00084D51">
      <w:pPr>
        <w:pStyle w:val="Akapitzlist"/>
        <w:numPr>
          <w:ilvl w:val="0"/>
          <w:numId w:val="6"/>
        </w:numPr>
        <w:jc w:val="both"/>
        <w:rPr>
          <w:rFonts w:ascii="Times New Roman" w:hAnsi="Times New Roman" w:cs="Times New Roman"/>
          <w:sz w:val="24"/>
          <w:szCs w:val="24"/>
        </w:rPr>
      </w:pPr>
      <w:r w:rsidRPr="00E7754E">
        <w:rPr>
          <w:rFonts w:ascii="Times New Roman" w:hAnsi="Times New Roman" w:cs="Times New Roman"/>
          <w:sz w:val="24"/>
          <w:szCs w:val="24"/>
        </w:rPr>
        <w:t>Środowiskowy Dom Samopomocy w Golubiu-Dobrzyniu (prowadzony przez Stowarzyszenie Szansa na Zdrowie) zajmujący się opieką osób z zaburzeniami psychicznymi - opieka dzienna</w:t>
      </w:r>
      <w:r>
        <w:rPr>
          <w:rFonts w:ascii="Times New Roman" w:hAnsi="Times New Roman" w:cs="Times New Roman"/>
          <w:sz w:val="24"/>
          <w:szCs w:val="24"/>
        </w:rPr>
        <w:t>,</w:t>
      </w:r>
    </w:p>
    <w:p w:rsidR="00084D51" w:rsidRPr="00E7754E" w:rsidRDefault="00084D51" w:rsidP="00084D51">
      <w:pPr>
        <w:pStyle w:val="Akapitzlist"/>
        <w:numPr>
          <w:ilvl w:val="0"/>
          <w:numId w:val="6"/>
        </w:numPr>
        <w:jc w:val="both"/>
        <w:rPr>
          <w:rFonts w:ascii="Times New Roman" w:hAnsi="Times New Roman" w:cs="Times New Roman"/>
          <w:sz w:val="24"/>
          <w:szCs w:val="24"/>
        </w:rPr>
      </w:pPr>
      <w:r w:rsidRPr="00E7754E">
        <w:rPr>
          <w:rFonts w:ascii="Times New Roman" w:hAnsi="Times New Roman" w:cs="Times New Roman"/>
          <w:sz w:val="24"/>
          <w:szCs w:val="24"/>
        </w:rPr>
        <w:t>Powiatowa Placówka Opiekuńczo-Wychowawcza we Wielgiem (Gmina Zbójno)</w:t>
      </w:r>
      <w:r>
        <w:rPr>
          <w:rFonts w:ascii="Times New Roman" w:hAnsi="Times New Roman" w:cs="Times New Roman"/>
          <w:sz w:val="24"/>
          <w:szCs w:val="24"/>
        </w:rPr>
        <w:t>,</w:t>
      </w:r>
    </w:p>
    <w:p w:rsidR="00084D51" w:rsidRPr="00E7754E" w:rsidRDefault="00084D51" w:rsidP="00084D51">
      <w:pPr>
        <w:pStyle w:val="Akapitzlist"/>
        <w:numPr>
          <w:ilvl w:val="0"/>
          <w:numId w:val="6"/>
        </w:numPr>
        <w:jc w:val="both"/>
        <w:rPr>
          <w:rFonts w:ascii="Times New Roman" w:hAnsi="Times New Roman" w:cs="Times New Roman"/>
          <w:sz w:val="24"/>
          <w:szCs w:val="24"/>
        </w:rPr>
      </w:pPr>
      <w:r w:rsidRPr="00E7754E">
        <w:rPr>
          <w:rFonts w:ascii="Times New Roman" w:hAnsi="Times New Roman" w:cs="Times New Roman"/>
          <w:sz w:val="24"/>
          <w:szCs w:val="24"/>
        </w:rPr>
        <w:t>Warsztaty Terapii Zajęciowej w Kowalewie Pomorskim</w:t>
      </w:r>
      <w:r>
        <w:rPr>
          <w:rFonts w:ascii="Times New Roman" w:hAnsi="Times New Roman" w:cs="Times New Roman"/>
          <w:sz w:val="24"/>
          <w:szCs w:val="24"/>
        </w:rPr>
        <w:t>.</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przez Stowarzyszenie Szansa na zdrowie.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lastRenderedPageBreak/>
        <w:t>Biorąc pod uwagę postępujące starzenie się społeczeństwa, rozwój sektora usług opiekuńczych jest szczególnie ważny, gdyż funkcjonowanie na tak dużym obszarze tylko jednego domu opieki społecznej może okazać się niewystarczające.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 2014 r. z pomocy społecznej korzystało 6.241 osób co stanowiło 13,7% ogółu mieszkańców obszaru LGD. Najwięcej osób w stosunku do ogólnej liczby mieszkańców gminy odnotowano w Gminie Zbójno - 19,9%,  a najmniej w Gminie Kowalewo Pomorskie 10,7%. Biorąc pod uwagę jedynie liczby bezwzględne, najwięcej osób korzystających z pomocy społecznej zamieszkuje gminy: Golub-Dobrzyń - miasto (1792 os.), Kowalewo Pomorskie (1243 os.) i Golub-Dobrzyń (1228 os.).</w:t>
      </w:r>
    </w:p>
    <w:tbl>
      <w:tblPr>
        <w:tblStyle w:val="Tabela-Siatka"/>
        <w:tblW w:w="0" w:type="auto"/>
        <w:tblLook w:val="04A0"/>
      </w:tblPr>
      <w:tblGrid>
        <w:gridCol w:w="1920"/>
        <w:gridCol w:w="1536"/>
        <w:gridCol w:w="1661"/>
        <w:gridCol w:w="2042"/>
        <w:gridCol w:w="2129"/>
      </w:tblGrid>
      <w:tr w:rsidR="00084D51" w:rsidRPr="00376F97" w:rsidTr="00353A80">
        <w:trPr>
          <w:trHeight w:val="1386"/>
        </w:trPr>
        <w:tc>
          <w:tcPr>
            <w:tcW w:w="2060" w:type="dxa"/>
            <w:shd w:val="clear" w:color="auto" w:fill="00B0F0"/>
          </w:tcPr>
          <w:p w:rsidR="00084D51" w:rsidRPr="00376F97" w:rsidRDefault="00084D51" w:rsidP="00353A80">
            <w:pPr>
              <w:jc w:val="both"/>
              <w:rPr>
                <w:rFonts w:ascii="Times New Roman" w:hAnsi="Times New Roman" w:cs="Times New Roman"/>
              </w:rPr>
            </w:pPr>
          </w:p>
        </w:tc>
        <w:tc>
          <w:tcPr>
            <w:tcW w:w="1166" w:type="dxa"/>
            <w:shd w:val="clear" w:color="auto" w:fill="00B0F0"/>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Liczba gospodarstw domowych korzystających z pomocy społecznej</w:t>
            </w:r>
          </w:p>
        </w:tc>
        <w:tc>
          <w:tcPr>
            <w:tcW w:w="1685" w:type="dxa"/>
            <w:shd w:val="clear" w:color="auto" w:fill="00B0F0"/>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Liczba osób korzystających z pomocy społecznej</w:t>
            </w:r>
          </w:p>
        </w:tc>
        <w:tc>
          <w:tcPr>
            <w:tcW w:w="2137" w:type="dxa"/>
            <w:shd w:val="clear" w:color="auto" w:fill="00B0F0"/>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Udział osób korzystających z pomocy społecznej w liczbie mieszkańców gminy</w:t>
            </w:r>
          </w:p>
        </w:tc>
        <w:tc>
          <w:tcPr>
            <w:tcW w:w="2240" w:type="dxa"/>
            <w:shd w:val="clear" w:color="auto" w:fill="00B0F0"/>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Udział osób korzystających z pomocy społecznej w liczbie mieszkańców obszaru LGD</w:t>
            </w:r>
          </w:p>
        </w:tc>
      </w:tr>
      <w:tr w:rsidR="00084D51" w:rsidRPr="00376F97" w:rsidTr="00353A80">
        <w:trPr>
          <w:trHeight w:val="274"/>
        </w:trPr>
        <w:tc>
          <w:tcPr>
            <w:tcW w:w="2060" w:type="dxa"/>
          </w:tcPr>
          <w:p w:rsidR="00084D51" w:rsidRPr="00376F97" w:rsidRDefault="00084D51" w:rsidP="00353A80">
            <w:pPr>
              <w:jc w:val="both"/>
              <w:rPr>
                <w:rFonts w:ascii="Times New Roman" w:hAnsi="Times New Roman" w:cs="Times New Roman"/>
              </w:rPr>
            </w:pPr>
            <w:r w:rsidRPr="00376F97">
              <w:rPr>
                <w:rFonts w:ascii="Times New Roman" w:hAnsi="Times New Roman" w:cs="Times New Roman"/>
              </w:rPr>
              <w:t>Ciechocin</w:t>
            </w:r>
          </w:p>
        </w:tc>
        <w:tc>
          <w:tcPr>
            <w:tcW w:w="1166" w:type="dxa"/>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154</w:t>
            </w:r>
          </w:p>
        </w:tc>
        <w:tc>
          <w:tcPr>
            <w:tcW w:w="1685"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572</w:t>
            </w:r>
          </w:p>
        </w:tc>
        <w:tc>
          <w:tcPr>
            <w:tcW w:w="2137"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14,1%</w:t>
            </w:r>
          </w:p>
        </w:tc>
        <w:tc>
          <w:tcPr>
            <w:tcW w:w="2240"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1,2%</w:t>
            </w:r>
          </w:p>
        </w:tc>
      </w:tr>
      <w:tr w:rsidR="00084D51" w:rsidRPr="00376F97" w:rsidTr="00353A80">
        <w:trPr>
          <w:trHeight w:val="311"/>
        </w:trPr>
        <w:tc>
          <w:tcPr>
            <w:tcW w:w="2060" w:type="dxa"/>
          </w:tcPr>
          <w:p w:rsidR="00084D51" w:rsidRPr="00376F97" w:rsidRDefault="00084D51" w:rsidP="00353A80">
            <w:pPr>
              <w:jc w:val="both"/>
              <w:rPr>
                <w:rFonts w:ascii="Times New Roman" w:hAnsi="Times New Roman" w:cs="Times New Roman"/>
              </w:rPr>
            </w:pPr>
            <w:r w:rsidRPr="00376F97">
              <w:rPr>
                <w:rFonts w:ascii="Times New Roman" w:hAnsi="Times New Roman" w:cs="Times New Roman"/>
              </w:rPr>
              <w:t>Golub-Dobrzyń</w:t>
            </w:r>
          </w:p>
        </w:tc>
        <w:tc>
          <w:tcPr>
            <w:tcW w:w="1166" w:type="dxa"/>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372</w:t>
            </w:r>
          </w:p>
        </w:tc>
        <w:tc>
          <w:tcPr>
            <w:tcW w:w="1685" w:type="dxa"/>
            <w:vAlign w:val="center"/>
          </w:tcPr>
          <w:p w:rsidR="00084D51" w:rsidRPr="00376F97" w:rsidRDefault="00084D51" w:rsidP="00353A80">
            <w:pPr>
              <w:jc w:val="right"/>
              <w:rPr>
                <w:rFonts w:ascii="Times New Roman" w:hAnsi="Times New Roman" w:cs="Times New Roman"/>
                <w:b/>
                <w:color w:val="FF0000"/>
              </w:rPr>
            </w:pPr>
            <w:r w:rsidRPr="00376F97">
              <w:rPr>
                <w:rFonts w:ascii="Times New Roman" w:hAnsi="Times New Roman" w:cs="Times New Roman"/>
                <w:b/>
                <w:color w:val="FF0000"/>
              </w:rPr>
              <w:t>1228</w:t>
            </w:r>
          </w:p>
        </w:tc>
        <w:tc>
          <w:tcPr>
            <w:tcW w:w="2137"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14,4%</w:t>
            </w:r>
          </w:p>
        </w:tc>
        <w:tc>
          <w:tcPr>
            <w:tcW w:w="2240"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2,7%</w:t>
            </w:r>
          </w:p>
        </w:tc>
      </w:tr>
      <w:tr w:rsidR="00084D51" w:rsidRPr="00376F97" w:rsidTr="00353A80">
        <w:trPr>
          <w:trHeight w:val="288"/>
        </w:trPr>
        <w:tc>
          <w:tcPr>
            <w:tcW w:w="2060" w:type="dxa"/>
          </w:tcPr>
          <w:p w:rsidR="00084D51" w:rsidRPr="00376F97" w:rsidRDefault="00084D51" w:rsidP="00353A80">
            <w:pPr>
              <w:jc w:val="both"/>
              <w:rPr>
                <w:rFonts w:ascii="Times New Roman" w:hAnsi="Times New Roman" w:cs="Times New Roman"/>
              </w:rPr>
            </w:pPr>
            <w:r w:rsidRPr="00376F97">
              <w:rPr>
                <w:rFonts w:ascii="Times New Roman" w:hAnsi="Times New Roman" w:cs="Times New Roman"/>
              </w:rPr>
              <w:t>Golub-Dobrzyń Miasto</w:t>
            </w:r>
          </w:p>
        </w:tc>
        <w:tc>
          <w:tcPr>
            <w:tcW w:w="1166" w:type="dxa"/>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686</w:t>
            </w:r>
          </w:p>
        </w:tc>
        <w:tc>
          <w:tcPr>
            <w:tcW w:w="1685" w:type="dxa"/>
            <w:vAlign w:val="center"/>
          </w:tcPr>
          <w:p w:rsidR="00084D51" w:rsidRPr="00376F97" w:rsidRDefault="00084D51" w:rsidP="00353A80">
            <w:pPr>
              <w:jc w:val="right"/>
              <w:rPr>
                <w:rFonts w:ascii="Times New Roman" w:hAnsi="Times New Roman" w:cs="Times New Roman"/>
                <w:b/>
                <w:color w:val="FF0000"/>
              </w:rPr>
            </w:pPr>
            <w:r w:rsidRPr="00376F97">
              <w:rPr>
                <w:rFonts w:ascii="Times New Roman" w:hAnsi="Times New Roman" w:cs="Times New Roman"/>
                <w:b/>
                <w:color w:val="FF0000"/>
              </w:rPr>
              <w:t>1792</w:t>
            </w:r>
          </w:p>
        </w:tc>
        <w:tc>
          <w:tcPr>
            <w:tcW w:w="2137"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13,9%</w:t>
            </w:r>
          </w:p>
        </w:tc>
        <w:tc>
          <w:tcPr>
            <w:tcW w:w="2240"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3,9%</w:t>
            </w:r>
          </w:p>
        </w:tc>
      </w:tr>
      <w:tr w:rsidR="00084D51" w:rsidRPr="00376F97" w:rsidTr="00353A80">
        <w:trPr>
          <w:trHeight w:val="265"/>
        </w:trPr>
        <w:tc>
          <w:tcPr>
            <w:tcW w:w="2060" w:type="dxa"/>
          </w:tcPr>
          <w:p w:rsidR="00084D51" w:rsidRPr="00376F97" w:rsidRDefault="00084D51" w:rsidP="00353A80">
            <w:pPr>
              <w:jc w:val="both"/>
              <w:rPr>
                <w:rFonts w:ascii="Times New Roman" w:hAnsi="Times New Roman" w:cs="Times New Roman"/>
              </w:rPr>
            </w:pPr>
            <w:r w:rsidRPr="00376F97">
              <w:rPr>
                <w:rFonts w:ascii="Times New Roman" w:hAnsi="Times New Roman" w:cs="Times New Roman"/>
              </w:rPr>
              <w:t>Kowalewo Pomorskie</w:t>
            </w:r>
          </w:p>
        </w:tc>
        <w:tc>
          <w:tcPr>
            <w:tcW w:w="1166" w:type="dxa"/>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441</w:t>
            </w:r>
          </w:p>
        </w:tc>
        <w:tc>
          <w:tcPr>
            <w:tcW w:w="1685" w:type="dxa"/>
            <w:vAlign w:val="center"/>
          </w:tcPr>
          <w:p w:rsidR="00084D51" w:rsidRPr="00376F97" w:rsidRDefault="00084D51" w:rsidP="00353A80">
            <w:pPr>
              <w:jc w:val="right"/>
              <w:rPr>
                <w:rFonts w:ascii="Times New Roman" w:hAnsi="Times New Roman" w:cs="Times New Roman"/>
                <w:b/>
                <w:color w:val="FF0000"/>
              </w:rPr>
            </w:pPr>
            <w:r w:rsidRPr="00376F97">
              <w:rPr>
                <w:rFonts w:ascii="Times New Roman" w:hAnsi="Times New Roman" w:cs="Times New Roman"/>
                <w:b/>
                <w:color w:val="FF0000"/>
              </w:rPr>
              <w:t>1243</w:t>
            </w:r>
          </w:p>
        </w:tc>
        <w:tc>
          <w:tcPr>
            <w:tcW w:w="2137"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10,7%</w:t>
            </w:r>
          </w:p>
        </w:tc>
        <w:tc>
          <w:tcPr>
            <w:tcW w:w="2240"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2,7%</w:t>
            </w:r>
          </w:p>
        </w:tc>
      </w:tr>
      <w:tr w:rsidR="00084D51" w:rsidRPr="00376F97" w:rsidTr="00353A80">
        <w:trPr>
          <w:trHeight w:val="257"/>
        </w:trPr>
        <w:tc>
          <w:tcPr>
            <w:tcW w:w="2060" w:type="dxa"/>
          </w:tcPr>
          <w:p w:rsidR="00084D51" w:rsidRPr="00376F97" w:rsidRDefault="00084D51" w:rsidP="00353A80">
            <w:pPr>
              <w:jc w:val="both"/>
              <w:rPr>
                <w:rFonts w:ascii="Times New Roman" w:hAnsi="Times New Roman" w:cs="Times New Roman"/>
              </w:rPr>
            </w:pPr>
            <w:r w:rsidRPr="00376F97">
              <w:rPr>
                <w:rFonts w:ascii="Times New Roman" w:hAnsi="Times New Roman" w:cs="Times New Roman"/>
              </w:rPr>
              <w:t>Radomin</w:t>
            </w:r>
          </w:p>
        </w:tc>
        <w:tc>
          <w:tcPr>
            <w:tcW w:w="1166" w:type="dxa"/>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155</w:t>
            </w:r>
          </w:p>
        </w:tc>
        <w:tc>
          <w:tcPr>
            <w:tcW w:w="1685"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526</w:t>
            </w:r>
          </w:p>
        </w:tc>
        <w:tc>
          <w:tcPr>
            <w:tcW w:w="2137"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13,4%</w:t>
            </w:r>
          </w:p>
        </w:tc>
        <w:tc>
          <w:tcPr>
            <w:tcW w:w="2240"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1,2%</w:t>
            </w:r>
          </w:p>
        </w:tc>
      </w:tr>
      <w:tr w:rsidR="00084D51" w:rsidRPr="00376F97" w:rsidTr="00353A80">
        <w:trPr>
          <w:trHeight w:val="274"/>
        </w:trPr>
        <w:tc>
          <w:tcPr>
            <w:tcW w:w="2060" w:type="dxa"/>
          </w:tcPr>
          <w:p w:rsidR="00084D51" w:rsidRPr="00376F97" w:rsidRDefault="00084D51" w:rsidP="00353A80">
            <w:pPr>
              <w:jc w:val="both"/>
              <w:rPr>
                <w:rFonts w:ascii="Times New Roman" w:hAnsi="Times New Roman" w:cs="Times New Roman"/>
              </w:rPr>
            </w:pPr>
            <w:r w:rsidRPr="00376F97">
              <w:rPr>
                <w:rFonts w:ascii="Times New Roman" w:hAnsi="Times New Roman" w:cs="Times New Roman"/>
              </w:rPr>
              <w:t>Zbójno</w:t>
            </w:r>
          </w:p>
        </w:tc>
        <w:tc>
          <w:tcPr>
            <w:tcW w:w="1166" w:type="dxa"/>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254</w:t>
            </w:r>
          </w:p>
        </w:tc>
        <w:tc>
          <w:tcPr>
            <w:tcW w:w="1685" w:type="dxa"/>
            <w:vAlign w:val="center"/>
          </w:tcPr>
          <w:p w:rsidR="00084D51" w:rsidRPr="00376F97" w:rsidRDefault="00084D51" w:rsidP="00353A80">
            <w:pPr>
              <w:jc w:val="right"/>
              <w:rPr>
                <w:rFonts w:ascii="Times New Roman" w:hAnsi="Times New Roman" w:cs="Times New Roman"/>
                <w:b/>
                <w:color w:val="FF0000"/>
              </w:rPr>
            </w:pPr>
            <w:r w:rsidRPr="00376F97">
              <w:rPr>
                <w:rFonts w:ascii="Times New Roman" w:hAnsi="Times New Roman" w:cs="Times New Roman"/>
                <w:b/>
                <w:color w:val="FF0000"/>
              </w:rPr>
              <w:t>880</w:t>
            </w:r>
          </w:p>
        </w:tc>
        <w:tc>
          <w:tcPr>
            <w:tcW w:w="2137" w:type="dxa"/>
            <w:vAlign w:val="center"/>
          </w:tcPr>
          <w:p w:rsidR="00084D51" w:rsidRPr="00376F97" w:rsidRDefault="00084D51" w:rsidP="00353A80">
            <w:pPr>
              <w:jc w:val="right"/>
              <w:rPr>
                <w:rFonts w:ascii="Times New Roman" w:hAnsi="Times New Roman" w:cs="Times New Roman"/>
                <w:b/>
                <w:color w:val="FF0000"/>
              </w:rPr>
            </w:pPr>
            <w:r w:rsidRPr="00376F97">
              <w:rPr>
                <w:rFonts w:ascii="Times New Roman" w:hAnsi="Times New Roman" w:cs="Times New Roman"/>
                <w:b/>
                <w:color w:val="FF0000"/>
              </w:rPr>
              <w:t>19,9%</w:t>
            </w:r>
          </w:p>
        </w:tc>
        <w:tc>
          <w:tcPr>
            <w:tcW w:w="2240"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1,9%</w:t>
            </w:r>
          </w:p>
        </w:tc>
      </w:tr>
      <w:tr w:rsidR="00084D51" w:rsidRPr="00376F97" w:rsidTr="00353A80">
        <w:trPr>
          <w:trHeight w:val="274"/>
        </w:trPr>
        <w:tc>
          <w:tcPr>
            <w:tcW w:w="2060" w:type="dxa"/>
          </w:tcPr>
          <w:p w:rsidR="00084D51" w:rsidRPr="00376F97" w:rsidRDefault="00084D51" w:rsidP="00353A80">
            <w:pPr>
              <w:rPr>
                <w:rFonts w:ascii="Times New Roman" w:hAnsi="Times New Roman" w:cs="Times New Roman"/>
              </w:rPr>
            </w:pPr>
            <w:r w:rsidRPr="00376F97">
              <w:rPr>
                <w:rFonts w:ascii="Times New Roman" w:hAnsi="Times New Roman" w:cs="Times New Roman"/>
              </w:rPr>
              <w:t>Ogółem</w:t>
            </w:r>
          </w:p>
        </w:tc>
        <w:tc>
          <w:tcPr>
            <w:tcW w:w="1166" w:type="dxa"/>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2062</w:t>
            </w:r>
          </w:p>
        </w:tc>
        <w:tc>
          <w:tcPr>
            <w:tcW w:w="1685"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6241</w:t>
            </w:r>
          </w:p>
        </w:tc>
        <w:tc>
          <w:tcPr>
            <w:tcW w:w="2137"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w:t>
            </w:r>
          </w:p>
        </w:tc>
        <w:tc>
          <w:tcPr>
            <w:tcW w:w="2240" w:type="dxa"/>
            <w:vAlign w:val="center"/>
          </w:tcPr>
          <w:p w:rsidR="00084D51" w:rsidRPr="00376F97" w:rsidRDefault="00084D51" w:rsidP="00353A80">
            <w:pPr>
              <w:jc w:val="right"/>
              <w:rPr>
                <w:rFonts w:ascii="Times New Roman" w:hAnsi="Times New Roman" w:cs="Times New Roman"/>
              </w:rPr>
            </w:pPr>
            <w:r w:rsidRPr="00376F97">
              <w:rPr>
                <w:rFonts w:ascii="Times New Roman" w:hAnsi="Times New Roman" w:cs="Times New Roman"/>
              </w:rPr>
              <w:t>13,7%</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Problemy z funkcjonowaniem rynku pracy na obszarze LGD powodują utrzymanie się sfery ubóstwa i konieczność korzystania z pomocy społecznej. Według danych z Ośrodków Pomocy Społecznej najczęstszą przyczyną korzystania z pomocy społecznej, a tym samym </w:t>
      </w:r>
      <w:r w:rsidRPr="00357E84">
        <w:rPr>
          <w:rFonts w:ascii="Times New Roman" w:hAnsi="Times New Roman" w:cs="Times New Roman"/>
          <w:b/>
          <w:sz w:val="24"/>
          <w:szCs w:val="24"/>
        </w:rPr>
        <w:t>najpoważniejszym problemem społecznym jest bezrobocie</w:t>
      </w:r>
      <w:r>
        <w:rPr>
          <w:rFonts w:ascii="Times New Roman" w:hAnsi="Times New Roman" w:cs="Times New Roman"/>
          <w:sz w:val="24"/>
          <w:szCs w:val="24"/>
        </w:rPr>
        <w:t>. Na kolejnych miejscach wśród problemów społecznych wymieniono ubóstwo, niepełnosprawność, długotrwała choroba, bezradność w sprawach opiekuńczo-wychowawczych, czy potrzeba ochrony macierzyństwa.</w:t>
      </w:r>
    </w:p>
    <w:tbl>
      <w:tblPr>
        <w:tblStyle w:val="Tabela-Siatka"/>
        <w:tblW w:w="0" w:type="auto"/>
        <w:jc w:val="center"/>
        <w:tblInd w:w="-898" w:type="dxa"/>
        <w:tblLook w:val="04A0"/>
      </w:tblPr>
      <w:tblGrid>
        <w:gridCol w:w="3968"/>
        <w:gridCol w:w="3071"/>
      </w:tblGrid>
      <w:tr w:rsidR="00084D51" w:rsidRPr="00376F97" w:rsidTr="00353A80">
        <w:trPr>
          <w:jc w:val="center"/>
        </w:trPr>
        <w:tc>
          <w:tcPr>
            <w:tcW w:w="3968" w:type="dxa"/>
            <w:shd w:val="clear" w:color="auto" w:fill="00B0F0"/>
            <w:vAlign w:val="center"/>
          </w:tcPr>
          <w:p w:rsidR="00084D51" w:rsidRPr="00376F97" w:rsidRDefault="00084D51" w:rsidP="00353A80">
            <w:pPr>
              <w:jc w:val="center"/>
              <w:rPr>
                <w:rFonts w:ascii="Times New Roman" w:hAnsi="Times New Roman" w:cs="Times New Roman"/>
                <w:b/>
              </w:rPr>
            </w:pPr>
            <w:r w:rsidRPr="00376F97">
              <w:rPr>
                <w:rFonts w:ascii="Times New Roman" w:hAnsi="Times New Roman" w:cs="Times New Roman"/>
                <w:b/>
              </w:rPr>
              <w:t>Powody przyznania pomocy rodzinie</w:t>
            </w:r>
          </w:p>
        </w:tc>
        <w:tc>
          <w:tcPr>
            <w:tcW w:w="3071" w:type="dxa"/>
            <w:shd w:val="clear" w:color="auto" w:fill="00B0F0"/>
            <w:vAlign w:val="center"/>
          </w:tcPr>
          <w:p w:rsidR="00084D51" w:rsidRPr="00376F97" w:rsidRDefault="00084D51" w:rsidP="00353A80">
            <w:pPr>
              <w:jc w:val="center"/>
              <w:rPr>
                <w:rFonts w:ascii="Times New Roman" w:hAnsi="Times New Roman" w:cs="Times New Roman"/>
                <w:b/>
              </w:rPr>
            </w:pPr>
            <w:r w:rsidRPr="00376F97">
              <w:rPr>
                <w:rFonts w:ascii="Times New Roman" w:hAnsi="Times New Roman" w:cs="Times New Roman"/>
                <w:b/>
              </w:rPr>
              <w:t>Liczba</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b/>
              </w:rPr>
            </w:pPr>
            <w:r w:rsidRPr="00376F97">
              <w:rPr>
                <w:rFonts w:ascii="Times New Roman" w:hAnsi="Times New Roman" w:cs="Times New Roman"/>
                <w:b/>
              </w:rPr>
              <w:t>Ubóstwo</w:t>
            </w:r>
          </w:p>
        </w:tc>
        <w:tc>
          <w:tcPr>
            <w:tcW w:w="3071" w:type="dxa"/>
            <w:vAlign w:val="center"/>
          </w:tcPr>
          <w:p w:rsidR="00084D51" w:rsidRPr="00376F97" w:rsidRDefault="00084D51" w:rsidP="00353A80">
            <w:pPr>
              <w:jc w:val="center"/>
              <w:rPr>
                <w:rFonts w:ascii="Times New Roman" w:hAnsi="Times New Roman" w:cs="Times New Roman"/>
                <w:b/>
              </w:rPr>
            </w:pPr>
            <w:r w:rsidRPr="00376F97">
              <w:rPr>
                <w:rFonts w:ascii="Times New Roman" w:hAnsi="Times New Roman" w:cs="Times New Roman"/>
                <w:b/>
              </w:rPr>
              <w:t>1164</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t>Bezdomność</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33</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t>Potrzeba ochrony macierzyństwa</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139</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b/>
              </w:rPr>
            </w:pPr>
            <w:r w:rsidRPr="00376F97">
              <w:rPr>
                <w:rFonts w:ascii="Times New Roman" w:hAnsi="Times New Roman" w:cs="Times New Roman"/>
                <w:b/>
              </w:rPr>
              <w:t>Bezrobocie</w:t>
            </w:r>
          </w:p>
        </w:tc>
        <w:tc>
          <w:tcPr>
            <w:tcW w:w="3071" w:type="dxa"/>
            <w:vAlign w:val="center"/>
          </w:tcPr>
          <w:p w:rsidR="00084D51" w:rsidRPr="00376F97" w:rsidRDefault="00084D51" w:rsidP="00353A80">
            <w:pPr>
              <w:jc w:val="center"/>
              <w:rPr>
                <w:rFonts w:ascii="Times New Roman" w:hAnsi="Times New Roman" w:cs="Times New Roman"/>
                <w:b/>
              </w:rPr>
            </w:pPr>
            <w:r w:rsidRPr="00376F97">
              <w:rPr>
                <w:rFonts w:ascii="Times New Roman" w:hAnsi="Times New Roman" w:cs="Times New Roman"/>
                <w:b/>
              </w:rPr>
              <w:t>1462</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b/>
              </w:rPr>
            </w:pPr>
            <w:r w:rsidRPr="00376F97">
              <w:rPr>
                <w:rFonts w:ascii="Times New Roman" w:hAnsi="Times New Roman" w:cs="Times New Roman"/>
                <w:b/>
              </w:rPr>
              <w:t>Niepełnosprawność</w:t>
            </w:r>
          </w:p>
        </w:tc>
        <w:tc>
          <w:tcPr>
            <w:tcW w:w="3071" w:type="dxa"/>
            <w:vAlign w:val="center"/>
          </w:tcPr>
          <w:p w:rsidR="00084D51" w:rsidRPr="00376F97" w:rsidRDefault="00084D51" w:rsidP="00353A80">
            <w:pPr>
              <w:jc w:val="center"/>
              <w:rPr>
                <w:rFonts w:ascii="Times New Roman" w:hAnsi="Times New Roman" w:cs="Times New Roman"/>
                <w:b/>
              </w:rPr>
            </w:pPr>
            <w:r w:rsidRPr="00376F97">
              <w:rPr>
                <w:rFonts w:ascii="Times New Roman" w:hAnsi="Times New Roman" w:cs="Times New Roman"/>
                <w:b/>
              </w:rPr>
              <w:t>583</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t>Długotrwała lub ciężka choroba</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352</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t>Bezradność w sprawach opiekuńczo-wychowawczych i prowadzenia gospodarstwa domowego</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316</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t>Przemoc w rodzinie</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21</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t>Alkoholizm</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67</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t>Narkomania</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1</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t>Trudności w przystosowaniu do życia po zwolnieniu z zakładu karnego</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12</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lastRenderedPageBreak/>
              <w:t>Zdarzenie losowe</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3</w:t>
            </w:r>
          </w:p>
        </w:tc>
      </w:tr>
      <w:tr w:rsidR="00084D51" w:rsidRPr="00376F97" w:rsidTr="00353A80">
        <w:trPr>
          <w:jc w:val="center"/>
        </w:trPr>
        <w:tc>
          <w:tcPr>
            <w:tcW w:w="3968" w:type="dxa"/>
            <w:vAlign w:val="center"/>
          </w:tcPr>
          <w:p w:rsidR="00084D51" w:rsidRPr="00376F97" w:rsidRDefault="00084D51" w:rsidP="00353A80">
            <w:pPr>
              <w:rPr>
                <w:rFonts w:ascii="Times New Roman" w:hAnsi="Times New Roman" w:cs="Times New Roman"/>
              </w:rPr>
            </w:pPr>
            <w:r w:rsidRPr="00376F97">
              <w:rPr>
                <w:rFonts w:ascii="Times New Roman" w:hAnsi="Times New Roman" w:cs="Times New Roman"/>
              </w:rPr>
              <w:t>Sytuacja kryzysowa</w:t>
            </w:r>
          </w:p>
        </w:tc>
        <w:tc>
          <w:tcPr>
            <w:tcW w:w="3071" w:type="dxa"/>
            <w:vAlign w:val="center"/>
          </w:tcPr>
          <w:p w:rsidR="00084D51" w:rsidRPr="00376F97" w:rsidRDefault="00084D51" w:rsidP="00353A80">
            <w:pPr>
              <w:jc w:val="center"/>
              <w:rPr>
                <w:rFonts w:ascii="Times New Roman" w:hAnsi="Times New Roman" w:cs="Times New Roman"/>
              </w:rPr>
            </w:pPr>
            <w:r w:rsidRPr="00376F97">
              <w:rPr>
                <w:rFonts w:ascii="Times New Roman" w:hAnsi="Times New Roman" w:cs="Times New Roman"/>
              </w:rPr>
              <w:t>4</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Bardzo ważną rolę w pomocy społecznej spełniają takie formy aktywizacji osób wykluczonych lub zagrożonych wykluczeniem, które wymagają rozwijania lub wręcz odzyskania zdolności funkcjonowania w społeczeństwie. Działania w tym zakresie podejmuje: </w:t>
      </w:r>
    </w:p>
    <w:p w:rsidR="00084D51" w:rsidRDefault="00084D51" w:rsidP="00084D51">
      <w:pPr>
        <w:pStyle w:val="Akapitzlist"/>
        <w:numPr>
          <w:ilvl w:val="0"/>
          <w:numId w:val="7"/>
        </w:numPr>
        <w:jc w:val="both"/>
        <w:rPr>
          <w:rFonts w:ascii="Times New Roman" w:hAnsi="Times New Roman" w:cs="Times New Roman"/>
          <w:sz w:val="24"/>
          <w:szCs w:val="24"/>
        </w:rPr>
      </w:pPr>
      <w:r w:rsidRPr="00A7006D">
        <w:rPr>
          <w:rFonts w:ascii="Times New Roman" w:hAnsi="Times New Roman" w:cs="Times New Roman"/>
          <w:sz w:val="24"/>
          <w:szCs w:val="24"/>
        </w:rPr>
        <w:t xml:space="preserve">Powiatowy Urząd Pracy w Golubiu-Dobrzyniu </w:t>
      </w:r>
      <w:r>
        <w:rPr>
          <w:rFonts w:ascii="Times New Roman" w:hAnsi="Times New Roman" w:cs="Times New Roman"/>
          <w:sz w:val="24"/>
          <w:szCs w:val="24"/>
        </w:rPr>
        <w:t xml:space="preserve">- </w:t>
      </w:r>
      <w:r w:rsidRPr="00A7006D">
        <w:rPr>
          <w:rFonts w:ascii="Times New Roman" w:hAnsi="Times New Roman" w:cs="Times New Roman"/>
          <w:sz w:val="24"/>
          <w:szCs w:val="24"/>
        </w:rPr>
        <w:t>działa</w:t>
      </w:r>
      <w:r>
        <w:rPr>
          <w:rFonts w:ascii="Times New Roman" w:hAnsi="Times New Roman" w:cs="Times New Roman"/>
          <w:sz w:val="24"/>
          <w:szCs w:val="24"/>
        </w:rPr>
        <w:t>lność</w:t>
      </w:r>
      <w:r w:rsidRPr="00A7006D">
        <w:rPr>
          <w:rFonts w:ascii="Times New Roman" w:hAnsi="Times New Roman" w:cs="Times New Roman"/>
          <w:sz w:val="24"/>
          <w:szCs w:val="24"/>
        </w:rPr>
        <w:t xml:space="preserve"> skierowan</w:t>
      </w:r>
      <w:r>
        <w:rPr>
          <w:rFonts w:ascii="Times New Roman" w:hAnsi="Times New Roman" w:cs="Times New Roman"/>
          <w:sz w:val="24"/>
          <w:szCs w:val="24"/>
        </w:rPr>
        <w:t>a</w:t>
      </w:r>
      <w:r w:rsidRPr="00A7006D">
        <w:rPr>
          <w:rFonts w:ascii="Times New Roman" w:hAnsi="Times New Roman" w:cs="Times New Roman"/>
          <w:sz w:val="24"/>
          <w:szCs w:val="24"/>
        </w:rPr>
        <w:t xml:space="preserve">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Dla zarejestrowanych osób PUP przygotował formy aktywizacji w postaci: prac interwencyjnych, robót publicznych, staży zawodowych, prac użytecznych społecznie, szkoleń z zakresu umiejętności poszukiwania pracy i inne szkolenia oraz jednorazowe środki na podjęcie działalności gospodarczej.</w:t>
      </w:r>
    </w:p>
    <w:p w:rsidR="00084D51" w:rsidRPr="00A7006D" w:rsidRDefault="00084D51" w:rsidP="00084D51">
      <w:pPr>
        <w:pStyle w:val="Akapitzlist"/>
        <w:numPr>
          <w:ilvl w:val="0"/>
          <w:numId w:val="7"/>
        </w:numPr>
        <w:jc w:val="both"/>
        <w:rPr>
          <w:rFonts w:ascii="Times New Roman" w:hAnsi="Times New Roman" w:cs="Times New Roman"/>
          <w:sz w:val="24"/>
          <w:szCs w:val="24"/>
        </w:rPr>
      </w:pPr>
      <w:r w:rsidRPr="00A7006D">
        <w:rPr>
          <w:rFonts w:ascii="Times New Roman" w:hAnsi="Times New Roman" w:cs="Times New Roman"/>
          <w:sz w:val="24"/>
          <w:szCs w:val="24"/>
        </w:rPr>
        <w:t>Powiatowe Centrum Pomocy Rodzinie w Golubiu-Dobrzyniu</w:t>
      </w:r>
      <w:r>
        <w:rPr>
          <w:rFonts w:ascii="Times New Roman" w:hAnsi="Times New Roman" w:cs="Times New Roman"/>
          <w:sz w:val="24"/>
          <w:szCs w:val="24"/>
        </w:rPr>
        <w:t xml:space="preserve"> - działalność aktywizacji osób wykluczonych społecznie poprzez: organizację turnusów rehabilitacyjnych dla osób niepełnosprawnych, organizację wycieczek integracyjnych dla osób niewidomych i słabo widzących we współpracy z Polskim Związkiem Niewidomych w Golubiu-Dobrzyniu oraz Polskim Związkiem Emerytów, Rencistów i Inwalidów w Golubiu-Dobrzyniu, </w:t>
      </w:r>
      <w:proofErr w:type="spellStart"/>
      <w:r>
        <w:rPr>
          <w:rFonts w:ascii="Times New Roman" w:hAnsi="Times New Roman" w:cs="Times New Roman"/>
          <w:sz w:val="24"/>
          <w:szCs w:val="24"/>
        </w:rPr>
        <w:t>współorganizację</w:t>
      </w:r>
      <w:proofErr w:type="spellEnd"/>
      <w:r>
        <w:rPr>
          <w:rFonts w:ascii="Times New Roman" w:hAnsi="Times New Roman" w:cs="Times New Roman"/>
          <w:sz w:val="24"/>
          <w:szCs w:val="24"/>
        </w:rPr>
        <w:t xml:space="preserve"> olimpiady dla osób niepełnosprawnych.</w:t>
      </w:r>
    </w:p>
    <w:p w:rsidR="00084D51" w:rsidRDefault="00084D51" w:rsidP="00084D51">
      <w:pPr>
        <w:jc w:val="both"/>
        <w:rPr>
          <w:rFonts w:ascii="Times New Roman" w:hAnsi="Times New Roman" w:cs="Times New Roman"/>
          <w:sz w:val="24"/>
          <w:szCs w:val="24"/>
        </w:rPr>
      </w:pPr>
      <w:r w:rsidRPr="00A57DA8">
        <w:rPr>
          <w:rFonts w:ascii="Times New Roman" w:hAnsi="Times New Roman" w:cs="Times New Roman"/>
          <w:sz w:val="24"/>
          <w:szCs w:val="24"/>
        </w:rPr>
        <w:t>Na obszarze powiatu możliwa jest również realizacja działań aktywizacyjnych skierowanych do kobiet powracających na rynek pracy po urlopach macierzyńskich w formie: grantu na telepracę dla pracodawcy na utworzenie stanowiska pracy w formie telepracy dla bezrobotnego rodzica powracającego na rynek pracy oraz świadczenia aktywizacyjne dla pracodawcy za zatrudnienie w pełnym wymiarze czasu pracy bezrobotnego rodzica powracającego na rynek pracy.</w:t>
      </w:r>
    </w:p>
    <w:p w:rsidR="00084D51" w:rsidRPr="00A57DA8" w:rsidRDefault="00084D51" w:rsidP="00084D51">
      <w:pPr>
        <w:jc w:val="both"/>
        <w:rPr>
          <w:rFonts w:ascii="Times New Roman" w:hAnsi="Times New Roman" w:cs="Times New Roman"/>
          <w:b/>
          <w:sz w:val="24"/>
          <w:szCs w:val="24"/>
        </w:rPr>
      </w:pPr>
      <w:r w:rsidRPr="00A57DA8">
        <w:rPr>
          <w:rFonts w:ascii="Times New Roman" w:hAnsi="Times New Roman" w:cs="Times New Roman"/>
          <w:b/>
          <w:sz w:val="24"/>
          <w:szCs w:val="24"/>
        </w:rPr>
        <w:t>Podsumowanie - pomoc społeczna</w:t>
      </w:r>
      <w:r w:rsidR="00A57DA8">
        <w:rPr>
          <w:rFonts w:ascii="Times New Roman" w:hAnsi="Times New Roman" w:cs="Times New Roman"/>
          <w:b/>
          <w:sz w:val="24"/>
          <w:szCs w:val="24"/>
        </w:rPr>
        <w:t>:</w:t>
      </w:r>
    </w:p>
    <w:p w:rsidR="00084D51" w:rsidRPr="00376F97" w:rsidRDefault="00084D51" w:rsidP="00084D51">
      <w:pPr>
        <w:pStyle w:val="Akapitzlist"/>
        <w:numPr>
          <w:ilvl w:val="1"/>
          <w:numId w:val="4"/>
        </w:numPr>
        <w:ind w:left="567"/>
        <w:jc w:val="both"/>
        <w:rPr>
          <w:rFonts w:ascii="Times New Roman" w:hAnsi="Times New Roman" w:cs="Times New Roman"/>
          <w:sz w:val="24"/>
          <w:szCs w:val="24"/>
        </w:rPr>
      </w:pPr>
      <w:r w:rsidRPr="00376F97">
        <w:rPr>
          <w:rFonts w:ascii="Times New Roman" w:hAnsi="Times New Roman" w:cs="Times New Roman"/>
          <w:sz w:val="24"/>
          <w:szCs w:val="24"/>
        </w:rPr>
        <w:t xml:space="preserve">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w:t>
      </w:r>
      <w:r>
        <w:rPr>
          <w:rFonts w:ascii="Times New Roman" w:hAnsi="Times New Roman" w:cs="Times New Roman"/>
          <w:sz w:val="24"/>
          <w:szCs w:val="24"/>
        </w:rPr>
        <w:t xml:space="preserve">do tworzenia </w:t>
      </w:r>
      <w:r w:rsidRPr="00376F97">
        <w:rPr>
          <w:rFonts w:ascii="Times New Roman" w:hAnsi="Times New Roman" w:cs="Times New Roman"/>
          <w:sz w:val="24"/>
          <w:szCs w:val="24"/>
        </w:rPr>
        <w:t xml:space="preserve">nowych miejsc pracy. </w:t>
      </w:r>
    </w:p>
    <w:p w:rsidR="00084D51" w:rsidRPr="00376F97" w:rsidRDefault="00084D51" w:rsidP="00084D51">
      <w:pPr>
        <w:pStyle w:val="Akapitzlist"/>
        <w:numPr>
          <w:ilvl w:val="1"/>
          <w:numId w:val="4"/>
        </w:numPr>
        <w:ind w:left="567"/>
        <w:jc w:val="both"/>
        <w:rPr>
          <w:rFonts w:ascii="Times New Roman" w:hAnsi="Times New Roman" w:cs="Times New Roman"/>
          <w:sz w:val="24"/>
          <w:szCs w:val="24"/>
        </w:rPr>
      </w:pPr>
      <w:r w:rsidRPr="00376F97">
        <w:rPr>
          <w:rFonts w:ascii="Times New Roman" w:hAnsi="Times New Roman" w:cs="Times New Roman"/>
          <w:sz w:val="24"/>
          <w:szCs w:val="24"/>
        </w:rPr>
        <w:t>Rozwój przedsiębiorczości oraz wzrost liczby miejsc pracy w istniejących przedsiębiorstwach przyczyni się bezpośrednio na zmniejszenie zjawiska ubóstwa w społeczeństwie, a tym samym na spadek osób korzystających ze wsparcia środowiskowej pomocy społecznej.</w:t>
      </w:r>
    </w:p>
    <w:p w:rsidR="00084D51" w:rsidRPr="00376F97" w:rsidRDefault="00084D51" w:rsidP="00084D51">
      <w:pPr>
        <w:pStyle w:val="Akapitzlist"/>
        <w:numPr>
          <w:ilvl w:val="1"/>
          <w:numId w:val="4"/>
        </w:numPr>
        <w:ind w:left="567"/>
        <w:jc w:val="both"/>
        <w:rPr>
          <w:rFonts w:ascii="Times New Roman" w:hAnsi="Times New Roman" w:cs="Times New Roman"/>
          <w:sz w:val="24"/>
          <w:szCs w:val="24"/>
        </w:rPr>
      </w:pPr>
      <w:r w:rsidRPr="00376F97">
        <w:rPr>
          <w:rFonts w:ascii="Times New Roman" w:hAnsi="Times New Roman" w:cs="Times New Roman"/>
          <w:sz w:val="24"/>
          <w:szCs w:val="24"/>
        </w:rPr>
        <w:t>Bardzo wysoki udział osób w gospodarstwach domowych korzystających z pomocy społecznej w Gminie Zbójno (19,9% mieszkańców).</w:t>
      </w:r>
    </w:p>
    <w:p w:rsidR="00084D51" w:rsidRPr="00376F97" w:rsidRDefault="00084D51" w:rsidP="00084D51">
      <w:pPr>
        <w:pStyle w:val="Akapitzlist"/>
        <w:numPr>
          <w:ilvl w:val="1"/>
          <w:numId w:val="4"/>
        </w:numPr>
        <w:ind w:left="567"/>
        <w:jc w:val="both"/>
        <w:rPr>
          <w:rFonts w:ascii="Times New Roman" w:hAnsi="Times New Roman" w:cs="Times New Roman"/>
          <w:sz w:val="24"/>
          <w:szCs w:val="24"/>
        </w:rPr>
      </w:pPr>
      <w:r w:rsidRPr="00376F97">
        <w:rPr>
          <w:rFonts w:ascii="Times New Roman" w:hAnsi="Times New Roman" w:cs="Times New Roman"/>
          <w:sz w:val="24"/>
          <w:szCs w:val="24"/>
        </w:rPr>
        <w:lastRenderedPageBreak/>
        <w:t>Starzenie się społeczeństwa w niedługim okresie stanie się realnym wyzwaniem dla wszystkich poziomów jednostek samorządu terytorialnego, głównie w zakresie dostosowania usług i polityki opieki nad osobami starszymi. Na obszarze LGD funkcjonuje tylko jeden dom pomocy społecznej (Golub-Dobrzyń).</w:t>
      </w:r>
    </w:p>
    <w:p w:rsidR="00084D51" w:rsidRDefault="00084D51" w:rsidP="00084D51">
      <w:pPr>
        <w:pStyle w:val="Akapitzlist"/>
        <w:numPr>
          <w:ilvl w:val="1"/>
          <w:numId w:val="4"/>
        </w:numPr>
        <w:ind w:left="567"/>
        <w:jc w:val="both"/>
        <w:rPr>
          <w:rFonts w:ascii="Times New Roman" w:hAnsi="Times New Roman" w:cs="Times New Roman"/>
          <w:sz w:val="24"/>
          <w:szCs w:val="24"/>
        </w:rPr>
      </w:pPr>
      <w:r w:rsidRPr="00376F97">
        <w:rPr>
          <w:rFonts w:ascii="Times New Roman" w:hAnsi="Times New Roman" w:cs="Times New Roman"/>
          <w:sz w:val="24"/>
          <w:szCs w:val="24"/>
        </w:rPr>
        <w:t>Niewystarczająca/słaba aktywizacja osób starszych i niepełnosprawnych w szczególności na obszarze wiejskim.</w:t>
      </w:r>
    </w:p>
    <w:p w:rsidR="00084D51" w:rsidRPr="00376F97" w:rsidRDefault="00084D51" w:rsidP="00084D51">
      <w:pPr>
        <w:pStyle w:val="Akapitzlist"/>
        <w:numPr>
          <w:ilvl w:val="1"/>
          <w:numId w:val="4"/>
        </w:numPr>
        <w:ind w:left="567"/>
        <w:jc w:val="both"/>
        <w:rPr>
          <w:rFonts w:ascii="Times New Roman" w:hAnsi="Times New Roman" w:cs="Times New Roman"/>
          <w:sz w:val="24"/>
          <w:szCs w:val="24"/>
        </w:rPr>
      </w:pPr>
      <w:r>
        <w:rPr>
          <w:rFonts w:ascii="Times New Roman" w:hAnsi="Times New Roman" w:cs="Times New Roman"/>
          <w:sz w:val="24"/>
          <w:szCs w:val="24"/>
        </w:rPr>
        <w:t>Wyniki konsultacji społecznych wskazują na jeden z głównych barier rozwojowych obszaru LGD - "niski poziom dochodów mieszkańców" (5. miejsce), co przekłada się w wielu wypadkach na potrzebę skorzystania z pomocy społecznej.</w:t>
      </w:r>
    </w:p>
    <w:p w:rsidR="00084D51" w:rsidRDefault="00084D51" w:rsidP="00084D51">
      <w:pPr>
        <w:jc w:val="both"/>
        <w:rPr>
          <w:rFonts w:ascii="Times New Roman" w:hAnsi="Times New Roman" w:cs="Times New Roman"/>
          <w:sz w:val="24"/>
          <w:szCs w:val="24"/>
        </w:rPr>
      </w:pPr>
    </w:p>
    <w:p w:rsidR="00084D51" w:rsidRPr="009162C2" w:rsidRDefault="00084D51" w:rsidP="00084D51">
      <w:pPr>
        <w:jc w:val="both"/>
        <w:rPr>
          <w:rFonts w:ascii="Times New Roman" w:hAnsi="Times New Roman" w:cs="Times New Roman"/>
          <w:b/>
          <w:sz w:val="24"/>
          <w:szCs w:val="24"/>
        </w:rPr>
      </w:pPr>
      <w:r>
        <w:rPr>
          <w:rFonts w:ascii="Times New Roman" w:hAnsi="Times New Roman" w:cs="Times New Roman"/>
          <w:b/>
          <w:sz w:val="24"/>
          <w:szCs w:val="24"/>
        </w:rPr>
        <w:t>3.7 Charakterystyka przedsiębiorczości</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Siłą napędową każdego regionu są działające na jego terenie przedsiębiorstwa sektorów prywatnego i publicznego. To właśnie firmy dostarczają większość miejsc pracy dla lokalnej społeczności, wypłacają wynagrodzenia pracownicze, które następnie napędzają gospodarkę lokalną oraz płacą lokalne podatki, które są znaczącymi dochodami dla lokalnych samorządów. Dlatego też tak ważnym zadaniem wydaje się wsparcie idei przedsiębiorczości w zakresie utworzenia nowych podmiotów jak i wsparcia w rozwoju aktualnie działających przedsiębiorstw. </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O sile i dynamice rozwoju obszaru LGD Dolina Drwęcy, a tym samym powiatu golubsko-dobrzyńskiego świadczy liczba działających przedsiębiorstw. W 2014 r. funkcjonowało tutaj 3.450 podmiotów gospodarczych, w tym 176 podmiotów sektora publicznego (tylko ok. 5,1% wszystkich podmiotów) oraz 3.274 podmiotów prywatnych. W przeciągu ostatnich 5 lat liczba podmiotów gospodarczych znacząco wzrosła z 3.179 podmiotów w 2010 r. do 3.450 w 2014 r. (wzrost o 114 podmiotów, czyli 3,4%). Wzrost liczby odnotowały zarówno podmioty prywatne jak i publiczne. Pomimo pozytywnego trendu wzrostowego w liczbie przedsiębiorstw, należy zwrócić uwagę na </w:t>
      </w:r>
      <w:r w:rsidRPr="000136B9">
        <w:rPr>
          <w:rFonts w:ascii="Times New Roman" w:hAnsi="Times New Roman" w:cs="Times New Roman"/>
          <w:b/>
          <w:sz w:val="24"/>
          <w:szCs w:val="24"/>
        </w:rPr>
        <w:t>poziom przedsiębiorczości, czyli ilość podmiotów gospodarczych przypadających na 1000 mieszkańców, który dla powiatu golubsko-</w:t>
      </w:r>
      <w:r w:rsidRPr="00C075C9">
        <w:rPr>
          <w:rFonts w:ascii="Times New Roman" w:hAnsi="Times New Roman" w:cs="Times New Roman"/>
          <w:b/>
          <w:sz w:val="24"/>
          <w:szCs w:val="24"/>
        </w:rPr>
        <w:t>dobrzyńskiego wyniósł w 2014 roku zaledwie 75,9 i był niższy niż dla obszaru województwa (91,9)</w:t>
      </w:r>
      <w:r w:rsidRPr="00C075C9">
        <w:rPr>
          <w:rFonts w:ascii="Times New Roman" w:hAnsi="Times New Roman" w:cs="Times New Roman"/>
          <w:sz w:val="24"/>
          <w:szCs w:val="24"/>
        </w:rPr>
        <w:t>.</w:t>
      </w:r>
      <w:r>
        <w:rPr>
          <w:rFonts w:ascii="Times New Roman" w:hAnsi="Times New Roman" w:cs="Times New Roman"/>
          <w:sz w:val="24"/>
          <w:szCs w:val="24"/>
        </w:rPr>
        <w:t xml:space="preserve"> Analiza dynamiki poziomu przedsiębiorczości wskazuje na trend wzrostowy, dla </w:t>
      </w:r>
      <w:r w:rsidRPr="00C075C9">
        <w:rPr>
          <w:rFonts w:ascii="Times New Roman" w:hAnsi="Times New Roman" w:cs="Times New Roman"/>
          <w:sz w:val="24"/>
          <w:szCs w:val="24"/>
        </w:rPr>
        <w:t>porównania poziom wskaźnika w powiecie 2010 roku wyniósł 73,5, przy przedsiębiorczości na poziomie całego województwa - 88,6.</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Poniższa tabela zawiera zestawienie najważniejszych danych statystycznych dotyczących sfery gospodarczej obszaru LGD Dolina Drwęcy.</w:t>
      </w:r>
    </w:p>
    <w:tbl>
      <w:tblPr>
        <w:tblStyle w:val="Tabela-Siatka"/>
        <w:tblW w:w="0" w:type="auto"/>
        <w:tblLayout w:type="fixed"/>
        <w:tblLook w:val="04A0"/>
      </w:tblPr>
      <w:tblGrid>
        <w:gridCol w:w="4077"/>
        <w:gridCol w:w="1042"/>
        <w:gridCol w:w="1042"/>
        <w:gridCol w:w="1042"/>
        <w:gridCol w:w="1042"/>
        <w:gridCol w:w="1043"/>
      </w:tblGrid>
      <w:tr w:rsidR="00084D51" w:rsidRPr="00456D89" w:rsidTr="00353A80">
        <w:tc>
          <w:tcPr>
            <w:tcW w:w="4077" w:type="dxa"/>
            <w:tcBorders>
              <w:bottom w:val="single" w:sz="4" w:space="0" w:color="auto"/>
            </w:tcBorders>
            <w:shd w:val="clear" w:color="auto" w:fill="00B0F0"/>
            <w:vAlign w:val="center"/>
          </w:tcPr>
          <w:p w:rsidR="00084D51" w:rsidRPr="00456D89" w:rsidRDefault="00084D51" w:rsidP="00353A80">
            <w:pPr>
              <w:rPr>
                <w:rFonts w:ascii="Times New Roman" w:hAnsi="Times New Roman" w:cs="Times New Roman"/>
                <w:b/>
              </w:rPr>
            </w:pPr>
            <w:r w:rsidRPr="00456D89">
              <w:rPr>
                <w:rFonts w:ascii="Times New Roman" w:hAnsi="Times New Roman" w:cs="Times New Roman"/>
                <w:b/>
              </w:rPr>
              <w:t>Wyszczególnienie</w:t>
            </w:r>
          </w:p>
        </w:tc>
        <w:tc>
          <w:tcPr>
            <w:tcW w:w="1042"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2010</w:t>
            </w:r>
          </w:p>
        </w:tc>
        <w:tc>
          <w:tcPr>
            <w:tcW w:w="1042"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2011</w:t>
            </w:r>
          </w:p>
        </w:tc>
        <w:tc>
          <w:tcPr>
            <w:tcW w:w="1042"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2012</w:t>
            </w:r>
          </w:p>
        </w:tc>
        <w:tc>
          <w:tcPr>
            <w:tcW w:w="1042"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2013</w:t>
            </w:r>
          </w:p>
        </w:tc>
        <w:tc>
          <w:tcPr>
            <w:tcW w:w="1043" w:type="dxa"/>
            <w:shd w:val="clear" w:color="auto" w:fill="00B0F0"/>
            <w:vAlign w:val="center"/>
          </w:tcPr>
          <w:p w:rsidR="00084D51" w:rsidRPr="00456D89" w:rsidRDefault="00084D51" w:rsidP="00353A80">
            <w:pPr>
              <w:jc w:val="center"/>
              <w:rPr>
                <w:rFonts w:ascii="Times New Roman" w:hAnsi="Times New Roman" w:cs="Times New Roman"/>
                <w:b/>
              </w:rPr>
            </w:pPr>
            <w:r>
              <w:rPr>
                <w:rFonts w:ascii="Times New Roman" w:hAnsi="Times New Roman" w:cs="Times New Roman"/>
                <w:b/>
              </w:rPr>
              <w:t>2014</w:t>
            </w:r>
          </w:p>
        </w:tc>
      </w:tr>
      <w:tr w:rsidR="00084D51" w:rsidRPr="00456D89" w:rsidTr="00353A80">
        <w:tc>
          <w:tcPr>
            <w:tcW w:w="4077" w:type="dxa"/>
            <w:shd w:val="clear" w:color="auto" w:fill="DBE5F1" w:themeFill="accent1" w:themeFillTint="33"/>
            <w:vAlign w:val="center"/>
          </w:tcPr>
          <w:p w:rsidR="00084D51" w:rsidRPr="00456D89" w:rsidRDefault="00084D51" w:rsidP="00353A80">
            <w:pPr>
              <w:rPr>
                <w:rFonts w:ascii="Times New Roman" w:hAnsi="Times New Roman" w:cs="Times New Roman"/>
              </w:rPr>
            </w:pPr>
            <w:r w:rsidRPr="00456D89">
              <w:rPr>
                <w:rFonts w:ascii="Times New Roman" w:hAnsi="Times New Roman" w:cs="Times New Roman"/>
              </w:rPr>
              <w:t>Sektor prywatny</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3179</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3083</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3134</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3228</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3274</w:t>
            </w:r>
          </w:p>
        </w:tc>
      </w:tr>
      <w:tr w:rsidR="00084D51" w:rsidRPr="00456D89" w:rsidTr="00353A80">
        <w:tc>
          <w:tcPr>
            <w:tcW w:w="4077" w:type="dxa"/>
            <w:shd w:val="clear" w:color="auto" w:fill="DBE5F1" w:themeFill="accent1" w:themeFillTint="33"/>
            <w:vAlign w:val="center"/>
          </w:tcPr>
          <w:p w:rsidR="00084D51" w:rsidRPr="00456D89" w:rsidRDefault="00084D51" w:rsidP="00353A80">
            <w:pPr>
              <w:rPr>
                <w:rFonts w:ascii="Times New Roman" w:hAnsi="Times New Roman" w:cs="Times New Roman"/>
              </w:rPr>
            </w:pPr>
            <w:r w:rsidRPr="00456D89">
              <w:rPr>
                <w:rFonts w:ascii="Times New Roman" w:hAnsi="Times New Roman" w:cs="Times New Roman"/>
              </w:rPr>
              <w:t>Sektor publiczny</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157</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162</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175</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180</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176</w:t>
            </w:r>
          </w:p>
        </w:tc>
      </w:tr>
      <w:tr w:rsidR="00084D51" w:rsidRPr="00456D89" w:rsidTr="00353A80">
        <w:tc>
          <w:tcPr>
            <w:tcW w:w="4077" w:type="dxa"/>
            <w:shd w:val="clear" w:color="auto" w:fill="DBE5F1" w:themeFill="accent1" w:themeFillTint="33"/>
            <w:vAlign w:val="center"/>
          </w:tcPr>
          <w:p w:rsidR="00084D51" w:rsidRPr="00456D89" w:rsidRDefault="00084D51" w:rsidP="00353A80">
            <w:pPr>
              <w:rPr>
                <w:rFonts w:ascii="Times New Roman" w:hAnsi="Times New Roman" w:cs="Times New Roman"/>
              </w:rPr>
            </w:pPr>
            <w:r w:rsidRPr="00456D89">
              <w:rPr>
                <w:rFonts w:ascii="Times New Roman" w:hAnsi="Times New Roman" w:cs="Times New Roman"/>
              </w:rPr>
              <w:t>Ogółem</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3336</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3245</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3309</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3408</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3450</w:t>
            </w:r>
          </w:p>
        </w:tc>
      </w:tr>
      <w:tr w:rsidR="00084D51" w:rsidRPr="00456D89" w:rsidTr="00353A80">
        <w:tc>
          <w:tcPr>
            <w:tcW w:w="9288" w:type="dxa"/>
            <w:gridSpan w:val="6"/>
            <w:shd w:val="clear" w:color="auto" w:fill="DBE5F1" w:themeFill="accent1"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w</w:t>
            </w:r>
            <w:r w:rsidRPr="00456D89">
              <w:rPr>
                <w:rFonts w:ascii="Times New Roman" w:hAnsi="Times New Roman" w:cs="Times New Roman"/>
              </w:rPr>
              <w:t xml:space="preserve"> tym wg formy prawnej</w:t>
            </w:r>
          </w:p>
        </w:tc>
      </w:tr>
      <w:tr w:rsidR="00084D51" w:rsidRPr="00456D89" w:rsidTr="00353A80">
        <w:tc>
          <w:tcPr>
            <w:tcW w:w="4077" w:type="dxa"/>
            <w:shd w:val="clear" w:color="auto" w:fill="DBE5F1" w:themeFill="accent1" w:themeFillTint="33"/>
            <w:vAlign w:val="center"/>
          </w:tcPr>
          <w:p w:rsidR="00084D51" w:rsidRPr="00456D89" w:rsidRDefault="00084D51" w:rsidP="00353A80">
            <w:pPr>
              <w:rPr>
                <w:rFonts w:ascii="Times New Roman" w:hAnsi="Times New Roman" w:cs="Times New Roman"/>
              </w:rPr>
            </w:pPr>
            <w:r w:rsidRPr="00456D89">
              <w:rPr>
                <w:rFonts w:ascii="Times New Roman" w:hAnsi="Times New Roman" w:cs="Times New Roman"/>
              </w:rPr>
              <w:t>Państwowe i samorządowe jednostki prawa budżetowego</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84</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85</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94</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95</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86</w:t>
            </w:r>
          </w:p>
        </w:tc>
      </w:tr>
      <w:tr w:rsidR="00084D51" w:rsidRPr="00456D89" w:rsidTr="00353A80">
        <w:tc>
          <w:tcPr>
            <w:tcW w:w="4077" w:type="dxa"/>
            <w:shd w:val="clear" w:color="auto" w:fill="DBE5F1" w:themeFill="accent1" w:themeFillTint="33"/>
            <w:vAlign w:val="center"/>
          </w:tcPr>
          <w:p w:rsidR="00084D51" w:rsidRPr="00456D89" w:rsidRDefault="00084D51" w:rsidP="00353A80">
            <w:pPr>
              <w:rPr>
                <w:rFonts w:ascii="Times New Roman" w:hAnsi="Times New Roman" w:cs="Times New Roman"/>
              </w:rPr>
            </w:pPr>
            <w:r w:rsidRPr="00456D89">
              <w:rPr>
                <w:rFonts w:ascii="Times New Roman" w:hAnsi="Times New Roman" w:cs="Times New Roman"/>
              </w:rPr>
              <w:t>Spółki handlowe</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108</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113</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117</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119</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128</w:t>
            </w:r>
          </w:p>
        </w:tc>
      </w:tr>
      <w:tr w:rsidR="00084D51" w:rsidRPr="00456D89" w:rsidTr="00353A80">
        <w:tc>
          <w:tcPr>
            <w:tcW w:w="4077" w:type="dxa"/>
            <w:shd w:val="clear" w:color="auto" w:fill="DBE5F1" w:themeFill="accent1" w:themeFillTint="33"/>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lastRenderedPageBreak/>
              <w:t>w</w:t>
            </w:r>
            <w:r w:rsidRPr="00456D89">
              <w:rPr>
                <w:rFonts w:ascii="Times New Roman" w:hAnsi="Times New Roman" w:cs="Times New Roman"/>
              </w:rPr>
              <w:t xml:space="preserve"> tym z udziałem kapitału zagranicznego</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16</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16</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18</w:t>
            </w:r>
          </w:p>
        </w:tc>
        <w:tc>
          <w:tcPr>
            <w:tcW w:w="1043"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18</w:t>
            </w:r>
          </w:p>
        </w:tc>
      </w:tr>
      <w:tr w:rsidR="00084D51" w:rsidRPr="00456D89" w:rsidTr="00353A80">
        <w:tc>
          <w:tcPr>
            <w:tcW w:w="4077" w:type="dxa"/>
            <w:shd w:val="clear" w:color="auto" w:fill="DBE5F1" w:themeFill="accent1" w:themeFillTint="33"/>
            <w:vAlign w:val="center"/>
          </w:tcPr>
          <w:p w:rsidR="00084D51" w:rsidRPr="00456D89" w:rsidRDefault="00084D51" w:rsidP="00353A80">
            <w:pPr>
              <w:rPr>
                <w:rFonts w:ascii="Times New Roman" w:hAnsi="Times New Roman" w:cs="Times New Roman"/>
              </w:rPr>
            </w:pPr>
            <w:r w:rsidRPr="00456D89">
              <w:rPr>
                <w:rFonts w:ascii="Times New Roman" w:hAnsi="Times New Roman" w:cs="Times New Roman"/>
              </w:rPr>
              <w:t>Spółdzielnie</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24</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23</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24</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24</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25</w:t>
            </w:r>
          </w:p>
        </w:tc>
      </w:tr>
      <w:tr w:rsidR="00084D51" w:rsidRPr="00456D89" w:rsidTr="00353A80">
        <w:tc>
          <w:tcPr>
            <w:tcW w:w="4077" w:type="dxa"/>
            <w:shd w:val="clear" w:color="auto" w:fill="DBE5F1" w:themeFill="accent1" w:themeFillTint="33"/>
            <w:vAlign w:val="center"/>
          </w:tcPr>
          <w:p w:rsidR="00084D51" w:rsidRPr="00456D89" w:rsidRDefault="00084D51" w:rsidP="00353A80">
            <w:pPr>
              <w:rPr>
                <w:rFonts w:ascii="Times New Roman" w:hAnsi="Times New Roman" w:cs="Times New Roman"/>
              </w:rPr>
            </w:pPr>
            <w:r w:rsidRPr="00456D89">
              <w:rPr>
                <w:rFonts w:ascii="Times New Roman" w:hAnsi="Times New Roman" w:cs="Times New Roman"/>
              </w:rPr>
              <w:t>Osoby fizyczne prowadzące działalność gospodarczą</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2668</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2560</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2578</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2646</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2652</w:t>
            </w:r>
          </w:p>
        </w:tc>
      </w:tr>
      <w:tr w:rsidR="00084D51" w:rsidRPr="00456D89" w:rsidTr="00353A80">
        <w:tc>
          <w:tcPr>
            <w:tcW w:w="4077" w:type="dxa"/>
            <w:shd w:val="clear" w:color="auto" w:fill="DBE5F1" w:themeFill="accent1" w:themeFillTint="33"/>
            <w:vAlign w:val="center"/>
          </w:tcPr>
          <w:p w:rsidR="00084D51" w:rsidRPr="00456D89" w:rsidRDefault="00084D51" w:rsidP="00353A80">
            <w:pPr>
              <w:rPr>
                <w:rFonts w:ascii="Times New Roman" w:hAnsi="Times New Roman" w:cs="Times New Roman"/>
              </w:rPr>
            </w:pPr>
            <w:r w:rsidRPr="00456D89">
              <w:rPr>
                <w:rFonts w:ascii="Times New Roman" w:hAnsi="Times New Roman" w:cs="Times New Roman"/>
              </w:rPr>
              <w:t>Fundacje i organizacje społeczne</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130</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138</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145</w:t>
            </w:r>
          </w:p>
        </w:tc>
        <w:tc>
          <w:tcPr>
            <w:tcW w:w="1042"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152</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155</w:t>
            </w:r>
          </w:p>
        </w:tc>
      </w:tr>
      <w:tr w:rsidR="00084D51" w:rsidRPr="00456D89" w:rsidTr="00353A80">
        <w:tc>
          <w:tcPr>
            <w:tcW w:w="4077" w:type="dxa"/>
            <w:shd w:val="clear" w:color="auto" w:fill="DBE5F1" w:themeFill="accent1" w:themeFillTint="33"/>
            <w:vAlign w:val="center"/>
          </w:tcPr>
          <w:p w:rsidR="00084D51" w:rsidRPr="006E4479" w:rsidRDefault="00084D51" w:rsidP="00353A80">
            <w:pPr>
              <w:rPr>
                <w:rFonts w:ascii="Times New Roman" w:hAnsi="Times New Roman" w:cs="Times New Roman"/>
                <w:b/>
              </w:rPr>
            </w:pPr>
            <w:r w:rsidRPr="006E4479">
              <w:rPr>
                <w:rFonts w:ascii="Times New Roman" w:hAnsi="Times New Roman" w:cs="Times New Roman"/>
                <w:b/>
              </w:rPr>
              <w:t>Poziom przedsiębiorczości - liczba podmiotów  na 1000 mieszkańców</w:t>
            </w:r>
          </w:p>
        </w:tc>
        <w:tc>
          <w:tcPr>
            <w:tcW w:w="1042" w:type="dxa"/>
            <w:vAlign w:val="center"/>
          </w:tcPr>
          <w:p w:rsidR="00084D51" w:rsidRPr="006E4479" w:rsidRDefault="00084D51" w:rsidP="00353A80">
            <w:pPr>
              <w:jc w:val="center"/>
              <w:rPr>
                <w:rFonts w:ascii="Times New Roman" w:hAnsi="Times New Roman" w:cs="Times New Roman"/>
                <w:b/>
              </w:rPr>
            </w:pPr>
            <w:r w:rsidRPr="006E4479">
              <w:rPr>
                <w:rFonts w:ascii="Times New Roman" w:hAnsi="Times New Roman" w:cs="Times New Roman"/>
                <w:b/>
              </w:rPr>
              <w:t>73,5</w:t>
            </w:r>
          </w:p>
        </w:tc>
        <w:tc>
          <w:tcPr>
            <w:tcW w:w="1042" w:type="dxa"/>
            <w:vAlign w:val="center"/>
          </w:tcPr>
          <w:p w:rsidR="00084D51" w:rsidRPr="006E4479" w:rsidRDefault="00084D51" w:rsidP="00353A80">
            <w:pPr>
              <w:jc w:val="center"/>
              <w:rPr>
                <w:rFonts w:ascii="Times New Roman" w:hAnsi="Times New Roman" w:cs="Times New Roman"/>
                <w:b/>
              </w:rPr>
            </w:pPr>
            <w:r w:rsidRPr="006E4479">
              <w:rPr>
                <w:rFonts w:ascii="Times New Roman" w:hAnsi="Times New Roman" w:cs="Times New Roman"/>
                <w:b/>
              </w:rPr>
              <w:t>71,5</w:t>
            </w:r>
          </w:p>
        </w:tc>
        <w:tc>
          <w:tcPr>
            <w:tcW w:w="1042" w:type="dxa"/>
            <w:vAlign w:val="center"/>
          </w:tcPr>
          <w:p w:rsidR="00084D51" w:rsidRPr="006E4479" w:rsidRDefault="00084D51" w:rsidP="00353A80">
            <w:pPr>
              <w:jc w:val="center"/>
              <w:rPr>
                <w:rFonts w:ascii="Times New Roman" w:hAnsi="Times New Roman" w:cs="Times New Roman"/>
                <w:b/>
              </w:rPr>
            </w:pPr>
            <w:r w:rsidRPr="006E4479">
              <w:rPr>
                <w:rFonts w:ascii="Times New Roman" w:hAnsi="Times New Roman" w:cs="Times New Roman"/>
                <w:b/>
              </w:rPr>
              <w:t>72,8</w:t>
            </w:r>
          </w:p>
        </w:tc>
        <w:tc>
          <w:tcPr>
            <w:tcW w:w="1042" w:type="dxa"/>
            <w:vAlign w:val="center"/>
          </w:tcPr>
          <w:p w:rsidR="00084D51" w:rsidRPr="006E4479" w:rsidRDefault="00084D51" w:rsidP="00353A80">
            <w:pPr>
              <w:jc w:val="center"/>
              <w:rPr>
                <w:rFonts w:ascii="Times New Roman" w:hAnsi="Times New Roman" w:cs="Times New Roman"/>
                <w:b/>
              </w:rPr>
            </w:pPr>
            <w:r w:rsidRPr="006E4479">
              <w:rPr>
                <w:rFonts w:ascii="Times New Roman" w:hAnsi="Times New Roman" w:cs="Times New Roman"/>
                <w:b/>
              </w:rPr>
              <w:t>74,9</w:t>
            </w:r>
          </w:p>
        </w:tc>
        <w:tc>
          <w:tcPr>
            <w:tcW w:w="1043" w:type="dxa"/>
            <w:vAlign w:val="center"/>
          </w:tcPr>
          <w:p w:rsidR="00084D51" w:rsidRPr="006E4479" w:rsidRDefault="00084D51" w:rsidP="00353A80">
            <w:pPr>
              <w:jc w:val="center"/>
              <w:rPr>
                <w:rFonts w:ascii="Times New Roman" w:hAnsi="Times New Roman" w:cs="Times New Roman"/>
                <w:b/>
              </w:rPr>
            </w:pPr>
            <w:r>
              <w:rPr>
                <w:rFonts w:ascii="Times New Roman" w:hAnsi="Times New Roman" w:cs="Times New Roman"/>
                <w:b/>
              </w:rPr>
              <w:t>75,9</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tbl>
      <w:tblPr>
        <w:tblStyle w:val="Tabela-Siatka"/>
        <w:tblW w:w="9121" w:type="dxa"/>
        <w:tblInd w:w="108" w:type="dxa"/>
        <w:tblLayout w:type="fixed"/>
        <w:tblLook w:val="04A0"/>
      </w:tblPr>
      <w:tblGrid>
        <w:gridCol w:w="2868"/>
        <w:gridCol w:w="1042"/>
        <w:gridCol w:w="1042"/>
        <w:gridCol w:w="1042"/>
        <w:gridCol w:w="1042"/>
        <w:gridCol w:w="1042"/>
        <w:gridCol w:w="1043"/>
      </w:tblGrid>
      <w:tr w:rsidR="00084D51" w:rsidRPr="00456D89" w:rsidTr="00353A80">
        <w:tc>
          <w:tcPr>
            <w:tcW w:w="2868" w:type="dxa"/>
            <w:tcBorders>
              <w:bottom w:val="single" w:sz="4" w:space="0" w:color="auto"/>
            </w:tcBorders>
            <w:shd w:val="clear" w:color="auto" w:fill="00B0F0"/>
            <w:vAlign w:val="center"/>
          </w:tcPr>
          <w:p w:rsidR="00084D51" w:rsidRPr="00456D89" w:rsidRDefault="00084D51" w:rsidP="00353A80">
            <w:pPr>
              <w:rPr>
                <w:rFonts w:ascii="Times New Roman" w:hAnsi="Times New Roman" w:cs="Times New Roman"/>
                <w:b/>
              </w:rPr>
            </w:pPr>
            <w:r w:rsidRPr="00456D89">
              <w:rPr>
                <w:rFonts w:ascii="Times New Roman" w:hAnsi="Times New Roman" w:cs="Times New Roman"/>
                <w:b/>
              </w:rPr>
              <w:t>Wyszczególnienie</w:t>
            </w:r>
          </w:p>
        </w:tc>
        <w:tc>
          <w:tcPr>
            <w:tcW w:w="1042"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2010</w:t>
            </w:r>
          </w:p>
        </w:tc>
        <w:tc>
          <w:tcPr>
            <w:tcW w:w="1042"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2011</w:t>
            </w:r>
          </w:p>
        </w:tc>
        <w:tc>
          <w:tcPr>
            <w:tcW w:w="1042"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2012</w:t>
            </w:r>
          </w:p>
        </w:tc>
        <w:tc>
          <w:tcPr>
            <w:tcW w:w="1042" w:type="dxa"/>
            <w:shd w:val="clear" w:color="auto" w:fill="00B0F0"/>
            <w:vAlign w:val="center"/>
          </w:tcPr>
          <w:p w:rsidR="00084D51" w:rsidRPr="00456D89" w:rsidRDefault="00084D51" w:rsidP="00353A80">
            <w:pPr>
              <w:jc w:val="center"/>
              <w:rPr>
                <w:rFonts w:ascii="Times New Roman" w:hAnsi="Times New Roman" w:cs="Times New Roman"/>
                <w:b/>
              </w:rPr>
            </w:pPr>
            <w:r w:rsidRPr="00456D89">
              <w:rPr>
                <w:rFonts w:ascii="Times New Roman" w:hAnsi="Times New Roman" w:cs="Times New Roman"/>
                <w:b/>
              </w:rPr>
              <w:t>2013</w:t>
            </w:r>
          </w:p>
        </w:tc>
        <w:tc>
          <w:tcPr>
            <w:tcW w:w="1042" w:type="dxa"/>
            <w:shd w:val="clear" w:color="auto" w:fill="00B0F0"/>
            <w:vAlign w:val="center"/>
          </w:tcPr>
          <w:p w:rsidR="00084D51" w:rsidRPr="00456D89" w:rsidRDefault="00084D51" w:rsidP="00353A80">
            <w:pPr>
              <w:jc w:val="center"/>
              <w:rPr>
                <w:rFonts w:ascii="Times New Roman" w:hAnsi="Times New Roman" w:cs="Times New Roman"/>
                <w:b/>
              </w:rPr>
            </w:pPr>
            <w:r>
              <w:rPr>
                <w:rFonts w:ascii="Times New Roman" w:hAnsi="Times New Roman" w:cs="Times New Roman"/>
                <w:b/>
              </w:rPr>
              <w:t>2014</w:t>
            </w:r>
          </w:p>
        </w:tc>
        <w:tc>
          <w:tcPr>
            <w:tcW w:w="1043" w:type="dxa"/>
            <w:shd w:val="clear" w:color="auto" w:fill="00B0F0"/>
            <w:vAlign w:val="center"/>
          </w:tcPr>
          <w:p w:rsidR="00084D51" w:rsidRPr="00456D89" w:rsidRDefault="00084D51" w:rsidP="00353A80">
            <w:pPr>
              <w:jc w:val="center"/>
              <w:rPr>
                <w:rFonts w:ascii="Times New Roman" w:hAnsi="Times New Roman" w:cs="Times New Roman"/>
                <w:b/>
              </w:rPr>
            </w:pPr>
            <w:r>
              <w:rPr>
                <w:rFonts w:ascii="Times New Roman" w:hAnsi="Times New Roman" w:cs="Times New Roman"/>
                <w:b/>
              </w:rPr>
              <w:t>PKD 2007</w:t>
            </w:r>
          </w:p>
        </w:tc>
      </w:tr>
      <w:tr w:rsidR="00084D51" w:rsidRPr="00456D89" w:rsidTr="00353A80">
        <w:tc>
          <w:tcPr>
            <w:tcW w:w="2868" w:type="dxa"/>
            <w:shd w:val="clear" w:color="auto" w:fill="C6D9F1" w:themeFill="text2"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Rolnictwo, łowiectwo, leśnictwo</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218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228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237</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231</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191</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A</w:t>
            </w:r>
          </w:p>
        </w:tc>
      </w:tr>
      <w:tr w:rsidR="00084D51" w:rsidRPr="00456D89" w:rsidTr="00353A80">
        <w:tc>
          <w:tcPr>
            <w:tcW w:w="2868" w:type="dxa"/>
            <w:shd w:val="clear" w:color="auto" w:fill="C6D9F1" w:themeFill="text2"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Górnictwo i wydobywanie</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6</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9</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10</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B</w:t>
            </w:r>
          </w:p>
        </w:tc>
      </w:tr>
      <w:tr w:rsidR="00084D51" w:rsidRPr="00456D89" w:rsidTr="00353A80">
        <w:tc>
          <w:tcPr>
            <w:tcW w:w="2868" w:type="dxa"/>
            <w:shd w:val="clear" w:color="auto" w:fill="C6D9F1" w:themeFill="text2"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Przetwórstwo przemysłowe</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362</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351</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335</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338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357</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C</w:t>
            </w:r>
          </w:p>
        </w:tc>
      </w:tr>
      <w:tr w:rsidR="00084D51" w:rsidRPr="00456D89" w:rsidTr="00353A80">
        <w:tc>
          <w:tcPr>
            <w:tcW w:w="2868" w:type="dxa"/>
            <w:shd w:val="clear" w:color="auto" w:fill="C6D9F1" w:themeFill="text2"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Wytwarzanie i zaopatrywanie w energię elektryczną, gaz i wodę</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5</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5</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6</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7</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D</w:t>
            </w:r>
          </w:p>
        </w:tc>
      </w:tr>
      <w:tr w:rsidR="00084D51" w:rsidRPr="00456D89" w:rsidTr="00353A80">
        <w:tc>
          <w:tcPr>
            <w:tcW w:w="2868" w:type="dxa"/>
            <w:shd w:val="clear" w:color="auto" w:fill="C6D9F1" w:themeFill="text2"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Budownictwo</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511</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492</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508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519</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506</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F</w:t>
            </w:r>
          </w:p>
        </w:tc>
      </w:tr>
      <w:tr w:rsidR="00084D51" w:rsidRPr="00456D89" w:rsidTr="00353A80">
        <w:tc>
          <w:tcPr>
            <w:tcW w:w="2868" w:type="dxa"/>
            <w:shd w:val="clear" w:color="auto" w:fill="C6D9F1" w:themeFill="text2"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Handel i usługi</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905</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853</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838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841</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868</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G</w:t>
            </w:r>
          </w:p>
        </w:tc>
      </w:tr>
      <w:tr w:rsidR="00084D51" w:rsidRPr="00456D89" w:rsidTr="00353A80">
        <w:tc>
          <w:tcPr>
            <w:tcW w:w="2868" w:type="dxa"/>
            <w:shd w:val="clear" w:color="auto" w:fill="C6D9F1" w:themeFill="text2"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Hotele i  restauracje, działalność związana z zakwaterowaniem i usługami gastronomicznymi</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69</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64</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59</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60</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61</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I</w:t>
            </w:r>
          </w:p>
        </w:tc>
      </w:tr>
      <w:tr w:rsidR="00084D51" w:rsidRPr="00456D89" w:rsidTr="00353A80">
        <w:tc>
          <w:tcPr>
            <w:tcW w:w="2868" w:type="dxa"/>
            <w:shd w:val="clear" w:color="auto" w:fill="C6D9F1" w:themeFill="text2"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Transport, gospodarka magazynowa i łączność</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246</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239</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241</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246</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248</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H</w:t>
            </w:r>
          </w:p>
        </w:tc>
      </w:tr>
      <w:tr w:rsidR="00084D51" w:rsidRPr="00456D89" w:rsidTr="00353A80">
        <w:tc>
          <w:tcPr>
            <w:tcW w:w="2868" w:type="dxa"/>
            <w:shd w:val="clear" w:color="auto" w:fill="C6D9F1" w:themeFill="text2" w:themeFillTint="33"/>
            <w:vAlign w:val="center"/>
          </w:tcPr>
          <w:p w:rsidR="00084D51" w:rsidRDefault="00084D51" w:rsidP="00353A80">
            <w:pPr>
              <w:rPr>
                <w:rFonts w:ascii="Times New Roman" w:hAnsi="Times New Roman" w:cs="Times New Roman"/>
              </w:rPr>
            </w:pPr>
            <w:r>
              <w:rPr>
                <w:rFonts w:ascii="Times New Roman" w:hAnsi="Times New Roman" w:cs="Times New Roman"/>
              </w:rPr>
              <w:t>Informacja i komunikacja</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29</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28</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34</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39</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42</w:t>
            </w:r>
          </w:p>
        </w:tc>
        <w:tc>
          <w:tcPr>
            <w:tcW w:w="1043" w:type="dxa"/>
            <w:vAlign w:val="center"/>
          </w:tcPr>
          <w:p w:rsidR="00084D51" w:rsidRDefault="00084D51" w:rsidP="00353A80">
            <w:pPr>
              <w:jc w:val="center"/>
              <w:rPr>
                <w:rFonts w:ascii="Times New Roman" w:hAnsi="Times New Roman" w:cs="Times New Roman"/>
              </w:rPr>
            </w:pPr>
            <w:r>
              <w:rPr>
                <w:rFonts w:ascii="Times New Roman" w:hAnsi="Times New Roman" w:cs="Times New Roman"/>
              </w:rPr>
              <w:t>J</w:t>
            </w:r>
          </w:p>
        </w:tc>
      </w:tr>
      <w:tr w:rsidR="00084D51" w:rsidRPr="00456D89" w:rsidTr="00353A80">
        <w:tc>
          <w:tcPr>
            <w:tcW w:w="2868" w:type="dxa"/>
            <w:shd w:val="clear" w:color="auto" w:fill="C6D9F1" w:themeFill="text2" w:themeFillTint="33"/>
            <w:vAlign w:val="center"/>
          </w:tcPr>
          <w:p w:rsidR="00084D51" w:rsidRPr="00456D89" w:rsidRDefault="00084D51" w:rsidP="00353A80">
            <w:pPr>
              <w:rPr>
                <w:rFonts w:ascii="Times New Roman" w:hAnsi="Times New Roman" w:cs="Times New Roman"/>
              </w:rPr>
            </w:pPr>
            <w:r>
              <w:rPr>
                <w:rFonts w:ascii="Times New Roman" w:hAnsi="Times New Roman" w:cs="Times New Roman"/>
              </w:rPr>
              <w:t>Pośrednictwo finansowe</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78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72</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68</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67</w:t>
            </w:r>
          </w:p>
        </w:tc>
        <w:tc>
          <w:tcPr>
            <w:tcW w:w="1042" w:type="dxa"/>
            <w:vAlign w:val="center"/>
          </w:tcPr>
          <w:p w:rsidR="00084D51" w:rsidRPr="00456D89" w:rsidRDefault="00084D51" w:rsidP="00353A80">
            <w:pPr>
              <w:jc w:val="right"/>
              <w:rPr>
                <w:rFonts w:ascii="Times New Roman" w:hAnsi="Times New Roman" w:cs="Times New Roman"/>
              </w:rPr>
            </w:pPr>
            <w:r>
              <w:rPr>
                <w:rFonts w:ascii="Times New Roman" w:hAnsi="Times New Roman" w:cs="Times New Roman"/>
              </w:rPr>
              <w:t>70</w:t>
            </w:r>
          </w:p>
        </w:tc>
        <w:tc>
          <w:tcPr>
            <w:tcW w:w="1043" w:type="dxa"/>
            <w:vAlign w:val="center"/>
          </w:tcPr>
          <w:p w:rsidR="00084D51" w:rsidRPr="00456D89" w:rsidRDefault="00084D51" w:rsidP="00353A80">
            <w:pPr>
              <w:jc w:val="center"/>
              <w:rPr>
                <w:rFonts w:ascii="Times New Roman" w:hAnsi="Times New Roman" w:cs="Times New Roman"/>
              </w:rPr>
            </w:pPr>
            <w:r>
              <w:rPr>
                <w:rFonts w:ascii="Times New Roman" w:hAnsi="Times New Roman" w:cs="Times New Roman"/>
              </w:rPr>
              <w:t>K</w:t>
            </w:r>
          </w:p>
        </w:tc>
      </w:tr>
      <w:tr w:rsidR="00084D51" w:rsidRPr="00456D89" w:rsidTr="00353A80">
        <w:tc>
          <w:tcPr>
            <w:tcW w:w="2868" w:type="dxa"/>
            <w:shd w:val="clear" w:color="auto" w:fill="C6D9F1" w:themeFill="text2" w:themeFillTint="33"/>
            <w:vAlign w:val="center"/>
          </w:tcPr>
          <w:p w:rsidR="00084D51" w:rsidRDefault="00084D51" w:rsidP="00353A80">
            <w:pPr>
              <w:rPr>
                <w:rFonts w:ascii="Times New Roman" w:hAnsi="Times New Roman" w:cs="Times New Roman"/>
              </w:rPr>
            </w:pPr>
            <w:r>
              <w:rPr>
                <w:rFonts w:ascii="Times New Roman" w:hAnsi="Times New Roman" w:cs="Times New Roman"/>
              </w:rPr>
              <w:t>Obsługa rynku nieruchomości</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126</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134</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141</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149</w:t>
            </w:r>
          </w:p>
        </w:tc>
        <w:tc>
          <w:tcPr>
            <w:tcW w:w="1042" w:type="dxa"/>
            <w:vAlign w:val="center"/>
          </w:tcPr>
          <w:p w:rsidR="00084D51" w:rsidRDefault="00084D51" w:rsidP="00353A80">
            <w:pPr>
              <w:jc w:val="right"/>
              <w:rPr>
                <w:rFonts w:ascii="Times New Roman" w:hAnsi="Times New Roman" w:cs="Times New Roman"/>
              </w:rPr>
            </w:pPr>
            <w:r>
              <w:rPr>
                <w:rFonts w:ascii="Times New Roman" w:hAnsi="Times New Roman" w:cs="Times New Roman"/>
              </w:rPr>
              <w:t>155</w:t>
            </w:r>
          </w:p>
        </w:tc>
        <w:tc>
          <w:tcPr>
            <w:tcW w:w="1043" w:type="dxa"/>
            <w:vAlign w:val="center"/>
          </w:tcPr>
          <w:p w:rsidR="00084D51" w:rsidRDefault="00084D51" w:rsidP="00353A80">
            <w:pPr>
              <w:jc w:val="center"/>
              <w:rPr>
                <w:rFonts w:ascii="Times New Roman" w:hAnsi="Times New Roman" w:cs="Times New Roman"/>
              </w:rPr>
            </w:pPr>
            <w:r>
              <w:rPr>
                <w:rFonts w:ascii="Times New Roman" w:hAnsi="Times New Roman" w:cs="Times New Roman"/>
              </w:rPr>
              <w:t>L</w:t>
            </w:r>
          </w:p>
        </w:tc>
      </w:tr>
      <w:tr w:rsidR="00084D51" w:rsidRPr="00456D89" w:rsidTr="00353A80">
        <w:tc>
          <w:tcPr>
            <w:tcW w:w="2868" w:type="dxa"/>
            <w:shd w:val="clear" w:color="auto" w:fill="C6D9F1" w:themeFill="text2" w:themeFillTint="33"/>
            <w:vAlign w:val="center"/>
          </w:tcPr>
          <w:p w:rsidR="00084D51" w:rsidRPr="008133C2" w:rsidRDefault="00084D51" w:rsidP="00353A80">
            <w:pPr>
              <w:rPr>
                <w:rFonts w:ascii="Times New Roman" w:hAnsi="Times New Roman" w:cs="Times New Roman"/>
              </w:rPr>
            </w:pPr>
            <w:r w:rsidRPr="008133C2">
              <w:rPr>
                <w:rFonts w:ascii="Times New Roman" w:hAnsi="Times New Roman" w:cs="Times New Roman"/>
              </w:rPr>
              <w:t>Administracja publiczna i obrona narodowa</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113</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120</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135</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156</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159</w:t>
            </w:r>
          </w:p>
        </w:tc>
        <w:tc>
          <w:tcPr>
            <w:tcW w:w="1043" w:type="dxa"/>
            <w:vAlign w:val="center"/>
          </w:tcPr>
          <w:p w:rsidR="00084D51" w:rsidRPr="008133C2" w:rsidRDefault="00084D51" w:rsidP="00353A80">
            <w:pPr>
              <w:jc w:val="center"/>
              <w:rPr>
                <w:rFonts w:ascii="Times New Roman" w:hAnsi="Times New Roman" w:cs="Times New Roman"/>
              </w:rPr>
            </w:pPr>
            <w:r w:rsidRPr="008133C2">
              <w:rPr>
                <w:rFonts w:ascii="Times New Roman" w:hAnsi="Times New Roman" w:cs="Times New Roman"/>
              </w:rPr>
              <w:t>N O</w:t>
            </w:r>
          </w:p>
        </w:tc>
      </w:tr>
      <w:tr w:rsidR="00084D51" w:rsidRPr="00456D89" w:rsidTr="00353A80">
        <w:tc>
          <w:tcPr>
            <w:tcW w:w="2868" w:type="dxa"/>
            <w:shd w:val="clear" w:color="auto" w:fill="C6D9F1" w:themeFill="text2" w:themeFillTint="33"/>
            <w:vAlign w:val="center"/>
          </w:tcPr>
          <w:p w:rsidR="00084D51" w:rsidRPr="008133C2" w:rsidRDefault="00084D51" w:rsidP="00353A80">
            <w:pPr>
              <w:rPr>
                <w:rFonts w:ascii="Times New Roman" w:hAnsi="Times New Roman" w:cs="Times New Roman"/>
              </w:rPr>
            </w:pPr>
            <w:r w:rsidRPr="008133C2">
              <w:rPr>
                <w:rFonts w:ascii="Times New Roman" w:hAnsi="Times New Roman" w:cs="Times New Roman"/>
              </w:rPr>
              <w:t>Edukacja</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94</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95</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120</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137</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129</w:t>
            </w:r>
          </w:p>
        </w:tc>
        <w:tc>
          <w:tcPr>
            <w:tcW w:w="1043" w:type="dxa"/>
            <w:vAlign w:val="center"/>
          </w:tcPr>
          <w:p w:rsidR="00084D51" w:rsidRPr="008133C2" w:rsidRDefault="00084D51" w:rsidP="00353A80">
            <w:pPr>
              <w:jc w:val="center"/>
              <w:rPr>
                <w:rFonts w:ascii="Times New Roman" w:hAnsi="Times New Roman" w:cs="Times New Roman"/>
              </w:rPr>
            </w:pPr>
            <w:r w:rsidRPr="008133C2">
              <w:rPr>
                <w:rFonts w:ascii="Times New Roman" w:hAnsi="Times New Roman" w:cs="Times New Roman"/>
              </w:rPr>
              <w:t>P</w:t>
            </w:r>
          </w:p>
        </w:tc>
      </w:tr>
      <w:tr w:rsidR="00084D51" w:rsidRPr="00456D89" w:rsidTr="00353A80">
        <w:tc>
          <w:tcPr>
            <w:tcW w:w="2868" w:type="dxa"/>
            <w:shd w:val="clear" w:color="auto" w:fill="C6D9F1" w:themeFill="text2" w:themeFillTint="33"/>
            <w:vAlign w:val="center"/>
          </w:tcPr>
          <w:p w:rsidR="00084D51" w:rsidRPr="008133C2" w:rsidRDefault="00084D51" w:rsidP="00353A80">
            <w:pPr>
              <w:rPr>
                <w:rFonts w:ascii="Times New Roman" w:hAnsi="Times New Roman" w:cs="Times New Roman"/>
              </w:rPr>
            </w:pPr>
            <w:r w:rsidRPr="008133C2">
              <w:rPr>
                <w:rFonts w:ascii="Times New Roman" w:hAnsi="Times New Roman" w:cs="Times New Roman"/>
              </w:rPr>
              <w:t>Ochrona zdrowia i opieka społeczna</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137</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138</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144</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149</w:t>
            </w:r>
          </w:p>
        </w:tc>
        <w:tc>
          <w:tcPr>
            <w:tcW w:w="1042" w:type="dxa"/>
            <w:vAlign w:val="center"/>
          </w:tcPr>
          <w:p w:rsidR="00084D51" w:rsidRPr="008133C2" w:rsidRDefault="00084D51" w:rsidP="00353A80">
            <w:pPr>
              <w:jc w:val="right"/>
              <w:rPr>
                <w:rFonts w:ascii="Times New Roman" w:hAnsi="Times New Roman" w:cs="Times New Roman"/>
              </w:rPr>
            </w:pPr>
            <w:r>
              <w:rPr>
                <w:rFonts w:ascii="Times New Roman" w:hAnsi="Times New Roman" w:cs="Times New Roman"/>
              </w:rPr>
              <w:t>160</w:t>
            </w:r>
          </w:p>
        </w:tc>
        <w:tc>
          <w:tcPr>
            <w:tcW w:w="1043" w:type="dxa"/>
            <w:vAlign w:val="center"/>
          </w:tcPr>
          <w:p w:rsidR="00084D51" w:rsidRPr="008133C2" w:rsidRDefault="00084D51" w:rsidP="00353A80">
            <w:pPr>
              <w:jc w:val="center"/>
              <w:rPr>
                <w:rFonts w:ascii="Times New Roman" w:hAnsi="Times New Roman" w:cs="Times New Roman"/>
              </w:rPr>
            </w:pPr>
            <w:r w:rsidRPr="008133C2">
              <w:rPr>
                <w:rFonts w:ascii="Times New Roman" w:hAnsi="Times New Roman" w:cs="Times New Roman"/>
              </w:rPr>
              <w:t>Q</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Na obszarze działania LGD Dolina Drwęcy największy potencjał gospodarczy skupia się w miastach Golubiu-Dobrzyniu oraz w Kowalewie Pomorskim, gdzie zlokalizowano łącznie prawie 62% wszystkich prywatnych podmiotów gospodarczych. Dominującym ośrodkiem gospodarczym tego obszaru jest niewątpliwie miasto Golub-Dobrzyń, siedziba powiatu, w obrębie którego funkcjonuje 1172 prywatnych podmiotów gospodarczych (36,3% wszystkich podmiotów prywatnych obszaru LGD). Najmniej korzystnie pod względem liczby przedsiębiorstw wypadają gminy Ciechocin (205 podmiotów, 6,35%) i Radomin (202 podmioty, 6,25%).</w:t>
      </w:r>
    </w:p>
    <w:tbl>
      <w:tblPr>
        <w:tblStyle w:val="Tabela-Siatka"/>
        <w:tblW w:w="9287" w:type="dxa"/>
        <w:tblLook w:val="04A0"/>
      </w:tblPr>
      <w:tblGrid>
        <w:gridCol w:w="3085"/>
        <w:gridCol w:w="2067"/>
        <w:gridCol w:w="2067"/>
        <w:gridCol w:w="2068"/>
      </w:tblGrid>
      <w:tr w:rsidR="00084D51" w:rsidRPr="00A57DA8" w:rsidTr="00353A80">
        <w:tc>
          <w:tcPr>
            <w:tcW w:w="3085" w:type="dxa"/>
            <w:tcBorders>
              <w:bottom w:val="single" w:sz="4" w:space="0" w:color="auto"/>
            </w:tcBorders>
            <w:shd w:val="clear" w:color="auto" w:fill="00B0F0"/>
          </w:tcPr>
          <w:p w:rsidR="00084D51" w:rsidRPr="00A57DA8" w:rsidRDefault="00084D51" w:rsidP="00353A80">
            <w:pPr>
              <w:jc w:val="both"/>
              <w:rPr>
                <w:rFonts w:ascii="Times New Roman" w:hAnsi="Times New Roman" w:cs="Times New Roman"/>
                <w:b/>
              </w:rPr>
            </w:pPr>
          </w:p>
        </w:tc>
        <w:tc>
          <w:tcPr>
            <w:tcW w:w="2067" w:type="dxa"/>
            <w:shd w:val="clear" w:color="auto" w:fill="00B0F0"/>
          </w:tcPr>
          <w:p w:rsidR="00084D51" w:rsidRPr="00A57DA8" w:rsidRDefault="00084D51" w:rsidP="00353A80">
            <w:pPr>
              <w:jc w:val="center"/>
              <w:rPr>
                <w:rFonts w:ascii="Times New Roman" w:hAnsi="Times New Roman" w:cs="Times New Roman"/>
                <w:b/>
              </w:rPr>
            </w:pPr>
            <w:r w:rsidRPr="00A57DA8">
              <w:rPr>
                <w:rFonts w:ascii="Times New Roman" w:hAnsi="Times New Roman" w:cs="Times New Roman"/>
                <w:b/>
              </w:rPr>
              <w:t>Liczba podmiotów gospodarczych</w:t>
            </w:r>
          </w:p>
        </w:tc>
        <w:tc>
          <w:tcPr>
            <w:tcW w:w="2067" w:type="dxa"/>
            <w:shd w:val="clear" w:color="auto" w:fill="00B0F0"/>
          </w:tcPr>
          <w:p w:rsidR="00084D51" w:rsidRPr="00A57DA8" w:rsidRDefault="00084D51" w:rsidP="00353A80">
            <w:pPr>
              <w:jc w:val="center"/>
              <w:rPr>
                <w:rFonts w:ascii="Times New Roman" w:hAnsi="Times New Roman" w:cs="Times New Roman"/>
                <w:b/>
              </w:rPr>
            </w:pPr>
            <w:r w:rsidRPr="00A57DA8">
              <w:rPr>
                <w:rFonts w:ascii="Times New Roman" w:hAnsi="Times New Roman" w:cs="Times New Roman"/>
                <w:b/>
              </w:rPr>
              <w:t>Sektor prywatny</w:t>
            </w:r>
          </w:p>
        </w:tc>
        <w:tc>
          <w:tcPr>
            <w:tcW w:w="2068" w:type="dxa"/>
            <w:shd w:val="clear" w:color="auto" w:fill="00B0F0"/>
          </w:tcPr>
          <w:p w:rsidR="00084D51" w:rsidRPr="00A57DA8" w:rsidRDefault="00084D51" w:rsidP="00353A80">
            <w:pPr>
              <w:jc w:val="center"/>
              <w:rPr>
                <w:rFonts w:ascii="Times New Roman" w:hAnsi="Times New Roman" w:cs="Times New Roman"/>
                <w:b/>
              </w:rPr>
            </w:pPr>
            <w:r w:rsidRPr="00A57DA8">
              <w:rPr>
                <w:rFonts w:ascii="Times New Roman" w:hAnsi="Times New Roman" w:cs="Times New Roman"/>
                <w:b/>
              </w:rPr>
              <w:t>Sektor publiczny</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Ciechocin</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222</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214</w:t>
            </w:r>
          </w:p>
        </w:tc>
        <w:tc>
          <w:tcPr>
            <w:tcW w:w="2068"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8</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Golub-Dobrzyń</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615</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603</w:t>
            </w:r>
          </w:p>
        </w:tc>
        <w:tc>
          <w:tcPr>
            <w:tcW w:w="2068"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12</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Miasto Golub-Dobrzyń</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1251</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1163</w:t>
            </w:r>
          </w:p>
        </w:tc>
        <w:tc>
          <w:tcPr>
            <w:tcW w:w="2068"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88</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Kowalewo Pomorskie</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886</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848</w:t>
            </w:r>
          </w:p>
        </w:tc>
        <w:tc>
          <w:tcPr>
            <w:tcW w:w="2068"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37</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Radomin</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213</w:t>
            </w:r>
          </w:p>
        </w:tc>
        <w:tc>
          <w:tcPr>
            <w:tcW w:w="2067"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201</w:t>
            </w:r>
          </w:p>
        </w:tc>
        <w:tc>
          <w:tcPr>
            <w:tcW w:w="2068" w:type="dxa"/>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12</w:t>
            </w:r>
          </w:p>
        </w:tc>
      </w:tr>
      <w:tr w:rsidR="00084D51" w:rsidRPr="00A57DA8" w:rsidTr="00353A80">
        <w:tc>
          <w:tcPr>
            <w:tcW w:w="3085" w:type="dxa"/>
            <w:tcBorders>
              <w:bottom w:val="single" w:sz="4" w:space="0" w:color="auto"/>
            </w:tcBorders>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Zbójno</w:t>
            </w:r>
          </w:p>
        </w:tc>
        <w:tc>
          <w:tcPr>
            <w:tcW w:w="2067" w:type="dxa"/>
            <w:tcBorders>
              <w:bottom w:val="single" w:sz="4" w:space="0" w:color="auto"/>
            </w:tcBorders>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263</w:t>
            </w:r>
          </w:p>
        </w:tc>
        <w:tc>
          <w:tcPr>
            <w:tcW w:w="2067" w:type="dxa"/>
            <w:tcBorders>
              <w:bottom w:val="single" w:sz="4" w:space="0" w:color="auto"/>
            </w:tcBorders>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244</w:t>
            </w:r>
          </w:p>
        </w:tc>
        <w:tc>
          <w:tcPr>
            <w:tcW w:w="2068" w:type="dxa"/>
            <w:tcBorders>
              <w:bottom w:val="single" w:sz="4" w:space="0" w:color="auto"/>
            </w:tcBorders>
          </w:tcPr>
          <w:p w:rsidR="00084D51" w:rsidRPr="00A57DA8" w:rsidRDefault="00084D51" w:rsidP="00353A80">
            <w:pPr>
              <w:jc w:val="right"/>
              <w:rPr>
                <w:rFonts w:ascii="Times New Roman" w:hAnsi="Times New Roman" w:cs="Times New Roman"/>
              </w:rPr>
            </w:pPr>
            <w:r w:rsidRPr="00A57DA8">
              <w:rPr>
                <w:rFonts w:ascii="Times New Roman" w:hAnsi="Times New Roman" w:cs="Times New Roman"/>
              </w:rPr>
              <w:t>19</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b/>
              </w:rPr>
            </w:pPr>
            <w:r w:rsidRPr="00A57DA8">
              <w:rPr>
                <w:rFonts w:ascii="Times New Roman" w:hAnsi="Times New Roman" w:cs="Times New Roman"/>
                <w:b/>
              </w:rPr>
              <w:t>Razem</w:t>
            </w:r>
          </w:p>
        </w:tc>
        <w:tc>
          <w:tcPr>
            <w:tcW w:w="2067" w:type="dxa"/>
            <w:shd w:val="clear" w:color="auto" w:fill="C6D9F1" w:themeFill="text2" w:themeFillTint="33"/>
          </w:tcPr>
          <w:p w:rsidR="00084D51" w:rsidRPr="00A57DA8" w:rsidRDefault="00084D51" w:rsidP="00353A80">
            <w:pPr>
              <w:jc w:val="right"/>
              <w:rPr>
                <w:rFonts w:ascii="Times New Roman" w:hAnsi="Times New Roman" w:cs="Times New Roman"/>
                <w:b/>
              </w:rPr>
            </w:pPr>
            <w:r w:rsidRPr="00A57DA8">
              <w:rPr>
                <w:rFonts w:ascii="Times New Roman" w:hAnsi="Times New Roman" w:cs="Times New Roman"/>
                <w:b/>
              </w:rPr>
              <w:t>3450</w:t>
            </w:r>
          </w:p>
        </w:tc>
        <w:tc>
          <w:tcPr>
            <w:tcW w:w="2067" w:type="dxa"/>
            <w:shd w:val="clear" w:color="auto" w:fill="C6D9F1" w:themeFill="text2" w:themeFillTint="33"/>
          </w:tcPr>
          <w:p w:rsidR="00084D51" w:rsidRPr="00A57DA8" w:rsidRDefault="00084D51" w:rsidP="00353A80">
            <w:pPr>
              <w:jc w:val="right"/>
              <w:rPr>
                <w:rFonts w:ascii="Times New Roman" w:hAnsi="Times New Roman" w:cs="Times New Roman"/>
                <w:b/>
              </w:rPr>
            </w:pPr>
            <w:r w:rsidRPr="00A57DA8">
              <w:rPr>
                <w:rFonts w:ascii="Times New Roman" w:hAnsi="Times New Roman" w:cs="Times New Roman"/>
                <w:b/>
              </w:rPr>
              <w:t>3273</w:t>
            </w:r>
          </w:p>
        </w:tc>
        <w:tc>
          <w:tcPr>
            <w:tcW w:w="2068" w:type="dxa"/>
            <w:shd w:val="clear" w:color="auto" w:fill="C6D9F1" w:themeFill="text2" w:themeFillTint="33"/>
          </w:tcPr>
          <w:p w:rsidR="00084D51" w:rsidRPr="00A57DA8" w:rsidRDefault="00084D51" w:rsidP="00353A80">
            <w:pPr>
              <w:jc w:val="right"/>
              <w:rPr>
                <w:rFonts w:ascii="Times New Roman" w:hAnsi="Times New Roman" w:cs="Times New Roman"/>
                <w:b/>
              </w:rPr>
            </w:pPr>
            <w:r w:rsidRPr="00A57DA8">
              <w:rPr>
                <w:rFonts w:ascii="Times New Roman" w:hAnsi="Times New Roman" w:cs="Times New Roman"/>
                <w:b/>
              </w:rPr>
              <w:t>176</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Wśród 3.450 podmiotów, największą grupą są przedsiębiorstwa zatrudniające poniżej 10 pracowników, są to tak zwane </w:t>
      </w:r>
      <w:proofErr w:type="spellStart"/>
      <w:r>
        <w:rPr>
          <w:rFonts w:ascii="Times New Roman" w:hAnsi="Times New Roman" w:cs="Times New Roman"/>
          <w:sz w:val="24"/>
          <w:szCs w:val="24"/>
        </w:rPr>
        <w:t>mikroprzedsiębiorstwa</w:t>
      </w:r>
      <w:proofErr w:type="spellEnd"/>
      <w:r>
        <w:rPr>
          <w:rFonts w:ascii="Times New Roman" w:hAnsi="Times New Roman" w:cs="Times New Roman"/>
          <w:sz w:val="24"/>
          <w:szCs w:val="24"/>
        </w:rPr>
        <w:t xml:space="preserve"> - 3.275 podmiotów (94,9% wszystkich przedsiębiorstw). Aż 36,0% </w:t>
      </w:r>
      <w:proofErr w:type="spellStart"/>
      <w:r>
        <w:rPr>
          <w:rFonts w:ascii="Times New Roman" w:hAnsi="Times New Roman" w:cs="Times New Roman"/>
          <w:sz w:val="24"/>
          <w:szCs w:val="24"/>
        </w:rPr>
        <w:t>mikroprzedsiębiorstw</w:t>
      </w:r>
      <w:proofErr w:type="spellEnd"/>
      <w:r>
        <w:rPr>
          <w:rFonts w:ascii="Times New Roman" w:hAnsi="Times New Roman" w:cs="Times New Roman"/>
          <w:sz w:val="24"/>
          <w:szCs w:val="24"/>
        </w:rPr>
        <w:t xml:space="preserve"> jest ulokowana na terenie Miasta Golub-Dobrzyń, kolejne 25,9% ma swoje siedziby w Gminie Kowalewo Pomorskie. Ponadto na obszarze LGD zlokalizowano 151 małych przedsiębiorstw, zatrudniających 10-49 pracowników, głównie w obrębie Miasta i Gminy Golub-Dobrzyń oraz Gminy  Kowalewo Pomorskie, w których znajduje się 61,9% wszystkich przedsiębiorstw na obszarze LGD (2.137 firm).</w:t>
      </w:r>
    </w:p>
    <w:tbl>
      <w:tblPr>
        <w:tblStyle w:val="Tabela-Siatka"/>
        <w:tblW w:w="9288" w:type="dxa"/>
        <w:tblLook w:val="04A0"/>
      </w:tblPr>
      <w:tblGrid>
        <w:gridCol w:w="3085"/>
        <w:gridCol w:w="1550"/>
        <w:gridCol w:w="1551"/>
        <w:gridCol w:w="1551"/>
        <w:gridCol w:w="1551"/>
      </w:tblGrid>
      <w:tr w:rsidR="00084D51" w:rsidRPr="00A57DA8" w:rsidTr="00353A80">
        <w:tc>
          <w:tcPr>
            <w:tcW w:w="3085" w:type="dxa"/>
            <w:tcBorders>
              <w:bottom w:val="single" w:sz="4" w:space="0" w:color="auto"/>
            </w:tcBorders>
            <w:shd w:val="clear" w:color="auto" w:fill="00B0F0"/>
          </w:tcPr>
          <w:p w:rsidR="00084D51" w:rsidRPr="00A57DA8" w:rsidRDefault="00084D51" w:rsidP="00353A80">
            <w:pPr>
              <w:jc w:val="both"/>
              <w:rPr>
                <w:rFonts w:ascii="Times New Roman" w:hAnsi="Times New Roman" w:cs="Times New Roman"/>
              </w:rPr>
            </w:pPr>
          </w:p>
        </w:tc>
        <w:tc>
          <w:tcPr>
            <w:tcW w:w="1550" w:type="dxa"/>
            <w:shd w:val="clear" w:color="auto" w:fill="00B0F0"/>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Mikro 0-9</w:t>
            </w:r>
          </w:p>
        </w:tc>
        <w:tc>
          <w:tcPr>
            <w:tcW w:w="1551" w:type="dxa"/>
            <w:shd w:val="clear" w:color="auto" w:fill="00B0F0"/>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Małe 10-49</w:t>
            </w:r>
          </w:p>
        </w:tc>
        <w:tc>
          <w:tcPr>
            <w:tcW w:w="1551" w:type="dxa"/>
            <w:shd w:val="clear" w:color="auto" w:fill="00B0F0"/>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Średnie 50-249</w:t>
            </w:r>
          </w:p>
        </w:tc>
        <w:tc>
          <w:tcPr>
            <w:tcW w:w="1551" w:type="dxa"/>
            <w:shd w:val="clear" w:color="auto" w:fill="00B0F0"/>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Duże 250&lt;</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Ciechocin</w:t>
            </w:r>
          </w:p>
        </w:tc>
        <w:tc>
          <w:tcPr>
            <w:tcW w:w="1550"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209</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13</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0</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0</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Golub-Dobrzyń</w:t>
            </w:r>
          </w:p>
        </w:tc>
        <w:tc>
          <w:tcPr>
            <w:tcW w:w="1550"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589</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25</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1</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0</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Miasto Golub-Dobrzyń</w:t>
            </w:r>
          </w:p>
        </w:tc>
        <w:tc>
          <w:tcPr>
            <w:tcW w:w="1550"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1.178</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59</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13</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1</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Kowalewo Pomorskie</w:t>
            </w:r>
          </w:p>
        </w:tc>
        <w:tc>
          <w:tcPr>
            <w:tcW w:w="1550"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850</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29</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7</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0</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Radomin</w:t>
            </w:r>
          </w:p>
        </w:tc>
        <w:tc>
          <w:tcPr>
            <w:tcW w:w="1550"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203</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10</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0</w:t>
            </w:r>
          </w:p>
        </w:tc>
        <w:tc>
          <w:tcPr>
            <w:tcW w:w="1551" w:type="dxa"/>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0</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Zbójno</w:t>
            </w:r>
          </w:p>
        </w:tc>
        <w:tc>
          <w:tcPr>
            <w:tcW w:w="1550" w:type="dxa"/>
            <w:tcBorders>
              <w:bottom w:val="single" w:sz="4" w:space="0" w:color="auto"/>
            </w:tcBorders>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246</w:t>
            </w:r>
          </w:p>
        </w:tc>
        <w:tc>
          <w:tcPr>
            <w:tcW w:w="1551" w:type="dxa"/>
            <w:tcBorders>
              <w:bottom w:val="single" w:sz="4" w:space="0" w:color="auto"/>
            </w:tcBorders>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15</w:t>
            </w:r>
          </w:p>
        </w:tc>
        <w:tc>
          <w:tcPr>
            <w:tcW w:w="1551" w:type="dxa"/>
            <w:tcBorders>
              <w:bottom w:val="single" w:sz="4" w:space="0" w:color="auto"/>
            </w:tcBorders>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2</w:t>
            </w:r>
          </w:p>
        </w:tc>
        <w:tc>
          <w:tcPr>
            <w:tcW w:w="1551" w:type="dxa"/>
            <w:tcBorders>
              <w:bottom w:val="single" w:sz="4" w:space="0" w:color="auto"/>
            </w:tcBorders>
            <w:vAlign w:val="center"/>
          </w:tcPr>
          <w:p w:rsidR="00084D51" w:rsidRPr="00A57DA8" w:rsidRDefault="00084D51" w:rsidP="00353A80">
            <w:pPr>
              <w:jc w:val="right"/>
              <w:rPr>
                <w:rFonts w:ascii="Times New Roman" w:hAnsi="Times New Roman" w:cs="Times New Roman"/>
                <w:color w:val="000000"/>
              </w:rPr>
            </w:pPr>
            <w:r w:rsidRPr="00A57DA8">
              <w:rPr>
                <w:rFonts w:ascii="Times New Roman" w:hAnsi="Times New Roman" w:cs="Times New Roman"/>
                <w:color w:val="000000"/>
              </w:rPr>
              <w:t>0</w:t>
            </w:r>
          </w:p>
        </w:tc>
      </w:tr>
      <w:tr w:rsidR="00084D51" w:rsidRPr="00A57DA8" w:rsidTr="00353A80">
        <w:tc>
          <w:tcPr>
            <w:tcW w:w="3085" w:type="dxa"/>
            <w:shd w:val="clear" w:color="auto" w:fill="C6D9F1" w:themeFill="text2" w:themeFillTint="33"/>
          </w:tcPr>
          <w:p w:rsidR="00084D51" w:rsidRPr="00A57DA8" w:rsidRDefault="00084D51" w:rsidP="00353A80">
            <w:pPr>
              <w:rPr>
                <w:rFonts w:ascii="Times New Roman" w:hAnsi="Times New Roman" w:cs="Times New Roman"/>
                <w:b/>
              </w:rPr>
            </w:pPr>
            <w:r w:rsidRPr="00A57DA8">
              <w:rPr>
                <w:rFonts w:ascii="Times New Roman" w:hAnsi="Times New Roman" w:cs="Times New Roman"/>
                <w:b/>
              </w:rPr>
              <w:t>Razem</w:t>
            </w:r>
          </w:p>
        </w:tc>
        <w:tc>
          <w:tcPr>
            <w:tcW w:w="1550" w:type="dxa"/>
            <w:shd w:val="clear" w:color="auto" w:fill="C6D9F1" w:themeFill="text2" w:themeFillTint="33"/>
            <w:vAlign w:val="center"/>
          </w:tcPr>
          <w:p w:rsidR="00084D51" w:rsidRPr="00A57DA8" w:rsidRDefault="00084D51" w:rsidP="00353A80">
            <w:pPr>
              <w:jc w:val="right"/>
              <w:rPr>
                <w:rFonts w:ascii="Times New Roman" w:hAnsi="Times New Roman" w:cs="Times New Roman"/>
                <w:b/>
                <w:color w:val="000000"/>
              </w:rPr>
            </w:pPr>
            <w:r w:rsidRPr="00A57DA8">
              <w:rPr>
                <w:rFonts w:ascii="Times New Roman" w:hAnsi="Times New Roman" w:cs="Times New Roman"/>
                <w:b/>
                <w:color w:val="000000"/>
              </w:rPr>
              <w:t>3.275</w:t>
            </w:r>
          </w:p>
        </w:tc>
        <w:tc>
          <w:tcPr>
            <w:tcW w:w="1551" w:type="dxa"/>
            <w:shd w:val="clear" w:color="auto" w:fill="C6D9F1" w:themeFill="text2" w:themeFillTint="33"/>
            <w:vAlign w:val="center"/>
          </w:tcPr>
          <w:p w:rsidR="00084D51" w:rsidRPr="00A57DA8" w:rsidRDefault="00084D51" w:rsidP="00353A80">
            <w:pPr>
              <w:jc w:val="right"/>
              <w:rPr>
                <w:rFonts w:ascii="Times New Roman" w:hAnsi="Times New Roman" w:cs="Times New Roman"/>
                <w:b/>
                <w:color w:val="000000"/>
              </w:rPr>
            </w:pPr>
            <w:r w:rsidRPr="00A57DA8">
              <w:rPr>
                <w:rFonts w:ascii="Times New Roman" w:hAnsi="Times New Roman" w:cs="Times New Roman"/>
                <w:b/>
                <w:color w:val="000000"/>
              </w:rPr>
              <w:t>151</w:t>
            </w:r>
          </w:p>
        </w:tc>
        <w:tc>
          <w:tcPr>
            <w:tcW w:w="1551" w:type="dxa"/>
            <w:shd w:val="clear" w:color="auto" w:fill="C6D9F1" w:themeFill="text2" w:themeFillTint="33"/>
            <w:vAlign w:val="center"/>
          </w:tcPr>
          <w:p w:rsidR="00084D51" w:rsidRPr="00A57DA8" w:rsidRDefault="00084D51" w:rsidP="00353A80">
            <w:pPr>
              <w:jc w:val="right"/>
              <w:rPr>
                <w:rFonts w:ascii="Times New Roman" w:hAnsi="Times New Roman" w:cs="Times New Roman"/>
                <w:b/>
                <w:color w:val="000000"/>
              </w:rPr>
            </w:pPr>
            <w:r w:rsidRPr="00A57DA8">
              <w:rPr>
                <w:rFonts w:ascii="Times New Roman" w:hAnsi="Times New Roman" w:cs="Times New Roman"/>
                <w:b/>
                <w:color w:val="000000"/>
              </w:rPr>
              <w:t>23</w:t>
            </w:r>
          </w:p>
        </w:tc>
        <w:tc>
          <w:tcPr>
            <w:tcW w:w="1551" w:type="dxa"/>
            <w:shd w:val="clear" w:color="auto" w:fill="C6D9F1" w:themeFill="text2" w:themeFillTint="33"/>
            <w:vAlign w:val="center"/>
          </w:tcPr>
          <w:p w:rsidR="00084D51" w:rsidRPr="00A57DA8" w:rsidRDefault="00084D51" w:rsidP="00353A80">
            <w:pPr>
              <w:jc w:val="right"/>
              <w:rPr>
                <w:rFonts w:ascii="Times New Roman" w:hAnsi="Times New Roman" w:cs="Times New Roman"/>
                <w:b/>
                <w:color w:val="000000"/>
              </w:rPr>
            </w:pPr>
            <w:r w:rsidRPr="00A57DA8">
              <w:rPr>
                <w:rFonts w:ascii="Times New Roman" w:hAnsi="Times New Roman" w:cs="Times New Roman"/>
                <w:b/>
                <w:color w:val="000000"/>
              </w:rPr>
              <w:t>1</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Do największych podmiotów gospodarczych działających na obszarze LGD Dolina Drwęcy należą:</w:t>
      </w:r>
    </w:p>
    <w:p w:rsidR="00084D51" w:rsidRPr="00DC597D" w:rsidRDefault="00084D51" w:rsidP="00084D51">
      <w:pPr>
        <w:pStyle w:val="Akapitzlist"/>
        <w:numPr>
          <w:ilvl w:val="0"/>
          <w:numId w:val="23"/>
        </w:numPr>
        <w:jc w:val="both"/>
        <w:rPr>
          <w:rFonts w:ascii="Times New Roman" w:hAnsi="Times New Roman" w:cs="Times New Roman"/>
          <w:b/>
          <w:sz w:val="24"/>
          <w:szCs w:val="24"/>
        </w:rPr>
      </w:pPr>
      <w:r w:rsidRPr="00DC597D">
        <w:rPr>
          <w:rFonts w:ascii="Times New Roman" w:hAnsi="Times New Roman" w:cs="Times New Roman"/>
          <w:b/>
          <w:sz w:val="24"/>
          <w:szCs w:val="24"/>
        </w:rPr>
        <w:t>Gmina Ciechocin:</w:t>
      </w:r>
      <w:r w:rsidRPr="00DC597D">
        <w:rPr>
          <w:rFonts w:ascii="Times New Roman" w:hAnsi="Times New Roman" w:cs="Times New Roman"/>
          <w:sz w:val="24"/>
          <w:szCs w:val="24"/>
        </w:rPr>
        <w:t xml:space="preserve"> ZPH DANSTAL - branża budowlana, HOTEL OSADA KARBÓWKO WELLNESS &amp; SPA - branża hotelowa, gastronomiczna</w:t>
      </w:r>
    </w:p>
    <w:p w:rsidR="00084D51" w:rsidRPr="00DC597D" w:rsidRDefault="00084D51" w:rsidP="00084D51">
      <w:pPr>
        <w:pStyle w:val="Akapitzlist"/>
        <w:numPr>
          <w:ilvl w:val="0"/>
          <w:numId w:val="23"/>
        </w:numPr>
        <w:jc w:val="both"/>
        <w:rPr>
          <w:rFonts w:ascii="Times New Roman" w:hAnsi="Times New Roman" w:cs="Times New Roman"/>
          <w:b/>
          <w:sz w:val="24"/>
          <w:szCs w:val="24"/>
        </w:rPr>
      </w:pPr>
      <w:r w:rsidRPr="00DC597D">
        <w:rPr>
          <w:rFonts w:ascii="Times New Roman" w:hAnsi="Times New Roman" w:cs="Times New Roman"/>
          <w:b/>
          <w:sz w:val="24"/>
          <w:szCs w:val="24"/>
        </w:rPr>
        <w:t>Gmina Golub-Dobrzyń:</w:t>
      </w:r>
      <w:r w:rsidRPr="00DC597D">
        <w:rPr>
          <w:rFonts w:ascii="Times New Roman" w:hAnsi="Times New Roman" w:cs="Times New Roman"/>
          <w:sz w:val="24"/>
          <w:szCs w:val="24"/>
        </w:rPr>
        <w:t xml:space="preserve"> Żywność Ekologiczna BIO FOOD Sp. z o.o. - przetwórstwo rolno-spożywcze, PANEL-METAL Sp. z o.o. - produkcja materiałów budowlanych</w:t>
      </w:r>
    </w:p>
    <w:p w:rsidR="00084D51" w:rsidRPr="00DC597D" w:rsidRDefault="00084D51" w:rsidP="00084D51">
      <w:pPr>
        <w:pStyle w:val="Akapitzlist"/>
        <w:numPr>
          <w:ilvl w:val="0"/>
          <w:numId w:val="23"/>
        </w:numPr>
        <w:jc w:val="both"/>
        <w:rPr>
          <w:rFonts w:ascii="Times New Roman" w:hAnsi="Times New Roman" w:cs="Times New Roman"/>
          <w:sz w:val="24"/>
          <w:szCs w:val="24"/>
        </w:rPr>
      </w:pPr>
      <w:r w:rsidRPr="00DC597D">
        <w:rPr>
          <w:rFonts w:ascii="Times New Roman" w:hAnsi="Times New Roman" w:cs="Times New Roman"/>
          <w:b/>
          <w:sz w:val="24"/>
          <w:szCs w:val="24"/>
        </w:rPr>
        <w:t>Miasto Golub-Dobrzyń:</w:t>
      </w:r>
      <w:r w:rsidRPr="00DC597D">
        <w:rPr>
          <w:rFonts w:ascii="Times New Roman" w:hAnsi="Times New Roman" w:cs="Times New Roman"/>
          <w:sz w:val="24"/>
          <w:szCs w:val="24"/>
        </w:rPr>
        <w:t xml:space="preserve"> ADABET, CERAMIK </w:t>
      </w:r>
      <w:proofErr w:type="spellStart"/>
      <w:r w:rsidRPr="00DC597D">
        <w:rPr>
          <w:rFonts w:ascii="Times New Roman" w:hAnsi="Times New Roman" w:cs="Times New Roman"/>
          <w:sz w:val="24"/>
          <w:szCs w:val="24"/>
        </w:rPr>
        <w:t>s.c</w:t>
      </w:r>
      <w:proofErr w:type="spellEnd"/>
      <w:r w:rsidRPr="00DC597D">
        <w:rPr>
          <w:rFonts w:ascii="Times New Roman" w:hAnsi="Times New Roman" w:cs="Times New Roman"/>
          <w:sz w:val="24"/>
          <w:szCs w:val="24"/>
        </w:rPr>
        <w:t xml:space="preserve">., DRUTPOL, PBHU MURABET działające w branży budowlanej, AGROLOK i GOLPASZ </w:t>
      </w:r>
      <w:r>
        <w:rPr>
          <w:rFonts w:ascii="Times New Roman" w:hAnsi="Times New Roman" w:cs="Times New Roman"/>
          <w:sz w:val="24"/>
          <w:szCs w:val="24"/>
        </w:rPr>
        <w:t>S.A</w:t>
      </w:r>
      <w:r w:rsidRPr="00DC597D">
        <w:rPr>
          <w:rFonts w:ascii="Times New Roman" w:hAnsi="Times New Roman" w:cs="Times New Roman"/>
          <w:sz w:val="24"/>
          <w:szCs w:val="24"/>
        </w:rPr>
        <w:t xml:space="preserve"> z branży produkcji rolnej oraz ISTRAIL działający w przemyśle ciężkim motoryzacyjnym oraz Przedsiębiorstwo Energetyki Cieplnej PEC Sp. z o.o. działający w zakresie ciepłownictwa, poboru, uzdatniania i dostarczania wody.</w:t>
      </w:r>
    </w:p>
    <w:p w:rsidR="00084D51" w:rsidRPr="00DC597D" w:rsidRDefault="00084D51" w:rsidP="00084D51">
      <w:pPr>
        <w:pStyle w:val="Akapitzlist"/>
        <w:numPr>
          <w:ilvl w:val="0"/>
          <w:numId w:val="23"/>
        </w:numPr>
        <w:jc w:val="both"/>
        <w:rPr>
          <w:rFonts w:ascii="Times New Roman" w:hAnsi="Times New Roman" w:cs="Times New Roman"/>
          <w:sz w:val="24"/>
          <w:szCs w:val="24"/>
        </w:rPr>
      </w:pPr>
      <w:r w:rsidRPr="00DC597D">
        <w:rPr>
          <w:rFonts w:ascii="Times New Roman" w:hAnsi="Times New Roman" w:cs="Times New Roman"/>
          <w:b/>
          <w:sz w:val="24"/>
          <w:szCs w:val="24"/>
        </w:rPr>
        <w:t>Gmina Kowalewo Pomorskie:</w:t>
      </w:r>
      <w:r w:rsidRPr="00DC597D">
        <w:rPr>
          <w:rFonts w:ascii="Times New Roman" w:hAnsi="Times New Roman" w:cs="Times New Roman"/>
          <w:sz w:val="24"/>
          <w:szCs w:val="24"/>
        </w:rPr>
        <w:t xml:space="preserve"> Hurtownia Olejów i Paliw OLKOP - branża paliwowa, oraz PLASTICA S</w:t>
      </w:r>
      <w:r>
        <w:rPr>
          <w:rFonts w:ascii="Times New Roman" w:hAnsi="Times New Roman" w:cs="Times New Roman"/>
          <w:sz w:val="24"/>
          <w:szCs w:val="24"/>
        </w:rPr>
        <w:t>p. z o.o.</w:t>
      </w:r>
      <w:r w:rsidRPr="00DC597D">
        <w:rPr>
          <w:rFonts w:ascii="Times New Roman" w:hAnsi="Times New Roman" w:cs="Times New Roman"/>
          <w:sz w:val="24"/>
          <w:szCs w:val="24"/>
        </w:rPr>
        <w:t xml:space="preserve"> (TZMO)</w:t>
      </w:r>
    </w:p>
    <w:p w:rsidR="00084D51" w:rsidRPr="00DC597D" w:rsidRDefault="00084D51" w:rsidP="00084D51">
      <w:pPr>
        <w:pStyle w:val="Akapitzlist"/>
        <w:numPr>
          <w:ilvl w:val="0"/>
          <w:numId w:val="23"/>
        </w:numPr>
        <w:jc w:val="both"/>
        <w:rPr>
          <w:rFonts w:ascii="Times New Roman" w:hAnsi="Times New Roman" w:cs="Times New Roman"/>
          <w:sz w:val="24"/>
          <w:szCs w:val="24"/>
        </w:rPr>
      </w:pPr>
      <w:r w:rsidRPr="00DC597D">
        <w:rPr>
          <w:rFonts w:ascii="Times New Roman" w:hAnsi="Times New Roman" w:cs="Times New Roman"/>
          <w:b/>
          <w:sz w:val="24"/>
          <w:szCs w:val="24"/>
        </w:rPr>
        <w:t>Gmina Radomin:</w:t>
      </w:r>
      <w:r w:rsidRPr="00DC597D">
        <w:rPr>
          <w:rFonts w:ascii="Times New Roman" w:hAnsi="Times New Roman" w:cs="Times New Roman"/>
          <w:sz w:val="24"/>
          <w:szCs w:val="24"/>
        </w:rPr>
        <w:t xml:space="preserve"> AGDOR Sp. j. - przetwórstwo rolno-spożywcze, ZPUH KROLL - branża drzewna</w:t>
      </w:r>
    </w:p>
    <w:p w:rsidR="00084D51" w:rsidRPr="00DC597D" w:rsidRDefault="00084D51" w:rsidP="00084D51">
      <w:pPr>
        <w:pStyle w:val="Akapitzlist"/>
        <w:numPr>
          <w:ilvl w:val="0"/>
          <w:numId w:val="23"/>
        </w:numPr>
        <w:jc w:val="both"/>
        <w:rPr>
          <w:rFonts w:ascii="Times New Roman" w:hAnsi="Times New Roman" w:cs="Times New Roman"/>
          <w:sz w:val="24"/>
          <w:szCs w:val="24"/>
        </w:rPr>
      </w:pPr>
      <w:r w:rsidRPr="00DC597D">
        <w:rPr>
          <w:rFonts w:ascii="Times New Roman" w:hAnsi="Times New Roman" w:cs="Times New Roman"/>
          <w:b/>
          <w:sz w:val="24"/>
          <w:szCs w:val="24"/>
        </w:rPr>
        <w:lastRenderedPageBreak/>
        <w:t>Gmina Zbójno:</w:t>
      </w:r>
      <w:r w:rsidRPr="00DC597D">
        <w:rPr>
          <w:rFonts w:ascii="Times New Roman" w:hAnsi="Times New Roman" w:cs="Times New Roman"/>
          <w:sz w:val="24"/>
          <w:szCs w:val="24"/>
        </w:rPr>
        <w:t xml:space="preserve"> ABM FORMTEC Sp. z o.o. - instalacje przemysłowe, konstrukcje stalowe.</w:t>
      </w:r>
    </w:p>
    <w:p w:rsidR="00084D51" w:rsidRDefault="00084D51" w:rsidP="00084D51">
      <w:pPr>
        <w:jc w:val="both"/>
        <w:rPr>
          <w:rFonts w:ascii="Times New Roman" w:hAnsi="Times New Roman" w:cs="Times New Roman"/>
          <w:b/>
          <w:sz w:val="24"/>
          <w:szCs w:val="24"/>
        </w:rPr>
      </w:pPr>
    </w:p>
    <w:p w:rsidR="00084D51" w:rsidRPr="008B2261" w:rsidRDefault="00084D51" w:rsidP="00084D51">
      <w:pPr>
        <w:jc w:val="both"/>
        <w:rPr>
          <w:rFonts w:ascii="Times New Roman" w:hAnsi="Times New Roman" w:cs="Times New Roman"/>
          <w:b/>
          <w:sz w:val="24"/>
          <w:szCs w:val="24"/>
        </w:rPr>
      </w:pPr>
      <w:r w:rsidRPr="008B2261">
        <w:rPr>
          <w:rFonts w:ascii="Times New Roman" w:hAnsi="Times New Roman" w:cs="Times New Roman"/>
          <w:b/>
          <w:sz w:val="24"/>
          <w:szCs w:val="24"/>
        </w:rPr>
        <w:t>Tereny inwestycyjne</w:t>
      </w:r>
      <w:r>
        <w:rPr>
          <w:rFonts w:ascii="Times New Roman" w:hAnsi="Times New Roman" w:cs="Times New Roman"/>
          <w:b/>
          <w:sz w:val="24"/>
          <w:szCs w:val="24"/>
        </w:rPr>
        <w:t xml:space="preserve"> i instytucje otoczenia biznesu</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Analizując stan gospodarczy obszaru LGD Dolina Drwęcy należy zaznaczyć działalność </w:t>
      </w:r>
      <w:r w:rsidRPr="00DC597D">
        <w:rPr>
          <w:rFonts w:ascii="Times New Roman" w:hAnsi="Times New Roman" w:cs="Times New Roman"/>
          <w:b/>
          <w:sz w:val="24"/>
          <w:szCs w:val="24"/>
        </w:rPr>
        <w:t>Pomorskiej Specjalnej Strefy Ekonomicznej</w:t>
      </w:r>
      <w:r>
        <w:rPr>
          <w:rFonts w:ascii="Times New Roman" w:hAnsi="Times New Roman" w:cs="Times New Roman"/>
          <w:sz w:val="24"/>
          <w:szCs w:val="24"/>
        </w:rPr>
        <w:t>, która w Kowalewie Pomorskim zajmuję łącznie 7,82 ha powierzchni i charakteryzuje się pełnym uzbrojeniem technicznym: infrastruktura drogowa, wodno-kanalizacyjna, sieć gazowa, linie teleinformatyczne. Znaczącą przewagą tego terenu jest lokalizacja przy drodze krajowej nr 15 oraz w niedalekiej odległości od autostrady A1 (ok. 12 km do węzła). Aktualnie w obrębie podstrefy PSSE funkcjonuje duże przedsiębiorstwo PLASTICA Sp. z o.o. wchodząca w skład Grupy Kapitałowej Toruńskich Zakładów Materiałów Opatrunkowych (TZMO). Obecnie jednak brak jest na tym terenie powierzchni do zagospodarowania przez kolejne podmioty gospodarcze, Gmina Kowalewo Pomorskie aktualizuje obecnie studium uwarunkowań w celu wyznaczenia dodatkowych terenów pod działalność usługową. W ramach realizacji Strategii ORSG Powiatu Golubsko-Dobrzyńskiego planowane jest utworzenie Golubsko-Dobrzyńskiego Parku Przemysłowo-Technologicznego 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Na terenie obszaru LGD nie funkcjonuje obecnie żaden inkubator przedsiębiorczości, który mógłby wesprzeć rozwój przedsiębiorczości na terenie wiejskim.</w:t>
      </w:r>
    </w:p>
    <w:p w:rsidR="00084D51" w:rsidRDefault="00084D51" w:rsidP="00084D51">
      <w:pPr>
        <w:jc w:val="both"/>
        <w:rPr>
          <w:rFonts w:ascii="Times New Roman" w:hAnsi="Times New Roman" w:cs="Times New Roman"/>
          <w:sz w:val="24"/>
          <w:szCs w:val="24"/>
        </w:rPr>
      </w:pPr>
    </w:p>
    <w:p w:rsidR="00084D51" w:rsidRPr="00EC2059" w:rsidRDefault="00084D51" w:rsidP="00084D51">
      <w:pPr>
        <w:jc w:val="both"/>
        <w:rPr>
          <w:rFonts w:ascii="Times New Roman" w:hAnsi="Times New Roman" w:cs="Times New Roman"/>
          <w:b/>
          <w:sz w:val="24"/>
          <w:szCs w:val="24"/>
        </w:rPr>
      </w:pPr>
      <w:r>
        <w:rPr>
          <w:rFonts w:ascii="Times New Roman" w:hAnsi="Times New Roman" w:cs="Times New Roman"/>
          <w:b/>
          <w:sz w:val="24"/>
          <w:szCs w:val="24"/>
        </w:rPr>
        <w:t xml:space="preserve">Podmioty ekonomii społecznej - </w:t>
      </w:r>
      <w:r w:rsidR="00A57DA8">
        <w:rPr>
          <w:rFonts w:ascii="Times New Roman" w:hAnsi="Times New Roman" w:cs="Times New Roman"/>
          <w:b/>
          <w:sz w:val="24"/>
          <w:szCs w:val="24"/>
        </w:rPr>
        <w:t>p</w:t>
      </w:r>
      <w:r w:rsidRPr="00EC2059">
        <w:rPr>
          <w:rFonts w:ascii="Times New Roman" w:hAnsi="Times New Roman" w:cs="Times New Roman"/>
          <w:b/>
          <w:sz w:val="24"/>
          <w:szCs w:val="24"/>
        </w:rPr>
        <w:t>rzedsiębiorstwa społeczne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Na całym obszarze działania LGD Dolina Drwęcy działa obecnie 18 podmiotów ekonomi społecznej funkcjonujących w formie spółdzielni, przy czym 5 podmiotów jest w stanie upadłości likwidacyjnej. Z funkcjonujących spółdzielni najwięcej znajduje się na terenie Gminy Miasta Golub-Dobrzyń (5 szt.) i Gminy Kowalewo Pomorskie (4 szt.). 2 spółdzielnie znajdują się ponadto w 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 z działalnością rolniczą oraz 3 spółdzielnie socjalne (2 podmioty w Golubiu-Dobrzyniu oraz 1 w Kowalewie Pomorskim).</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W ostatnich latach na obszarze LGD Dolina Drwęcy powstały 3 spółdzielnie socjalne (specyficzna forma spółdzielni pracy), których przedmiotem działalności jest przede wszystkim prowadzenie wspólnego przedsiębiorstwa w oparciu o osobistą pracę członków w celach społecznej i zawodowej reintegracji jej członków. Powstały: </w:t>
      </w:r>
    </w:p>
    <w:p w:rsidR="00084D51" w:rsidRPr="00E745C2" w:rsidRDefault="00084D51" w:rsidP="00084D51">
      <w:pPr>
        <w:pStyle w:val="Akapitzlist"/>
        <w:numPr>
          <w:ilvl w:val="0"/>
          <w:numId w:val="1"/>
        </w:numPr>
        <w:jc w:val="both"/>
        <w:rPr>
          <w:rFonts w:ascii="Times New Roman" w:hAnsi="Times New Roman" w:cs="Times New Roman"/>
          <w:sz w:val="24"/>
          <w:szCs w:val="24"/>
        </w:rPr>
      </w:pPr>
      <w:r w:rsidRPr="00E745C2">
        <w:rPr>
          <w:rFonts w:ascii="Times New Roman" w:hAnsi="Times New Roman" w:cs="Times New Roman"/>
          <w:sz w:val="24"/>
          <w:szCs w:val="24"/>
        </w:rPr>
        <w:lastRenderedPageBreak/>
        <w:t xml:space="preserve">Spółdzielnia Signum założona w 2010 r. przez 5 osób bezrobotnych prowadząca aktualnie punkt przedszkolny w Golubiu-Dobrzyniu; </w:t>
      </w:r>
    </w:p>
    <w:p w:rsidR="00084D51" w:rsidRPr="00E745C2" w:rsidRDefault="00084D51" w:rsidP="00084D51">
      <w:pPr>
        <w:pStyle w:val="Akapitzlist"/>
        <w:numPr>
          <w:ilvl w:val="0"/>
          <w:numId w:val="1"/>
        </w:numPr>
        <w:jc w:val="both"/>
        <w:rPr>
          <w:rFonts w:ascii="Times New Roman" w:hAnsi="Times New Roman" w:cs="Times New Roman"/>
          <w:sz w:val="24"/>
          <w:szCs w:val="24"/>
        </w:rPr>
      </w:pPr>
      <w:r w:rsidRPr="00E745C2">
        <w:rPr>
          <w:rFonts w:ascii="Times New Roman" w:hAnsi="Times New Roman" w:cs="Times New Roman"/>
          <w:sz w:val="24"/>
          <w:szCs w:val="24"/>
        </w:rPr>
        <w:t>Spółdzielnia Zorza założona w 2012 r. przez osoby bezrobotne świadcząca usługi gastronomiczne (prowadzenie restauracji "Nad jeziorem" w Nowogrodzie i pozostałe usługi cateringowe.</w:t>
      </w:r>
    </w:p>
    <w:p w:rsidR="00084D51" w:rsidRDefault="00084D51" w:rsidP="00084D51">
      <w:pPr>
        <w:pStyle w:val="Akapitzlist"/>
        <w:numPr>
          <w:ilvl w:val="0"/>
          <w:numId w:val="1"/>
        </w:numPr>
        <w:jc w:val="both"/>
        <w:rPr>
          <w:rFonts w:ascii="Times New Roman" w:hAnsi="Times New Roman" w:cs="Times New Roman"/>
          <w:sz w:val="24"/>
          <w:szCs w:val="24"/>
        </w:rPr>
      </w:pPr>
      <w:r w:rsidRPr="00E745C2">
        <w:rPr>
          <w:rFonts w:ascii="Times New Roman" w:hAnsi="Times New Roman" w:cs="Times New Roman"/>
          <w:sz w:val="24"/>
          <w:szCs w:val="24"/>
        </w:rPr>
        <w:t xml:space="preserve">Spółdzielnia </w:t>
      </w:r>
      <w:proofErr w:type="spellStart"/>
      <w:r w:rsidRPr="00E745C2">
        <w:rPr>
          <w:rFonts w:ascii="Times New Roman" w:hAnsi="Times New Roman" w:cs="Times New Roman"/>
          <w:sz w:val="24"/>
          <w:szCs w:val="24"/>
        </w:rPr>
        <w:t>Gold</w:t>
      </w:r>
      <w:proofErr w:type="spellEnd"/>
      <w:r w:rsidRPr="00E745C2">
        <w:rPr>
          <w:rFonts w:ascii="Times New Roman" w:hAnsi="Times New Roman" w:cs="Times New Roman"/>
          <w:sz w:val="24"/>
          <w:szCs w:val="24"/>
        </w:rPr>
        <w:t xml:space="preserve"> Serwis - spółdzielnia osób prawnych założona w 2014 r. przez Powiat Golubsko-Dobrzyński, Gminę Golub-Dobrzyń i Gminę Radomin oferująca wykonawstwo w zakresie usług remontowo-budowlanych, porządkowanie terenów zielonych, usługi sprzątania obiektów komercyjnych i prywatnych;</w:t>
      </w:r>
    </w:p>
    <w:p w:rsidR="00084D51" w:rsidRPr="00E745C2" w:rsidRDefault="00084D51" w:rsidP="00084D51">
      <w:pPr>
        <w:pStyle w:val="Akapitzlist"/>
        <w:jc w:val="both"/>
        <w:rPr>
          <w:rFonts w:ascii="Times New Roman" w:hAnsi="Times New Roman" w:cs="Times New Roman"/>
          <w:sz w:val="24"/>
          <w:szCs w:val="24"/>
        </w:rPr>
      </w:pPr>
    </w:p>
    <w:p w:rsidR="00084D51" w:rsidRPr="00E3172E" w:rsidRDefault="00084D51" w:rsidP="00084D51">
      <w:pPr>
        <w:jc w:val="both"/>
        <w:rPr>
          <w:rFonts w:ascii="Times New Roman" w:hAnsi="Times New Roman" w:cs="Times New Roman"/>
          <w:b/>
          <w:sz w:val="24"/>
          <w:szCs w:val="24"/>
        </w:rPr>
      </w:pPr>
      <w:r w:rsidRPr="00E3172E">
        <w:rPr>
          <w:rFonts w:ascii="Times New Roman" w:hAnsi="Times New Roman" w:cs="Times New Roman"/>
          <w:b/>
          <w:sz w:val="24"/>
          <w:szCs w:val="24"/>
        </w:rPr>
        <w:t>Rolnictwo</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Na obszarze LGD Dolina Drwęcy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Według danych statystycznych uzyskanych w ramach ostatniego Powszechnego Spisu Rolnego na terenie obszaru LGD (obszar powiatu golubsko-dobrzyńskiego) w 2010 r. działało 4.006 gospodarstw rolnych, natomiast w 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tbl>
      <w:tblPr>
        <w:tblStyle w:val="Tabela-Siatka"/>
        <w:tblW w:w="0" w:type="auto"/>
        <w:tblLook w:val="04A0"/>
      </w:tblPr>
      <w:tblGrid>
        <w:gridCol w:w="1763"/>
        <w:gridCol w:w="1190"/>
        <w:gridCol w:w="1065"/>
        <w:gridCol w:w="1066"/>
        <w:gridCol w:w="1256"/>
        <w:gridCol w:w="1102"/>
        <w:gridCol w:w="935"/>
        <w:gridCol w:w="911"/>
      </w:tblGrid>
      <w:tr w:rsidR="00084D51" w:rsidRPr="00BB22CD" w:rsidTr="00353A80">
        <w:tc>
          <w:tcPr>
            <w:tcW w:w="1763" w:type="dxa"/>
            <w:shd w:val="clear" w:color="auto" w:fill="00B0F0"/>
          </w:tcPr>
          <w:p w:rsidR="00084D51" w:rsidRPr="00BB22CD" w:rsidRDefault="00084D51" w:rsidP="00353A80">
            <w:pPr>
              <w:jc w:val="both"/>
              <w:rPr>
                <w:rFonts w:ascii="Times New Roman" w:hAnsi="Times New Roman" w:cs="Times New Roman"/>
              </w:rPr>
            </w:pPr>
          </w:p>
        </w:tc>
        <w:tc>
          <w:tcPr>
            <w:tcW w:w="1190" w:type="dxa"/>
            <w:shd w:val="clear" w:color="auto" w:fill="00B0F0"/>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Gmina Ciechocin</w:t>
            </w:r>
          </w:p>
        </w:tc>
        <w:tc>
          <w:tcPr>
            <w:tcW w:w="1065" w:type="dxa"/>
            <w:shd w:val="clear" w:color="auto" w:fill="00B0F0"/>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Gmina Golub-Dobrzyń</w:t>
            </w:r>
          </w:p>
        </w:tc>
        <w:tc>
          <w:tcPr>
            <w:tcW w:w="1066" w:type="dxa"/>
            <w:shd w:val="clear" w:color="auto" w:fill="00B0F0"/>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Miasto Golub-Dobrzyń</w:t>
            </w:r>
          </w:p>
        </w:tc>
        <w:tc>
          <w:tcPr>
            <w:tcW w:w="1256" w:type="dxa"/>
            <w:shd w:val="clear" w:color="auto" w:fill="00B0F0"/>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Gmina Kowalewo Pomorskie</w:t>
            </w:r>
          </w:p>
        </w:tc>
        <w:tc>
          <w:tcPr>
            <w:tcW w:w="1102" w:type="dxa"/>
            <w:shd w:val="clear" w:color="auto" w:fill="00B0F0"/>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Gmina Radomin</w:t>
            </w:r>
          </w:p>
        </w:tc>
        <w:tc>
          <w:tcPr>
            <w:tcW w:w="935" w:type="dxa"/>
            <w:shd w:val="clear" w:color="auto" w:fill="00B0F0"/>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Gmina Zbójno</w:t>
            </w:r>
          </w:p>
        </w:tc>
        <w:tc>
          <w:tcPr>
            <w:tcW w:w="911" w:type="dxa"/>
            <w:shd w:val="clear" w:color="auto" w:fill="00B0F0"/>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Razem LGD</w:t>
            </w:r>
          </w:p>
        </w:tc>
      </w:tr>
      <w:tr w:rsidR="00084D51" w:rsidRPr="00BB22CD" w:rsidTr="00353A80">
        <w:tc>
          <w:tcPr>
            <w:tcW w:w="1763" w:type="dxa"/>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Gospodarstwa rolne</w:t>
            </w:r>
          </w:p>
        </w:tc>
        <w:tc>
          <w:tcPr>
            <w:tcW w:w="1190"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578</w:t>
            </w:r>
          </w:p>
        </w:tc>
        <w:tc>
          <w:tcPr>
            <w:tcW w:w="106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1.104</w:t>
            </w:r>
          </w:p>
        </w:tc>
        <w:tc>
          <w:tcPr>
            <w:tcW w:w="106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84</w:t>
            </w:r>
          </w:p>
        </w:tc>
        <w:tc>
          <w:tcPr>
            <w:tcW w:w="125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998</w:t>
            </w:r>
          </w:p>
        </w:tc>
        <w:tc>
          <w:tcPr>
            <w:tcW w:w="1102"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692</w:t>
            </w:r>
          </w:p>
        </w:tc>
        <w:tc>
          <w:tcPr>
            <w:tcW w:w="93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550</w:t>
            </w:r>
          </w:p>
        </w:tc>
        <w:tc>
          <w:tcPr>
            <w:tcW w:w="911"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4.006</w:t>
            </w:r>
          </w:p>
        </w:tc>
      </w:tr>
      <w:tr w:rsidR="00084D51" w:rsidRPr="00BB22CD" w:rsidTr="00353A80">
        <w:tc>
          <w:tcPr>
            <w:tcW w:w="1763" w:type="dxa"/>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Do 1ha włącznie</w:t>
            </w:r>
          </w:p>
        </w:tc>
        <w:tc>
          <w:tcPr>
            <w:tcW w:w="1190"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159</w:t>
            </w:r>
          </w:p>
        </w:tc>
        <w:tc>
          <w:tcPr>
            <w:tcW w:w="106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138</w:t>
            </w:r>
          </w:p>
        </w:tc>
        <w:tc>
          <w:tcPr>
            <w:tcW w:w="106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46</w:t>
            </w:r>
          </w:p>
        </w:tc>
        <w:tc>
          <w:tcPr>
            <w:tcW w:w="125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234</w:t>
            </w:r>
          </w:p>
        </w:tc>
        <w:tc>
          <w:tcPr>
            <w:tcW w:w="1102"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153</w:t>
            </w:r>
          </w:p>
        </w:tc>
        <w:tc>
          <w:tcPr>
            <w:tcW w:w="93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47</w:t>
            </w:r>
          </w:p>
        </w:tc>
        <w:tc>
          <w:tcPr>
            <w:tcW w:w="911"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777</w:t>
            </w:r>
          </w:p>
        </w:tc>
      </w:tr>
      <w:tr w:rsidR="00084D51" w:rsidRPr="00BB22CD" w:rsidTr="00353A80">
        <w:tc>
          <w:tcPr>
            <w:tcW w:w="1763" w:type="dxa"/>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Powyżej 1 ha</w:t>
            </w:r>
          </w:p>
        </w:tc>
        <w:tc>
          <w:tcPr>
            <w:tcW w:w="1190"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419</w:t>
            </w:r>
          </w:p>
        </w:tc>
        <w:tc>
          <w:tcPr>
            <w:tcW w:w="106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966</w:t>
            </w:r>
          </w:p>
        </w:tc>
        <w:tc>
          <w:tcPr>
            <w:tcW w:w="106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38</w:t>
            </w:r>
          </w:p>
        </w:tc>
        <w:tc>
          <w:tcPr>
            <w:tcW w:w="125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764</w:t>
            </w:r>
          </w:p>
        </w:tc>
        <w:tc>
          <w:tcPr>
            <w:tcW w:w="1102"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539</w:t>
            </w:r>
          </w:p>
        </w:tc>
        <w:tc>
          <w:tcPr>
            <w:tcW w:w="93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503</w:t>
            </w:r>
          </w:p>
        </w:tc>
        <w:tc>
          <w:tcPr>
            <w:tcW w:w="911"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3.229</w:t>
            </w:r>
          </w:p>
        </w:tc>
      </w:tr>
      <w:tr w:rsidR="00084D51" w:rsidRPr="00BB22CD" w:rsidTr="00353A80">
        <w:tc>
          <w:tcPr>
            <w:tcW w:w="1763" w:type="dxa"/>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1 - 5 ha</w:t>
            </w:r>
          </w:p>
        </w:tc>
        <w:tc>
          <w:tcPr>
            <w:tcW w:w="1190"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132</w:t>
            </w:r>
          </w:p>
        </w:tc>
        <w:tc>
          <w:tcPr>
            <w:tcW w:w="106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325</w:t>
            </w:r>
          </w:p>
        </w:tc>
        <w:tc>
          <w:tcPr>
            <w:tcW w:w="106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22</w:t>
            </w:r>
          </w:p>
        </w:tc>
        <w:tc>
          <w:tcPr>
            <w:tcW w:w="125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249</w:t>
            </w:r>
          </w:p>
        </w:tc>
        <w:tc>
          <w:tcPr>
            <w:tcW w:w="1102"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144</w:t>
            </w:r>
          </w:p>
        </w:tc>
        <w:tc>
          <w:tcPr>
            <w:tcW w:w="93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114</w:t>
            </w:r>
          </w:p>
        </w:tc>
        <w:tc>
          <w:tcPr>
            <w:tcW w:w="911"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986</w:t>
            </w:r>
          </w:p>
        </w:tc>
      </w:tr>
      <w:tr w:rsidR="00084D51" w:rsidRPr="00BB22CD" w:rsidTr="00353A80">
        <w:tc>
          <w:tcPr>
            <w:tcW w:w="1763" w:type="dxa"/>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5 -10 ha</w:t>
            </w:r>
          </w:p>
        </w:tc>
        <w:tc>
          <w:tcPr>
            <w:tcW w:w="1190"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100</w:t>
            </w:r>
          </w:p>
        </w:tc>
        <w:tc>
          <w:tcPr>
            <w:tcW w:w="106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266</w:t>
            </w:r>
          </w:p>
        </w:tc>
        <w:tc>
          <w:tcPr>
            <w:tcW w:w="106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8</w:t>
            </w:r>
          </w:p>
        </w:tc>
        <w:tc>
          <w:tcPr>
            <w:tcW w:w="125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206</w:t>
            </w:r>
          </w:p>
        </w:tc>
        <w:tc>
          <w:tcPr>
            <w:tcW w:w="1102"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150</w:t>
            </w:r>
          </w:p>
        </w:tc>
        <w:tc>
          <w:tcPr>
            <w:tcW w:w="93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163</w:t>
            </w:r>
          </w:p>
        </w:tc>
        <w:tc>
          <w:tcPr>
            <w:tcW w:w="911"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893</w:t>
            </w:r>
          </w:p>
        </w:tc>
      </w:tr>
      <w:tr w:rsidR="00084D51" w:rsidRPr="00BB22CD" w:rsidTr="00353A80">
        <w:tc>
          <w:tcPr>
            <w:tcW w:w="1763" w:type="dxa"/>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10 - 15 ha</w:t>
            </w:r>
          </w:p>
        </w:tc>
        <w:tc>
          <w:tcPr>
            <w:tcW w:w="1190"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73</w:t>
            </w:r>
          </w:p>
        </w:tc>
        <w:tc>
          <w:tcPr>
            <w:tcW w:w="106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176</w:t>
            </w:r>
          </w:p>
        </w:tc>
        <w:tc>
          <w:tcPr>
            <w:tcW w:w="106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3</w:t>
            </w:r>
          </w:p>
        </w:tc>
        <w:tc>
          <w:tcPr>
            <w:tcW w:w="125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107</w:t>
            </w:r>
          </w:p>
        </w:tc>
        <w:tc>
          <w:tcPr>
            <w:tcW w:w="1102"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94</w:t>
            </w:r>
          </w:p>
        </w:tc>
        <w:tc>
          <w:tcPr>
            <w:tcW w:w="93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97</w:t>
            </w:r>
          </w:p>
        </w:tc>
        <w:tc>
          <w:tcPr>
            <w:tcW w:w="911"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550</w:t>
            </w:r>
          </w:p>
        </w:tc>
      </w:tr>
      <w:tr w:rsidR="00084D51" w:rsidRPr="00BB22CD" w:rsidTr="00353A80">
        <w:tc>
          <w:tcPr>
            <w:tcW w:w="1763" w:type="dxa"/>
          </w:tcPr>
          <w:p w:rsidR="00084D51" w:rsidRPr="00BB22CD" w:rsidRDefault="00084D51" w:rsidP="00353A80">
            <w:pPr>
              <w:jc w:val="both"/>
              <w:rPr>
                <w:rFonts w:ascii="Times New Roman" w:hAnsi="Times New Roman" w:cs="Times New Roman"/>
              </w:rPr>
            </w:pPr>
            <w:r w:rsidRPr="00BB22CD">
              <w:rPr>
                <w:rFonts w:ascii="Times New Roman" w:hAnsi="Times New Roman" w:cs="Times New Roman"/>
              </w:rPr>
              <w:t>15 ha i więcej</w:t>
            </w:r>
          </w:p>
        </w:tc>
        <w:tc>
          <w:tcPr>
            <w:tcW w:w="1190"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114</w:t>
            </w:r>
          </w:p>
        </w:tc>
        <w:tc>
          <w:tcPr>
            <w:tcW w:w="106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199</w:t>
            </w:r>
          </w:p>
        </w:tc>
        <w:tc>
          <w:tcPr>
            <w:tcW w:w="106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5</w:t>
            </w:r>
          </w:p>
        </w:tc>
        <w:tc>
          <w:tcPr>
            <w:tcW w:w="1256"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202</w:t>
            </w:r>
          </w:p>
        </w:tc>
        <w:tc>
          <w:tcPr>
            <w:tcW w:w="1102"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151</w:t>
            </w:r>
          </w:p>
        </w:tc>
        <w:tc>
          <w:tcPr>
            <w:tcW w:w="935"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129</w:t>
            </w:r>
          </w:p>
        </w:tc>
        <w:tc>
          <w:tcPr>
            <w:tcW w:w="911" w:type="dxa"/>
            <w:vAlign w:val="center"/>
          </w:tcPr>
          <w:p w:rsidR="00084D51" w:rsidRPr="00BB22CD" w:rsidRDefault="00084D51" w:rsidP="00353A80">
            <w:pPr>
              <w:jc w:val="right"/>
              <w:rPr>
                <w:rFonts w:ascii="Times New Roman" w:hAnsi="Times New Roman" w:cs="Times New Roman"/>
              </w:rPr>
            </w:pPr>
            <w:r w:rsidRPr="00BB22CD">
              <w:rPr>
                <w:rFonts w:ascii="Times New Roman" w:hAnsi="Times New Roman" w:cs="Times New Roman"/>
              </w:rPr>
              <w:t>800</w:t>
            </w:r>
          </w:p>
        </w:tc>
      </w:tr>
    </w:tbl>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 </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Obszar LGD jest predysponowany do rozwoju rolnictwa głównie w zakresie produkcji zwierzęcej (gminy: Ciechocin, Golub-Dobrzyń i Zbójno) oraz w uzupełnieniu do produkcji </w:t>
      </w:r>
      <w:r>
        <w:rPr>
          <w:rFonts w:ascii="Times New Roman" w:hAnsi="Times New Roman" w:cs="Times New Roman"/>
          <w:sz w:val="24"/>
          <w:szCs w:val="24"/>
        </w:rPr>
        <w:lastRenderedPageBreak/>
        <w:t xml:space="preserve">roślinnej (gminy: Kowalewo Pomorskie i Radomin). Jednakże struktura wielkościowa gospodarstw rolnych ogranicza rozwój rolnictwa </w:t>
      </w:r>
      <w:proofErr w:type="spellStart"/>
      <w:r>
        <w:rPr>
          <w:rFonts w:ascii="Times New Roman" w:hAnsi="Times New Roman" w:cs="Times New Roman"/>
          <w:sz w:val="24"/>
          <w:szCs w:val="24"/>
        </w:rPr>
        <w:t>wysokotowarowego</w:t>
      </w:r>
      <w:proofErr w:type="spellEnd"/>
      <w:r>
        <w:rPr>
          <w:rFonts w:ascii="Times New Roman" w:hAnsi="Times New Roman" w:cs="Times New Roman"/>
          <w:sz w:val="24"/>
          <w:szCs w:val="24"/>
        </w:rPr>
        <w:t>. W sytuacji dużego rozdrobnienia rolnictwa i związanej z tym słabości ekonomicznej</w:t>
      </w:r>
      <w:r w:rsidRPr="004353E3">
        <w:rPr>
          <w:rFonts w:ascii="Times New Roman" w:hAnsi="Times New Roman" w:cs="Times New Roman"/>
          <w:sz w:val="24"/>
          <w:szCs w:val="24"/>
        </w:rPr>
        <w:t xml:space="preserve"> </w:t>
      </w:r>
      <w:r>
        <w:rPr>
          <w:rFonts w:ascii="Times New Roman" w:hAnsi="Times New Roman" w:cs="Times New Roman"/>
          <w:sz w:val="24"/>
          <w:szCs w:val="24"/>
        </w:rPr>
        <w:t xml:space="preserve">i organizacyjnej większości gospodarstw jedynym realnym rozwiązaniem wydaje się skupienie w organizacje producentów rolnych i inne formalne zrzeszenia. Tworzenie grup producenckich wpływa na skrócenie odległości producenta rolnego do ostatecznego konsumenta, co przekłada się na mniejszą liczbę pośredników, a tym samym na konkurencyjność cenową produkcji rolnej. Wspólna oferta grupy producenckiej ma również mocniejszą pozycję przetargową wobec innych podmiotów rynku rolno-spożywczego i ma realny wpływ na rynek. </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Na obszarze działania LGD Dolina Drwęcy niewielka część rolników zorganizowała się w grupy producenckie oraz stowarzyszenia, działające na rzecz . Obecnie funkcjonuje tutaj 7 grup producentów rolnych oraz 2 stowarzyszenia.</w:t>
      </w:r>
    </w:p>
    <w:p w:rsidR="00084D51" w:rsidRPr="00945EAD" w:rsidRDefault="00084D51" w:rsidP="00084D51">
      <w:pPr>
        <w:jc w:val="both"/>
        <w:rPr>
          <w:rFonts w:ascii="Times New Roman" w:hAnsi="Times New Roman" w:cs="Times New Roman"/>
          <w:sz w:val="24"/>
          <w:szCs w:val="24"/>
          <w:u w:val="single"/>
        </w:rPr>
      </w:pPr>
      <w:r w:rsidRPr="00945EAD">
        <w:rPr>
          <w:rFonts w:ascii="Times New Roman" w:hAnsi="Times New Roman" w:cs="Times New Roman"/>
          <w:sz w:val="24"/>
          <w:szCs w:val="24"/>
          <w:u w:val="single"/>
        </w:rPr>
        <w:t>Gmina Kowalewo Pomorskie:</w:t>
      </w:r>
    </w:p>
    <w:p w:rsidR="00084D51" w:rsidRPr="00C24171" w:rsidRDefault="00084D51" w:rsidP="00084D51">
      <w:pPr>
        <w:pStyle w:val="Akapitzlist"/>
        <w:numPr>
          <w:ilvl w:val="0"/>
          <w:numId w:val="9"/>
        </w:numPr>
        <w:jc w:val="both"/>
        <w:rPr>
          <w:rFonts w:ascii="Times New Roman" w:hAnsi="Times New Roman" w:cs="Times New Roman"/>
          <w:sz w:val="24"/>
          <w:szCs w:val="24"/>
        </w:rPr>
      </w:pPr>
      <w:r w:rsidRPr="00C24171">
        <w:rPr>
          <w:rFonts w:ascii="Times New Roman" w:hAnsi="Times New Roman" w:cs="Times New Roman"/>
          <w:sz w:val="24"/>
          <w:szCs w:val="24"/>
        </w:rPr>
        <w:t>Grupa Producentów Trzody Chlewnej "</w:t>
      </w:r>
      <w:proofErr w:type="spellStart"/>
      <w:r w:rsidRPr="00C24171">
        <w:rPr>
          <w:rFonts w:ascii="Times New Roman" w:hAnsi="Times New Roman" w:cs="Times New Roman"/>
          <w:sz w:val="24"/>
          <w:szCs w:val="24"/>
        </w:rPr>
        <w:t>STOROL-TUCZ</w:t>
      </w:r>
      <w:proofErr w:type="spellEnd"/>
      <w:r w:rsidRPr="00C24171">
        <w:rPr>
          <w:rFonts w:ascii="Times New Roman" w:hAnsi="Times New Roman" w:cs="Times New Roman"/>
          <w:sz w:val="24"/>
          <w:szCs w:val="24"/>
        </w:rPr>
        <w:t>" Sp. z o.o. w Kowalewie Pomorskim</w:t>
      </w:r>
    </w:p>
    <w:p w:rsidR="00084D51" w:rsidRPr="00C24171" w:rsidRDefault="00084D51" w:rsidP="00084D51">
      <w:pPr>
        <w:pStyle w:val="Akapitzlist"/>
        <w:numPr>
          <w:ilvl w:val="0"/>
          <w:numId w:val="9"/>
        </w:numPr>
        <w:jc w:val="both"/>
        <w:rPr>
          <w:rFonts w:ascii="Times New Roman" w:hAnsi="Times New Roman" w:cs="Times New Roman"/>
          <w:sz w:val="24"/>
          <w:szCs w:val="24"/>
        </w:rPr>
      </w:pPr>
      <w:r w:rsidRPr="00C24171">
        <w:rPr>
          <w:rFonts w:ascii="Times New Roman" w:hAnsi="Times New Roman" w:cs="Times New Roman"/>
          <w:sz w:val="24"/>
          <w:szCs w:val="24"/>
        </w:rPr>
        <w:t>Grupa Producentów Rolnych "</w:t>
      </w:r>
      <w:proofErr w:type="spellStart"/>
      <w:r w:rsidRPr="00C24171">
        <w:rPr>
          <w:rFonts w:ascii="Times New Roman" w:hAnsi="Times New Roman" w:cs="Times New Roman"/>
          <w:sz w:val="24"/>
          <w:szCs w:val="24"/>
        </w:rPr>
        <w:t>STOROL-KŁOS</w:t>
      </w:r>
      <w:proofErr w:type="spellEnd"/>
      <w:r w:rsidRPr="00C24171">
        <w:rPr>
          <w:rFonts w:ascii="Times New Roman" w:hAnsi="Times New Roman" w:cs="Times New Roman"/>
          <w:sz w:val="24"/>
          <w:szCs w:val="24"/>
        </w:rPr>
        <w:t>" Sp. z o.o. w Kowalewie Pomorskim</w:t>
      </w:r>
    </w:p>
    <w:p w:rsidR="00084D51" w:rsidRPr="00C24171" w:rsidRDefault="00084D51" w:rsidP="00084D51">
      <w:pPr>
        <w:pStyle w:val="Akapitzlist"/>
        <w:numPr>
          <w:ilvl w:val="0"/>
          <w:numId w:val="9"/>
        </w:numPr>
        <w:jc w:val="both"/>
        <w:rPr>
          <w:rFonts w:ascii="Times New Roman" w:hAnsi="Times New Roman" w:cs="Times New Roman"/>
          <w:sz w:val="24"/>
          <w:szCs w:val="24"/>
        </w:rPr>
      </w:pPr>
      <w:r w:rsidRPr="00C24171">
        <w:rPr>
          <w:rFonts w:ascii="Times New Roman" w:hAnsi="Times New Roman" w:cs="Times New Roman"/>
          <w:sz w:val="24"/>
          <w:szCs w:val="24"/>
        </w:rPr>
        <w:t>STOROL Stowarzyszenie Rolników w Kowalewie Pomorskim</w:t>
      </w:r>
    </w:p>
    <w:p w:rsidR="00084D51" w:rsidRPr="00C24171" w:rsidRDefault="00084D51" w:rsidP="00084D51">
      <w:pPr>
        <w:pStyle w:val="Akapitzlist"/>
        <w:numPr>
          <w:ilvl w:val="0"/>
          <w:numId w:val="9"/>
        </w:numPr>
        <w:jc w:val="both"/>
        <w:rPr>
          <w:rFonts w:ascii="Times New Roman" w:hAnsi="Times New Roman" w:cs="Times New Roman"/>
          <w:sz w:val="24"/>
          <w:szCs w:val="24"/>
        </w:rPr>
      </w:pPr>
      <w:r w:rsidRPr="00C24171">
        <w:rPr>
          <w:rFonts w:ascii="Times New Roman" w:hAnsi="Times New Roman" w:cs="Times New Roman"/>
          <w:sz w:val="24"/>
          <w:szCs w:val="24"/>
        </w:rPr>
        <w:t>Grupa Producentów "PIĄTKA" Sp. z o.o. w Bielsku</w:t>
      </w:r>
    </w:p>
    <w:p w:rsidR="00084D51" w:rsidRPr="00C24171" w:rsidRDefault="00084D51" w:rsidP="00084D51">
      <w:pPr>
        <w:pStyle w:val="Akapitzlist"/>
        <w:numPr>
          <w:ilvl w:val="0"/>
          <w:numId w:val="9"/>
        </w:numPr>
        <w:jc w:val="both"/>
        <w:rPr>
          <w:rFonts w:ascii="Times New Roman" w:hAnsi="Times New Roman" w:cs="Times New Roman"/>
          <w:sz w:val="24"/>
          <w:szCs w:val="24"/>
        </w:rPr>
      </w:pPr>
      <w:r w:rsidRPr="00C24171">
        <w:rPr>
          <w:rFonts w:ascii="Times New Roman" w:hAnsi="Times New Roman" w:cs="Times New Roman"/>
          <w:sz w:val="24"/>
          <w:szCs w:val="24"/>
        </w:rPr>
        <w:t>Grupa Producentów "PIĄTKA BIS" Sp. z o.o. w Bielsku</w:t>
      </w:r>
    </w:p>
    <w:p w:rsidR="00084D51" w:rsidRPr="00945EAD" w:rsidRDefault="00084D51" w:rsidP="00084D51">
      <w:pPr>
        <w:jc w:val="both"/>
        <w:rPr>
          <w:rFonts w:ascii="Times New Roman" w:hAnsi="Times New Roman" w:cs="Times New Roman"/>
          <w:sz w:val="24"/>
          <w:szCs w:val="24"/>
          <w:u w:val="single"/>
        </w:rPr>
      </w:pPr>
      <w:r w:rsidRPr="00945EAD">
        <w:rPr>
          <w:rFonts w:ascii="Times New Roman" w:hAnsi="Times New Roman" w:cs="Times New Roman"/>
          <w:sz w:val="24"/>
          <w:szCs w:val="24"/>
          <w:u w:val="single"/>
        </w:rPr>
        <w:t>Gmina Golub-Dobrzyń:</w:t>
      </w:r>
    </w:p>
    <w:p w:rsidR="00084D51" w:rsidRPr="00C24171" w:rsidRDefault="00084D51" w:rsidP="00084D51">
      <w:pPr>
        <w:pStyle w:val="Akapitzlist"/>
        <w:numPr>
          <w:ilvl w:val="0"/>
          <w:numId w:val="10"/>
        </w:numPr>
        <w:jc w:val="both"/>
        <w:rPr>
          <w:rFonts w:ascii="Times New Roman" w:hAnsi="Times New Roman" w:cs="Times New Roman"/>
          <w:sz w:val="24"/>
          <w:szCs w:val="24"/>
        </w:rPr>
      </w:pPr>
      <w:r w:rsidRPr="00C24171">
        <w:rPr>
          <w:rFonts w:ascii="Times New Roman" w:hAnsi="Times New Roman" w:cs="Times New Roman"/>
          <w:sz w:val="24"/>
          <w:szCs w:val="24"/>
        </w:rPr>
        <w:t>Grupa Producentów Rolnych "AJAT" Sp. z o.o. w Golubiu-Dobrzyniu</w:t>
      </w:r>
    </w:p>
    <w:p w:rsidR="00084D51" w:rsidRPr="00C24171" w:rsidRDefault="00084D51" w:rsidP="00084D51">
      <w:pPr>
        <w:pStyle w:val="Akapitzlist"/>
        <w:numPr>
          <w:ilvl w:val="0"/>
          <w:numId w:val="10"/>
        </w:numPr>
        <w:jc w:val="both"/>
        <w:rPr>
          <w:rFonts w:ascii="Times New Roman" w:hAnsi="Times New Roman" w:cs="Times New Roman"/>
          <w:sz w:val="24"/>
          <w:szCs w:val="24"/>
        </w:rPr>
      </w:pPr>
      <w:r w:rsidRPr="00C24171">
        <w:rPr>
          <w:rFonts w:ascii="Times New Roman" w:hAnsi="Times New Roman" w:cs="Times New Roman"/>
          <w:sz w:val="24"/>
          <w:szCs w:val="24"/>
        </w:rPr>
        <w:t>Grupa Producentów Rolnych "ORŁOWO" Sp. z o.o. w Golubiu-Dobrzyniu</w:t>
      </w:r>
    </w:p>
    <w:p w:rsidR="00084D51" w:rsidRPr="00945EAD" w:rsidRDefault="00084D51" w:rsidP="00084D51">
      <w:pPr>
        <w:jc w:val="both"/>
        <w:rPr>
          <w:rFonts w:ascii="Times New Roman" w:hAnsi="Times New Roman" w:cs="Times New Roman"/>
          <w:sz w:val="24"/>
          <w:szCs w:val="24"/>
          <w:u w:val="single"/>
        </w:rPr>
      </w:pPr>
      <w:r w:rsidRPr="00945EAD">
        <w:rPr>
          <w:rFonts w:ascii="Times New Roman" w:hAnsi="Times New Roman" w:cs="Times New Roman"/>
          <w:sz w:val="24"/>
          <w:szCs w:val="24"/>
          <w:u w:val="single"/>
        </w:rPr>
        <w:t xml:space="preserve">Gmina Radomin: </w:t>
      </w:r>
    </w:p>
    <w:p w:rsidR="00084D51" w:rsidRPr="00C24171" w:rsidRDefault="00084D51" w:rsidP="00084D51">
      <w:pPr>
        <w:pStyle w:val="Akapitzlist"/>
        <w:numPr>
          <w:ilvl w:val="0"/>
          <w:numId w:val="11"/>
        </w:numPr>
        <w:jc w:val="both"/>
        <w:rPr>
          <w:rFonts w:ascii="Times New Roman" w:hAnsi="Times New Roman" w:cs="Times New Roman"/>
          <w:sz w:val="24"/>
          <w:szCs w:val="24"/>
        </w:rPr>
      </w:pPr>
      <w:r w:rsidRPr="00C24171">
        <w:rPr>
          <w:rFonts w:ascii="Times New Roman" w:hAnsi="Times New Roman" w:cs="Times New Roman"/>
          <w:sz w:val="24"/>
          <w:szCs w:val="24"/>
        </w:rPr>
        <w:t>Grupa Producentów Trzody Chlewnej "KRUPNIK" Sp. z o.o. w Dulsku</w:t>
      </w:r>
    </w:p>
    <w:p w:rsidR="00084D51" w:rsidRPr="00C24171" w:rsidRDefault="00084D51" w:rsidP="00084D51">
      <w:pPr>
        <w:pStyle w:val="Akapitzlist"/>
        <w:numPr>
          <w:ilvl w:val="0"/>
          <w:numId w:val="11"/>
        </w:numPr>
        <w:jc w:val="both"/>
        <w:rPr>
          <w:rFonts w:ascii="Times New Roman" w:hAnsi="Times New Roman" w:cs="Times New Roman"/>
          <w:sz w:val="24"/>
          <w:szCs w:val="24"/>
        </w:rPr>
      </w:pPr>
      <w:r w:rsidRPr="00C24171">
        <w:rPr>
          <w:rFonts w:ascii="Times New Roman" w:hAnsi="Times New Roman" w:cs="Times New Roman"/>
          <w:sz w:val="24"/>
          <w:szCs w:val="24"/>
        </w:rPr>
        <w:t>Stowarzyszenie Marketingowe Rolników Indywidualnych "FARMER" w Dulsku</w:t>
      </w:r>
    </w:p>
    <w:p w:rsidR="00084D51" w:rsidRDefault="00084D51" w:rsidP="00084D51">
      <w:pPr>
        <w:jc w:val="both"/>
        <w:rPr>
          <w:rFonts w:ascii="Times New Roman" w:hAnsi="Times New Roman" w:cs="Times New Roman"/>
          <w:sz w:val="24"/>
          <w:szCs w:val="24"/>
        </w:rPr>
      </w:pPr>
      <w:r w:rsidRPr="00C24171">
        <w:rPr>
          <w:rFonts w:ascii="Times New Roman" w:hAnsi="Times New Roman" w:cs="Times New Roman"/>
          <w:sz w:val="24"/>
          <w:szCs w:val="24"/>
        </w:rPr>
        <w:t>Na obszarze działania LGD funkcjonuje kilka dużych przedsiębiorstw z branży przetwórstwa rolno-spożywczego w zakresie płodów rolnych, brakuje natomiast odpowiedniej liczby firm/punktów usługowych z zakresu przetwórstwa mięsnego. Na obszarze LGD nie funkcjonują również podmioty świadczące usługi z zakresu inkubatorów przetwórstwa lokalnego.</w:t>
      </w:r>
    </w:p>
    <w:p w:rsidR="00084D51" w:rsidRPr="00A57DA8" w:rsidRDefault="00084D51" w:rsidP="00084D51">
      <w:pPr>
        <w:jc w:val="both"/>
        <w:rPr>
          <w:rFonts w:ascii="Times New Roman" w:hAnsi="Times New Roman" w:cs="Times New Roman"/>
          <w:b/>
          <w:sz w:val="24"/>
          <w:szCs w:val="24"/>
        </w:rPr>
      </w:pPr>
      <w:r w:rsidRPr="00A57DA8">
        <w:rPr>
          <w:rFonts w:ascii="Times New Roman" w:hAnsi="Times New Roman" w:cs="Times New Roman"/>
          <w:b/>
          <w:sz w:val="24"/>
          <w:szCs w:val="24"/>
        </w:rPr>
        <w:t>Podsumowanie przedsiębiorczości</w:t>
      </w:r>
      <w:r w:rsidR="00A57DA8">
        <w:rPr>
          <w:rFonts w:ascii="Times New Roman" w:hAnsi="Times New Roman" w:cs="Times New Roman"/>
          <w:b/>
          <w:sz w:val="24"/>
          <w:szCs w:val="24"/>
        </w:rPr>
        <w:t>:</w:t>
      </w:r>
    </w:p>
    <w:p w:rsidR="00084D51" w:rsidRPr="00C075C9" w:rsidRDefault="00084D51" w:rsidP="00084D51">
      <w:pPr>
        <w:pStyle w:val="Akapitzlist"/>
        <w:numPr>
          <w:ilvl w:val="0"/>
          <w:numId w:val="24"/>
        </w:numPr>
        <w:jc w:val="both"/>
        <w:rPr>
          <w:rFonts w:ascii="Times New Roman" w:hAnsi="Times New Roman" w:cs="Times New Roman"/>
          <w:sz w:val="24"/>
          <w:szCs w:val="24"/>
        </w:rPr>
      </w:pPr>
      <w:r w:rsidRPr="00BB22CD">
        <w:rPr>
          <w:rFonts w:ascii="Times New Roman" w:hAnsi="Times New Roman" w:cs="Times New Roman"/>
          <w:sz w:val="24"/>
          <w:szCs w:val="24"/>
        </w:rPr>
        <w:t xml:space="preserve">Stały wzrost liczby przedsiębiorstw, w tym przede wszystkim </w:t>
      </w:r>
      <w:proofErr w:type="spellStart"/>
      <w:r w:rsidRPr="00BB22CD">
        <w:rPr>
          <w:rFonts w:ascii="Times New Roman" w:hAnsi="Times New Roman" w:cs="Times New Roman"/>
          <w:sz w:val="24"/>
          <w:szCs w:val="24"/>
        </w:rPr>
        <w:t>mikroprzedsiębiorstw</w:t>
      </w:r>
      <w:proofErr w:type="spellEnd"/>
      <w:r w:rsidRPr="00BB22CD">
        <w:rPr>
          <w:rFonts w:ascii="Times New Roman" w:hAnsi="Times New Roman" w:cs="Times New Roman"/>
          <w:sz w:val="24"/>
          <w:szCs w:val="24"/>
        </w:rPr>
        <w:t xml:space="preserve"> i małych przedsiębiorstw - wzrost liczby podmiotów we wszystkich gminach, za wyjątkiem Miasta Golub-Dobrzyń, </w:t>
      </w:r>
      <w:r>
        <w:rPr>
          <w:rFonts w:ascii="Times New Roman" w:hAnsi="Times New Roman" w:cs="Times New Roman"/>
          <w:sz w:val="24"/>
          <w:szCs w:val="24"/>
        </w:rPr>
        <w:t>w którym odnotowuje się nieznaczne spadki w ostatnich latach. Miasto Golub-</w:t>
      </w:r>
      <w:r w:rsidRPr="00C075C9">
        <w:rPr>
          <w:rFonts w:ascii="Times New Roman" w:hAnsi="Times New Roman" w:cs="Times New Roman"/>
          <w:sz w:val="24"/>
          <w:szCs w:val="24"/>
        </w:rPr>
        <w:t>Dobrzyń wraz z Gminą Kowalewo Pomorskie stanowią jednocześnie główne centrum gospodarcze obszaru LGD.</w:t>
      </w:r>
    </w:p>
    <w:p w:rsidR="00084D51" w:rsidRPr="00C075C9" w:rsidRDefault="00084D51" w:rsidP="00084D51">
      <w:pPr>
        <w:pStyle w:val="Akapitzlist"/>
        <w:numPr>
          <w:ilvl w:val="0"/>
          <w:numId w:val="24"/>
        </w:numPr>
        <w:jc w:val="both"/>
        <w:rPr>
          <w:rFonts w:ascii="Times New Roman" w:hAnsi="Times New Roman" w:cs="Times New Roman"/>
          <w:sz w:val="24"/>
          <w:szCs w:val="24"/>
        </w:rPr>
      </w:pPr>
      <w:r w:rsidRPr="00C075C9">
        <w:rPr>
          <w:rFonts w:ascii="Times New Roman" w:hAnsi="Times New Roman" w:cs="Times New Roman"/>
          <w:sz w:val="24"/>
          <w:szCs w:val="24"/>
        </w:rPr>
        <w:lastRenderedPageBreak/>
        <w:t>Niski poziom przedsiębiorczości na obszarze LGD (75,9 podmiotów na 1000 mieszkańców) w porównaniu do obszaru województwa (91,9).</w:t>
      </w:r>
    </w:p>
    <w:p w:rsidR="00084D51" w:rsidRPr="00BB22CD" w:rsidRDefault="00084D51" w:rsidP="00084D51">
      <w:pPr>
        <w:pStyle w:val="Akapitzlist"/>
        <w:numPr>
          <w:ilvl w:val="0"/>
          <w:numId w:val="24"/>
        </w:numPr>
        <w:jc w:val="both"/>
        <w:rPr>
          <w:rFonts w:ascii="Times New Roman" w:hAnsi="Times New Roman" w:cs="Times New Roman"/>
          <w:sz w:val="24"/>
          <w:szCs w:val="24"/>
        </w:rPr>
      </w:pPr>
      <w:r w:rsidRPr="00C075C9">
        <w:rPr>
          <w:rFonts w:ascii="Times New Roman" w:hAnsi="Times New Roman" w:cs="Times New Roman"/>
          <w:sz w:val="24"/>
          <w:szCs w:val="24"/>
        </w:rPr>
        <w:t>Niewystarczająca oferta wsparcia w zakresie tworzenia nowych przedsiębiorstw</w:t>
      </w:r>
      <w:r w:rsidRPr="00BB22CD">
        <w:rPr>
          <w:rFonts w:ascii="Times New Roman" w:hAnsi="Times New Roman" w:cs="Times New Roman"/>
          <w:sz w:val="24"/>
          <w:szCs w:val="24"/>
        </w:rPr>
        <w:t xml:space="preserve"> oraz rozwoju i modernizacji istniejących podmiotów gospodarczych.</w:t>
      </w:r>
    </w:p>
    <w:p w:rsidR="00084D51" w:rsidRPr="00BB22CD" w:rsidRDefault="00084D51" w:rsidP="00084D51">
      <w:pPr>
        <w:pStyle w:val="Akapitzlist"/>
        <w:numPr>
          <w:ilvl w:val="0"/>
          <w:numId w:val="24"/>
        </w:numPr>
        <w:jc w:val="both"/>
        <w:rPr>
          <w:rFonts w:ascii="Times New Roman" w:hAnsi="Times New Roman" w:cs="Times New Roman"/>
          <w:sz w:val="24"/>
          <w:szCs w:val="24"/>
        </w:rPr>
      </w:pPr>
      <w:r w:rsidRPr="00BB22CD">
        <w:rPr>
          <w:rFonts w:ascii="Times New Roman" w:hAnsi="Times New Roman" w:cs="Times New Roman"/>
          <w:sz w:val="24"/>
          <w:szCs w:val="24"/>
        </w:rPr>
        <w:t>Niewystarczająca oferta inwestycyjna gmin w zakresie pozyskiwania nowych inwestorów - brak wydzielonych parków przemysłowych, technologicznych, obszarów inwestycyjnych wyposażonych w odpowiednią infrastrukturę techniczną.</w:t>
      </w:r>
    </w:p>
    <w:p w:rsidR="00084D51" w:rsidRPr="00BB22CD" w:rsidRDefault="00084D51" w:rsidP="00084D51">
      <w:pPr>
        <w:pStyle w:val="Akapitzlist"/>
        <w:numPr>
          <w:ilvl w:val="0"/>
          <w:numId w:val="24"/>
        </w:numPr>
        <w:jc w:val="both"/>
        <w:rPr>
          <w:rFonts w:ascii="Times New Roman" w:hAnsi="Times New Roman" w:cs="Times New Roman"/>
          <w:sz w:val="24"/>
          <w:szCs w:val="24"/>
        </w:rPr>
      </w:pPr>
      <w:r w:rsidRPr="00BB22CD">
        <w:rPr>
          <w:rFonts w:ascii="Times New Roman" w:hAnsi="Times New Roman" w:cs="Times New Roman"/>
          <w:sz w:val="24"/>
          <w:szCs w:val="24"/>
        </w:rPr>
        <w:t>Brak odpowiedniego wsparcia w zakresie rozwoju przedsiębiorczości wśród mieszkańców - brak inkubatorów przedsiębiorczości.</w:t>
      </w:r>
    </w:p>
    <w:p w:rsidR="00084D51" w:rsidRPr="00BB22CD" w:rsidRDefault="00084D51" w:rsidP="00084D51">
      <w:pPr>
        <w:pStyle w:val="Akapitzlist"/>
        <w:numPr>
          <w:ilvl w:val="0"/>
          <w:numId w:val="24"/>
        </w:numPr>
        <w:jc w:val="both"/>
        <w:rPr>
          <w:rFonts w:ascii="Times New Roman" w:hAnsi="Times New Roman" w:cs="Times New Roman"/>
          <w:sz w:val="24"/>
          <w:szCs w:val="24"/>
        </w:rPr>
      </w:pPr>
      <w:r w:rsidRPr="00BB22CD">
        <w:rPr>
          <w:rFonts w:ascii="Times New Roman" w:hAnsi="Times New Roman" w:cs="Times New Roman"/>
          <w:sz w:val="24"/>
          <w:szCs w:val="24"/>
        </w:rPr>
        <w:t>Brak współpracy pomiędzy przedsiębiorcami i sektorami gospodarczymi w zakresie sieciowania usług i produktów, wspólnych projektów promocyjnych i marketingowych. Brak wsparcia animacyjnego ze strony sektora publicznego czy społecznego.</w:t>
      </w:r>
    </w:p>
    <w:p w:rsidR="00084D51" w:rsidRPr="00BB22CD" w:rsidRDefault="00084D51" w:rsidP="00084D51">
      <w:pPr>
        <w:pStyle w:val="Akapitzlist"/>
        <w:numPr>
          <w:ilvl w:val="0"/>
          <w:numId w:val="24"/>
        </w:numPr>
        <w:jc w:val="both"/>
        <w:rPr>
          <w:rFonts w:ascii="Times New Roman" w:hAnsi="Times New Roman" w:cs="Times New Roman"/>
          <w:sz w:val="24"/>
          <w:szCs w:val="24"/>
        </w:rPr>
      </w:pPr>
      <w:r w:rsidRPr="00BB22CD">
        <w:rPr>
          <w:rFonts w:ascii="Times New Roman" w:hAnsi="Times New Roman" w:cs="Times New Roman"/>
          <w:sz w:val="24"/>
          <w:szCs w:val="24"/>
        </w:rPr>
        <w:t>Brak rozwoju i odpowiedniej promocji przedsiębiorczości społecznej.</w:t>
      </w:r>
    </w:p>
    <w:p w:rsidR="00084D51" w:rsidRDefault="00084D51" w:rsidP="00084D51">
      <w:pPr>
        <w:pStyle w:val="Akapitzlist"/>
        <w:numPr>
          <w:ilvl w:val="0"/>
          <w:numId w:val="24"/>
        </w:numPr>
        <w:jc w:val="both"/>
        <w:rPr>
          <w:rFonts w:ascii="Times New Roman" w:hAnsi="Times New Roman" w:cs="Times New Roman"/>
          <w:sz w:val="24"/>
          <w:szCs w:val="24"/>
        </w:rPr>
      </w:pPr>
      <w:r w:rsidRPr="00BB22CD">
        <w:rPr>
          <w:rFonts w:ascii="Times New Roman" w:hAnsi="Times New Roman" w:cs="Times New Roman"/>
          <w:sz w:val="24"/>
          <w:szCs w:val="24"/>
        </w:rPr>
        <w:t>Duże rozdrobnienie rolnictwa oraz zbyt niski poziom zrzeszania się rolników w grupy producenckie.</w:t>
      </w:r>
    </w:p>
    <w:p w:rsidR="00084D51" w:rsidRPr="00BB22CD" w:rsidRDefault="00084D51" w:rsidP="00084D51">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Wyniki konsultacji społecznych wskazują na stosunkowo niską ocenę społeczeństwa w zakresie współpracy samorządów i przedsiębiorstw oraz system wspierania przedsiębiorczości. Natomiast wyżej oceniono atrakcyjność inwestycyjną obszaru LGD.</w:t>
      </w:r>
    </w:p>
    <w:p w:rsidR="00084D51" w:rsidRDefault="00084D51" w:rsidP="00084D51">
      <w:pPr>
        <w:jc w:val="both"/>
        <w:rPr>
          <w:rFonts w:ascii="Times New Roman" w:hAnsi="Times New Roman" w:cs="Times New Roman"/>
          <w:sz w:val="24"/>
          <w:szCs w:val="24"/>
        </w:rPr>
      </w:pPr>
    </w:p>
    <w:p w:rsidR="00084D51" w:rsidRPr="00DB5684" w:rsidRDefault="00084D51" w:rsidP="00084D51">
      <w:pPr>
        <w:jc w:val="both"/>
        <w:rPr>
          <w:rFonts w:ascii="Times New Roman" w:hAnsi="Times New Roman" w:cs="Times New Roman"/>
          <w:b/>
          <w:sz w:val="24"/>
          <w:szCs w:val="24"/>
        </w:rPr>
      </w:pPr>
      <w:r w:rsidRPr="00DB5684">
        <w:rPr>
          <w:rFonts w:ascii="Times New Roman" w:hAnsi="Times New Roman" w:cs="Times New Roman"/>
          <w:b/>
          <w:sz w:val="24"/>
          <w:szCs w:val="24"/>
        </w:rPr>
        <w:t>3.8. Infrastruktura komunalna</w:t>
      </w:r>
    </w:p>
    <w:p w:rsidR="00084D51" w:rsidRPr="009824D0" w:rsidRDefault="00084D51" w:rsidP="00084D51">
      <w:pPr>
        <w:jc w:val="both"/>
        <w:rPr>
          <w:rFonts w:ascii="Times New Roman" w:hAnsi="Times New Roman" w:cs="Times New Roman"/>
          <w:b/>
          <w:sz w:val="24"/>
          <w:szCs w:val="24"/>
        </w:rPr>
      </w:pPr>
      <w:r w:rsidRPr="009824D0">
        <w:rPr>
          <w:rFonts w:ascii="Times New Roman" w:hAnsi="Times New Roman" w:cs="Times New Roman"/>
          <w:b/>
          <w:sz w:val="24"/>
          <w:szCs w:val="24"/>
        </w:rPr>
        <w:t>Infrastruktura wodno-kanalizacyjna</w:t>
      </w:r>
    </w:p>
    <w:p w:rsidR="00084D51" w:rsidRDefault="00084D51" w:rsidP="00084D51">
      <w:pPr>
        <w:jc w:val="both"/>
        <w:rPr>
          <w:rFonts w:ascii="Times New Roman" w:hAnsi="Times New Roman" w:cs="Times New Roman"/>
          <w:sz w:val="24"/>
          <w:szCs w:val="24"/>
        </w:rPr>
      </w:pPr>
      <w:r w:rsidRPr="00047FFA">
        <w:rPr>
          <w:rFonts w:ascii="Times New Roman" w:hAnsi="Times New Roman" w:cs="Times New Roman"/>
          <w:sz w:val="24"/>
          <w:szCs w:val="24"/>
        </w:rPr>
        <w:t>W roku 2014 całkowita długość sieci wodociągowej wynosiła 1 094,8 km, do której podłączonych było 8.227 budynków zamieszkiwanych przez 43 733 osób, co stanowi 96,3% społeczności obszaru LGD Dolina Drwęcy.</w:t>
      </w:r>
      <w:r>
        <w:rPr>
          <w:rFonts w:ascii="Times New Roman" w:hAnsi="Times New Roman" w:cs="Times New Roman"/>
          <w:sz w:val="24"/>
          <w:szCs w:val="24"/>
        </w:rPr>
        <w:t xml:space="preserve"> Podstawę zaopatrzenia obszaru w wodę do celów komunalnych i na potrzeby przemysłu stanowią ujęcia wód podziemnych. Na obszarze LGD znajduje się 26 ujęć i 14 stacji uzdatniania wody. Badani PPIS w Golubiu-Dobrzyniu potwierdzają spełnianie wymogów sanitarnych wody dostarczanej przez urządzenia wodociągowe.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Wskaźnik ilości ścieków poddawanych oczyszczaniu wynosi 70%. Największe oczyszczalnie ścieków znajdują się w </w:t>
      </w:r>
      <w:r w:rsidRPr="00047FFA">
        <w:rPr>
          <w:rFonts w:ascii="Times New Roman" w:hAnsi="Times New Roman" w:cs="Times New Roman"/>
          <w:sz w:val="24"/>
          <w:szCs w:val="24"/>
        </w:rPr>
        <w:t>Golubiu-Dobrzyniu oraz Kowalewie Pomorskim, czyli w miejscu największych skupisk ludności. W roku 2013 całkowita długość sieci kanalizacyjnej wynosiła 186,6 km, do której podłączonych było 3.112 budynków zamieszkiwanych przez 27 017 osób, co stanowi 59,4% mieszkańców LGD.</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lastRenderedPageBreak/>
        <w:t>Na obszarze LGD Dolina Drwęcy w obrębie poszczególnych gmin występuje duże zróżnicowanie w dostępie do sieci wodociągowej i kanalizacyjnej. Najwyższy odsetek mieszkańców z dostępem do sieci wodociągowej odnotowano w gminach: Golub-Dobrzyń (99,7%), Kowalewo Pomorskie (96,6%) i Zbójno (96,4%). Najmniej mieszkańców objętych dostępem do wody sieciowej znajduje się w gminach Ciechocin (91,1%). Najlepiej wyposażeni w sieć kanalizacyjną są mieszkańcy gmin: Miasto Golub-Dobrzyń (94,7%) i Golub-Dobrzyń (69,2%). Najmniej korzystnie przedstawia się sytuacja z dostępem do sieci kanalizacyjnej w gminach Ciechocin (23,5%) i Zbójno (26,3%).</w:t>
      </w:r>
    </w:p>
    <w:tbl>
      <w:tblPr>
        <w:tblStyle w:val="Tabela-Siatka"/>
        <w:tblW w:w="9288" w:type="dxa"/>
        <w:tblLook w:val="04A0"/>
      </w:tblPr>
      <w:tblGrid>
        <w:gridCol w:w="3085"/>
        <w:gridCol w:w="1550"/>
        <w:gridCol w:w="1551"/>
        <w:gridCol w:w="1551"/>
        <w:gridCol w:w="1551"/>
      </w:tblGrid>
      <w:tr w:rsidR="00084D51" w:rsidRPr="00F22E34" w:rsidTr="00353A80">
        <w:tc>
          <w:tcPr>
            <w:tcW w:w="3085" w:type="dxa"/>
            <w:vMerge w:val="restart"/>
            <w:shd w:val="clear" w:color="auto" w:fill="00B0F0"/>
          </w:tcPr>
          <w:p w:rsidR="00084D51" w:rsidRPr="00F22E34" w:rsidRDefault="00084D51" w:rsidP="00353A80">
            <w:pPr>
              <w:jc w:val="both"/>
              <w:rPr>
                <w:rFonts w:ascii="Times New Roman" w:hAnsi="Times New Roman" w:cs="Times New Roman"/>
              </w:rPr>
            </w:pPr>
          </w:p>
        </w:tc>
        <w:tc>
          <w:tcPr>
            <w:tcW w:w="1550" w:type="dxa"/>
            <w:shd w:val="clear" w:color="auto" w:fill="00B0F0"/>
          </w:tcPr>
          <w:p w:rsidR="00084D51" w:rsidRPr="00F22E34" w:rsidRDefault="00084D51" w:rsidP="00353A80">
            <w:pPr>
              <w:jc w:val="center"/>
              <w:rPr>
                <w:rFonts w:ascii="Times New Roman" w:hAnsi="Times New Roman" w:cs="Times New Roman"/>
              </w:rPr>
            </w:pPr>
            <w:r w:rsidRPr="00F22E34">
              <w:rPr>
                <w:rFonts w:ascii="Times New Roman" w:hAnsi="Times New Roman" w:cs="Times New Roman"/>
              </w:rPr>
              <w:t>Liczba podłączonych</w:t>
            </w:r>
          </w:p>
        </w:tc>
        <w:tc>
          <w:tcPr>
            <w:tcW w:w="1551" w:type="dxa"/>
            <w:shd w:val="clear" w:color="auto" w:fill="00B0F0"/>
          </w:tcPr>
          <w:p w:rsidR="00084D51" w:rsidRPr="00F22E34" w:rsidRDefault="00084D51" w:rsidP="00353A80">
            <w:pPr>
              <w:jc w:val="center"/>
              <w:rPr>
                <w:rFonts w:ascii="Times New Roman" w:hAnsi="Times New Roman" w:cs="Times New Roman"/>
              </w:rPr>
            </w:pPr>
            <w:r w:rsidRPr="00F22E34">
              <w:rPr>
                <w:rFonts w:ascii="Times New Roman" w:hAnsi="Times New Roman" w:cs="Times New Roman"/>
              </w:rPr>
              <w:t>% mieszkańców</w:t>
            </w:r>
          </w:p>
        </w:tc>
        <w:tc>
          <w:tcPr>
            <w:tcW w:w="1551" w:type="dxa"/>
            <w:shd w:val="clear" w:color="auto" w:fill="00B0F0"/>
          </w:tcPr>
          <w:p w:rsidR="00084D51" w:rsidRPr="00F22E34" w:rsidRDefault="00084D51" w:rsidP="00353A80">
            <w:pPr>
              <w:jc w:val="center"/>
              <w:rPr>
                <w:rFonts w:ascii="Times New Roman" w:hAnsi="Times New Roman" w:cs="Times New Roman"/>
              </w:rPr>
            </w:pPr>
            <w:r w:rsidRPr="00F22E34">
              <w:rPr>
                <w:rFonts w:ascii="Times New Roman" w:hAnsi="Times New Roman" w:cs="Times New Roman"/>
              </w:rPr>
              <w:t>Liczba podłączonych</w:t>
            </w:r>
          </w:p>
        </w:tc>
        <w:tc>
          <w:tcPr>
            <w:tcW w:w="1551" w:type="dxa"/>
            <w:shd w:val="clear" w:color="auto" w:fill="00B0F0"/>
          </w:tcPr>
          <w:p w:rsidR="00084D51" w:rsidRPr="00F22E34" w:rsidRDefault="00084D51" w:rsidP="00353A80">
            <w:pPr>
              <w:jc w:val="center"/>
              <w:rPr>
                <w:rFonts w:ascii="Times New Roman" w:hAnsi="Times New Roman" w:cs="Times New Roman"/>
              </w:rPr>
            </w:pPr>
            <w:r w:rsidRPr="00F22E34">
              <w:rPr>
                <w:rFonts w:ascii="Times New Roman" w:hAnsi="Times New Roman" w:cs="Times New Roman"/>
              </w:rPr>
              <w:t>% mieszkańców</w:t>
            </w:r>
          </w:p>
        </w:tc>
      </w:tr>
      <w:tr w:rsidR="00084D51" w:rsidRPr="00F22E34" w:rsidTr="00353A80">
        <w:tc>
          <w:tcPr>
            <w:tcW w:w="3085" w:type="dxa"/>
            <w:vMerge/>
            <w:tcBorders>
              <w:bottom w:val="single" w:sz="4" w:space="0" w:color="auto"/>
            </w:tcBorders>
            <w:shd w:val="clear" w:color="auto" w:fill="00B0F0"/>
          </w:tcPr>
          <w:p w:rsidR="00084D51" w:rsidRPr="00F22E34" w:rsidRDefault="00084D51" w:rsidP="00353A80">
            <w:pPr>
              <w:jc w:val="both"/>
              <w:rPr>
                <w:rFonts w:ascii="Times New Roman" w:hAnsi="Times New Roman" w:cs="Times New Roman"/>
              </w:rPr>
            </w:pPr>
          </w:p>
        </w:tc>
        <w:tc>
          <w:tcPr>
            <w:tcW w:w="3101" w:type="dxa"/>
            <w:gridSpan w:val="2"/>
            <w:shd w:val="clear" w:color="auto" w:fill="00B0F0"/>
          </w:tcPr>
          <w:p w:rsidR="00084D51" w:rsidRPr="00F22E34" w:rsidRDefault="00084D51" w:rsidP="00353A80">
            <w:pPr>
              <w:jc w:val="center"/>
              <w:rPr>
                <w:rFonts w:ascii="Times New Roman" w:hAnsi="Times New Roman" w:cs="Times New Roman"/>
              </w:rPr>
            </w:pPr>
            <w:r w:rsidRPr="00F22E34">
              <w:rPr>
                <w:rFonts w:ascii="Times New Roman" w:hAnsi="Times New Roman" w:cs="Times New Roman"/>
              </w:rPr>
              <w:t>Wodociąg</w:t>
            </w:r>
          </w:p>
        </w:tc>
        <w:tc>
          <w:tcPr>
            <w:tcW w:w="3102" w:type="dxa"/>
            <w:gridSpan w:val="2"/>
            <w:shd w:val="clear" w:color="auto" w:fill="00B0F0"/>
          </w:tcPr>
          <w:p w:rsidR="00084D51" w:rsidRPr="00F22E34" w:rsidRDefault="00084D51" w:rsidP="00353A80">
            <w:pPr>
              <w:jc w:val="center"/>
              <w:rPr>
                <w:rFonts w:ascii="Times New Roman" w:hAnsi="Times New Roman" w:cs="Times New Roman"/>
              </w:rPr>
            </w:pPr>
            <w:r w:rsidRPr="00F22E34">
              <w:rPr>
                <w:rFonts w:ascii="Times New Roman" w:hAnsi="Times New Roman" w:cs="Times New Roman"/>
              </w:rPr>
              <w:t>Kanalizacja</w:t>
            </w:r>
          </w:p>
        </w:tc>
      </w:tr>
      <w:tr w:rsidR="00084D51" w:rsidRPr="00F22E34" w:rsidTr="00353A80">
        <w:tc>
          <w:tcPr>
            <w:tcW w:w="3085" w:type="dxa"/>
            <w:shd w:val="clear" w:color="auto" w:fill="C6D9F1" w:themeFill="text2" w:themeFillTint="33"/>
          </w:tcPr>
          <w:p w:rsidR="00084D51" w:rsidRPr="00F22E34" w:rsidRDefault="00084D51" w:rsidP="00353A80">
            <w:pPr>
              <w:rPr>
                <w:rFonts w:ascii="Times New Roman" w:hAnsi="Times New Roman" w:cs="Times New Roman"/>
              </w:rPr>
            </w:pPr>
            <w:r w:rsidRPr="00F22E34">
              <w:rPr>
                <w:rFonts w:ascii="Times New Roman" w:hAnsi="Times New Roman" w:cs="Times New Roman"/>
              </w:rPr>
              <w:t>Gmina Ciechocin</w:t>
            </w:r>
          </w:p>
        </w:tc>
        <w:tc>
          <w:tcPr>
            <w:tcW w:w="1550"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3684</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91,1%</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949</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23,5%</w:t>
            </w:r>
          </w:p>
        </w:tc>
      </w:tr>
      <w:tr w:rsidR="00084D51" w:rsidRPr="00F22E34" w:rsidTr="00353A80">
        <w:tc>
          <w:tcPr>
            <w:tcW w:w="3085" w:type="dxa"/>
            <w:shd w:val="clear" w:color="auto" w:fill="C6D9F1" w:themeFill="text2" w:themeFillTint="33"/>
          </w:tcPr>
          <w:p w:rsidR="00084D51" w:rsidRPr="00F22E34" w:rsidRDefault="00084D51" w:rsidP="00353A80">
            <w:pPr>
              <w:rPr>
                <w:rFonts w:ascii="Times New Roman" w:hAnsi="Times New Roman" w:cs="Times New Roman"/>
              </w:rPr>
            </w:pPr>
            <w:r w:rsidRPr="00F22E34">
              <w:rPr>
                <w:rFonts w:ascii="Times New Roman" w:hAnsi="Times New Roman" w:cs="Times New Roman"/>
              </w:rPr>
              <w:t>Gmina Golub-Dobrzyń</w:t>
            </w:r>
          </w:p>
        </w:tc>
        <w:tc>
          <w:tcPr>
            <w:tcW w:w="1550"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8512</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99,7%</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5912</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69,2%</w:t>
            </w:r>
          </w:p>
        </w:tc>
      </w:tr>
      <w:tr w:rsidR="00084D51" w:rsidRPr="00F22E34" w:rsidTr="00353A80">
        <w:tc>
          <w:tcPr>
            <w:tcW w:w="3085" w:type="dxa"/>
            <w:shd w:val="clear" w:color="auto" w:fill="C6D9F1" w:themeFill="text2" w:themeFillTint="33"/>
          </w:tcPr>
          <w:p w:rsidR="00084D51" w:rsidRPr="00F22E34" w:rsidRDefault="00084D51" w:rsidP="00353A80">
            <w:pPr>
              <w:rPr>
                <w:rFonts w:ascii="Times New Roman" w:hAnsi="Times New Roman" w:cs="Times New Roman"/>
              </w:rPr>
            </w:pPr>
            <w:r w:rsidRPr="00F22E34">
              <w:rPr>
                <w:rFonts w:ascii="Times New Roman" w:hAnsi="Times New Roman" w:cs="Times New Roman"/>
              </w:rPr>
              <w:t>Miasto Golub-Dobrzyń</w:t>
            </w:r>
          </w:p>
        </w:tc>
        <w:tc>
          <w:tcPr>
            <w:tcW w:w="1550"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12308</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95,6%</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12200</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94,7%</w:t>
            </w:r>
          </w:p>
        </w:tc>
      </w:tr>
      <w:tr w:rsidR="00084D51" w:rsidRPr="00F22E34" w:rsidTr="00353A80">
        <w:tc>
          <w:tcPr>
            <w:tcW w:w="3085" w:type="dxa"/>
            <w:shd w:val="clear" w:color="auto" w:fill="C6D9F1" w:themeFill="text2" w:themeFillTint="33"/>
          </w:tcPr>
          <w:p w:rsidR="00084D51" w:rsidRPr="00F22E34" w:rsidRDefault="00084D51" w:rsidP="00353A80">
            <w:pPr>
              <w:rPr>
                <w:rFonts w:ascii="Times New Roman" w:hAnsi="Times New Roman" w:cs="Times New Roman"/>
              </w:rPr>
            </w:pPr>
            <w:r w:rsidRPr="00F22E34">
              <w:rPr>
                <w:rFonts w:ascii="Times New Roman" w:hAnsi="Times New Roman" w:cs="Times New Roman"/>
              </w:rPr>
              <w:t>Gmina Kowalewo Pomorskie</w:t>
            </w:r>
          </w:p>
        </w:tc>
        <w:tc>
          <w:tcPr>
            <w:tcW w:w="1550"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11241</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96,6%</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5044</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43,3%</w:t>
            </w:r>
          </w:p>
        </w:tc>
      </w:tr>
      <w:tr w:rsidR="00084D51" w:rsidRPr="00F22E34" w:rsidTr="00353A80">
        <w:tc>
          <w:tcPr>
            <w:tcW w:w="3085" w:type="dxa"/>
            <w:shd w:val="clear" w:color="auto" w:fill="C6D9F1" w:themeFill="text2" w:themeFillTint="33"/>
          </w:tcPr>
          <w:p w:rsidR="00084D51" w:rsidRPr="00F22E34" w:rsidRDefault="00084D51" w:rsidP="00353A80">
            <w:pPr>
              <w:rPr>
                <w:rFonts w:ascii="Times New Roman" w:hAnsi="Times New Roman" w:cs="Times New Roman"/>
              </w:rPr>
            </w:pPr>
            <w:r w:rsidRPr="00F22E34">
              <w:rPr>
                <w:rFonts w:ascii="Times New Roman" w:hAnsi="Times New Roman" w:cs="Times New Roman"/>
              </w:rPr>
              <w:t>Gmina Radomin</w:t>
            </w:r>
          </w:p>
        </w:tc>
        <w:tc>
          <w:tcPr>
            <w:tcW w:w="1550"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3731</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95,0%</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1748</w:t>
            </w:r>
          </w:p>
        </w:tc>
        <w:tc>
          <w:tcPr>
            <w:tcW w:w="1551" w:type="dxa"/>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44,5%</w:t>
            </w:r>
          </w:p>
        </w:tc>
      </w:tr>
      <w:tr w:rsidR="00084D51" w:rsidRPr="00F22E34" w:rsidTr="00353A80">
        <w:tc>
          <w:tcPr>
            <w:tcW w:w="3085" w:type="dxa"/>
            <w:shd w:val="clear" w:color="auto" w:fill="C6D9F1" w:themeFill="text2" w:themeFillTint="33"/>
          </w:tcPr>
          <w:p w:rsidR="00084D51" w:rsidRPr="00F22E34" w:rsidRDefault="00084D51" w:rsidP="00353A80">
            <w:pPr>
              <w:rPr>
                <w:rFonts w:ascii="Times New Roman" w:hAnsi="Times New Roman" w:cs="Times New Roman"/>
              </w:rPr>
            </w:pPr>
            <w:r w:rsidRPr="00F22E34">
              <w:rPr>
                <w:rFonts w:ascii="Times New Roman" w:hAnsi="Times New Roman" w:cs="Times New Roman"/>
              </w:rPr>
              <w:t>Gmina Zbójno</w:t>
            </w:r>
          </w:p>
        </w:tc>
        <w:tc>
          <w:tcPr>
            <w:tcW w:w="1550" w:type="dxa"/>
            <w:tcBorders>
              <w:bottom w:val="single" w:sz="4" w:space="0" w:color="auto"/>
            </w:tcBorders>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4257</w:t>
            </w:r>
          </w:p>
        </w:tc>
        <w:tc>
          <w:tcPr>
            <w:tcW w:w="1551" w:type="dxa"/>
            <w:tcBorders>
              <w:bottom w:val="single" w:sz="4" w:space="0" w:color="auto"/>
            </w:tcBorders>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96,4%</w:t>
            </w:r>
          </w:p>
        </w:tc>
        <w:tc>
          <w:tcPr>
            <w:tcW w:w="1551" w:type="dxa"/>
            <w:tcBorders>
              <w:bottom w:val="single" w:sz="4" w:space="0" w:color="auto"/>
            </w:tcBorders>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1164</w:t>
            </w:r>
          </w:p>
        </w:tc>
        <w:tc>
          <w:tcPr>
            <w:tcW w:w="1551" w:type="dxa"/>
            <w:tcBorders>
              <w:bottom w:val="single" w:sz="4" w:space="0" w:color="auto"/>
            </w:tcBorders>
            <w:vAlign w:val="center"/>
          </w:tcPr>
          <w:p w:rsidR="00084D51" w:rsidRPr="00F22E34" w:rsidRDefault="00084D51" w:rsidP="00353A80">
            <w:pPr>
              <w:jc w:val="right"/>
              <w:rPr>
                <w:rFonts w:ascii="Times New Roman" w:hAnsi="Times New Roman" w:cs="Times New Roman"/>
                <w:color w:val="000000"/>
              </w:rPr>
            </w:pPr>
            <w:r w:rsidRPr="00F22E34">
              <w:rPr>
                <w:rFonts w:ascii="Times New Roman" w:hAnsi="Times New Roman" w:cs="Times New Roman"/>
                <w:color w:val="000000"/>
              </w:rPr>
              <w:t>26,3%</w:t>
            </w:r>
          </w:p>
        </w:tc>
      </w:tr>
      <w:tr w:rsidR="00084D51" w:rsidRPr="00F22E34" w:rsidTr="00353A80">
        <w:tc>
          <w:tcPr>
            <w:tcW w:w="3085" w:type="dxa"/>
            <w:shd w:val="clear" w:color="auto" w:fill="C6D9F1" w:themeFill="text2" w:themeFillTint="33"/>
          </w:tcPr>
          <w:p w:rsidR="00084D51" w:rsidRPr="00F22E34" w:rsidRDefault="00084D51" w:rsidP="00353A80">
            <w:pPr>
              <w:rPr>
                <w:rFonts w:ascii="Times New Roman" w:hAnsi="Times New Roman" w:cs="Times New Roman"/>
                <w:b/>
              </w:rPr>
            </w:pPr>
            <w:r w:rsidRPr="00F22E34">
              <w:rPr>
                <w:rFonts w:ascii="Times New Roman" w:hAnsi="Times New Roman" w:cs="Times New Roman"/>
                <w:b/>
              </w:rPr>
              <w:t>Razem</w:t>
            </w:r>
          </w:p>
        </w:tc>
        <w:tc>
          <w:tcPr>
            <w:tcW w:w="1550" w:type="dxa"/>
            <w:shd w:val="clear" w:color="auto" w:fill="C6D9F1" w:themeFill="text2" w:themeFillTint="33"/>
            <w:vAlign w:val="center"/>
          </w:tcPr>
          <w:p w:rsidR="00084D51" w:rsidRPr="00F22E34" w:rsidRDefault="00084D51" w:rsidP="00353A80">
            <w:pPr>
              <w:jc w:val="right"/>
              <w:rPr>
                <w:rFonts w:ascii="Times New Roman" w:hAnsi="Times New Roman" w:cs="Times New Roman"/>
                <w:b/>
                <w:color w:val="000000"/>
              </w:rPr>
            </w:pPr>
            <w:r w:rsidRPr="00F22E34">
              <w:rPr>
                <w:rFonts w:ascii="Times New Roman" w:hAnsi="Times New Roman" w:cs="Times New Roman"/>
                <w:b/>
                <w:color w:val="000000"/>
              </w:rPr>
              <w:t>43.733</w:t>
            </w:r>
          </w:p>
        </w:tc>
        <w:tc>
          <w:tcPr>
            <w:tcW w:w="1551" w:type="dxa"/>
            <w:shd w:val="clear" w:color="auto" w:fill="C6D9F1" w:themeFill="text2" w:themeFillTint="33"/>
            <w:vAlign w:val="center"/>
          </w:tcPr>
          <w:p w:rsidR="00084D51" w:rsidRPr="00F22E34" w:rsidRDefault="00084D51" w:rsidP="00353A80">
            <w:pPr>
              <w:jc w:val="right"/>
              <w:rPr>
                <w:rFonts w:ascii="Times New Roman" w:hAnsi="Times New Roman" w:cs="Times New Roman"/>
                <w:b/>
                <w:color w:val="000000"/>
              </w:rPr>
            </w:pPr>
            <w:r w:rsidRPr="00F22E34">
              <w:rPr>
                <w:rFonts w:ascii="Times New Roman" w:hAnsi="Times New Roman" w:cs="Times New Roman"/>
                <w:b/>
                <w:color w:val="000000"/>
              </w:rPr>
              <w:t>96,2%</w:t>
            </w:r>
          </w:p>
        </w:tc>
        <w:tc>
          <w:tcPr>
            <w:tcW w:w="1551" w:type="dxa"/>
            <w:shd w:val="clear" w:color="auto" w:fill="C6D9F1" w:themeFill="text2" w:themeFillTint="33"/>
            <w:vAlign w:val="center"/>
          </w:tcPr>
          <w:p w:rsidR="00084D51" w:rsidRPr="00F22E34" w:rsidRDefault="00084D51" w:rsidP="00353A80">
            <w:pPr>
              <w:jc w:val="right"/>
              <w:rPr>
                <w:rFonts w:ascii="Times New Roman" w:hAnsi="Times New Roman" w:cs="Times New Roman"/>
                <w:b/>
                <w:color w:val="000000"/>
              </w:rPr>
            </w:pPr>
            <w:r w:rsidRPr="00F22E34">
              <w:rPr>
                <w:rFonts w:ascii="Times New Roman" w:hAnsi="Times New Roman" w:cs="Times New Roman"/>
                <w:b/>
                <w:color w:val="000000"/>
              </w:rPr>
              <w:t>27.017</w:t>
            </w:r>
          </w:p>
        </w:tc>
        <w:tc>
          <w:tcPr>
            <w:tcW w:w="1551" w:type="dxa"/>
            <w:shd w:val="clear" w:color="auto" w:fill="C6D9F1" w:themeFill="text2" w:themeFillTint="33"/>
            <w:vAlign w:val="center"/>
          </w:tcPr>
          <w:p w:rsidR="00084D51" w:rsidRPr="00F22E34" w:rsidRDefault="00084D51" w:rsidP="00353A80">
            <w:pPr>
              <w:jc w:val="right"/>
              <w:rPr>
                <w:rFonts w:ascii="Times New Roman" w:hAnsi="Times New Roman" w:cs="Times New Roman"/>
                <w:b/>
                <w:color w:val="000000"/>
              </w:rPr>
            </w:pPr>
            <w:r w:rsidRPr="00F22E34">
              <w:rPr>
                <w:rFonts w:ascii="Times New Roman" w:hAnsi="Times New Roman" w:cs="Times New Roman"/>
                <w:b/>
                <w:color w:val="000000"/>
              </w:rPr>
              <w:t>59,4%</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Długość sieci gazowej w 2013 r. wynosiła 23,4 km, z 1011 podłączonymi budynkami, w których zamieszkiwało 3 028 osób, co stanowi 6,6% społeczności LGD. Infrastruktura gazu ziemnego obejmuje część Gminy Kowalewo Pomorskie oraz kilkanaście obiektów mieszkalnych na terenie gmin Golub-Dobrzyń i Ciechocin.</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Dostęp do sieci wodociągowej klasyfikuje obszar powiatu golubsko-dobrzyńskiego na 9. miejscu w województwie, dostęp do sieci kanalizacyjnej - 8. miejsce, natomiast dostęp do gazu ziemnego klasyfikuje powiat na dalekim 18. miejscu w województwie kujawsko-pomorskim.</w:t>
      </w:r>
    </w:p>
    <w:p w:rsidR="00084D51" w:rsidRPr="00345093" w:rsidRDefault="00084D51" w:rsidP="00084D51">
      <w:pPr>
        <w:jc w:val="both"/>
        <w:rPr>
          <w:rFonts w:ascii="Times New Roman" w:hAnsi="Times New Roman" w:cs="Times New Roman"/>
          <w:b/>
          <w:sz w:val="24"/>
          <w:szCs w:val="24"/>
        </w:rPr>
      </w:pPr>
      <w:r w:rsidRPr="00345093">
        <w:rPr>
          <w:rFonts w:ascii="Times New Roman" w:hAnsi="Times New Roman" w:cs="Times New Roman"/>
          <w:b/>
          <w:sz w:val="24"/>
          <w:szCs w:val="24"/>
        </w:rPr>
        <w:t>Infrastruktura energetyczna</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Jako źródła wspomagające wykorzystanie energii odnawialnej na poziomie indywidualnego odbiorcy energii można wymienić systemy fotowoltaiczne i solarne, wykorzystywane coraz częściej w zabudowie </w:t>
      </w:r>
      <w:r w:rsidRPr="00F97F67">
        <w:rPr>
          <w:rFonts w:ascii="Times New Roman" w:hAnsi="Times New Roman" w:cs="Times New Roman"/>
          <w:sz w:val="24"/>
          <w:szCs w:val="24"/>
        </w:rPr>
        <w:t xml:space="preserve">mieszkalnej i gospodarczej. Jednakże złożoność przepisów w zakresie wykorzystania systemów fotowoltaicznych również w zakresie odsprzedaży części energii elektrycznej wyprodukowanej przez </w:t>
      </w:r>
      <w:proofErr w:type="spellStart"/>
      <w:r w:rsidRPr="00F97F67">
        <w:rPr>
          <w:rFonts w:ascii="Times New Roman" w:hAnsi="Times New Roman" w:cs="Times New Roman"/>
          <w:sz w:val="24"/>
          <w:szCs w:val="24"/>
        </w:rPr>
        <w:t>prosumentów</w:t>
      </w:r>
      <w:proofErr w:type="spellEnd"/>
      <w:r w:rsidRPr="00F97F67">
        <w:rPr>
          <w:rFonts w:ascii="Times New Roman" w:hAnsi="Times New Roman" w:cs="Times New Roman"/>
          <w:sz w:val="24"/>
          <w:szCs w:val="24"/>
        </w:rPr>
        <w:t xml:space="preserve">, powoduje zaniechanie realizacji tego typu </w:t>
      </w:r>
      <w:r w:rsidRPr="00F97F67">
        <w:rPr>
          <w:rFonts w:ascii="Times New Roman" w:hAnsi="Times New Roman" w:cs="Times New Roman"/>
          <w:sz w:val="24"/>
          <w:szCs w:val="24"/>
        </w:rPr>
        <w:lastRenderedPageBreak/>
        <w:t>inwestycji przez wielu wstępnie zainteresowanych osób. Konieczne wydają się w tym przypadku działania edukacyjne zwiększające świadomość mieszkańców w zakresie ochrony środowiska i zmian klimatycznych, które zachęciłyby do wykorzystania odnawialnych źródeł energii w bilansie energetycznym obiektów mieszkalnych i gospodarczych (przedsiębiorstwa i gospodarstwa rolne).</w:t>
      </w:r>
    </w:p>
    <w:p w:rsidR="00084D51" w:rsidRPr="00345093" w:rsidRDefault="00084D51" w:rsidP="00084D51">
      <w:pPr>
        <w:jc w:val="both"/>
        <w:rPr>
          <w:rFonts w:ascii="Times New Roman" w:hAnsi="Times New Roman" w:cs="Times New Roman"/>
          <w:b/>
          <w:sz w:val="24"/>
          <w:szCs w:val="24"/>
        </w:rPr>
      </w:pPr>
      <w:r w:rsidRPr="00345093">
        <w:rPr>
          <w:rFonts w:ascii="Times New Roman" w:hAnsi="Times New Roman" w:cs="Times New Roman"/>
          <w:b/>
          <w:sz w:val="24"/>
          <w:szCs w:val="24"/>
        </w:rPr>
        <w:t>Gospodarka odpadami</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Postępowanie z odpadami na terenie poszczególnych gmin obszaru LGD regulowane są stosownymi uchwałami rad, regulaminami utrzymania czystości lub programami gospodarki odpadami. Od 1 lipca 2013 r. obowiązują nowe zasady zbiórki i utylizacji odpadów komunalnych oraz rozliczania należności za odbiór tych odpadów, zarówno z nieruchomości zamieszkałych, jak i niezamieszkałych, na których powstają odpady komunalne. Obowiązek podpisania umowy z firmą wywozową, przejęła od mieszkańców gmina, która wyłania w przetargu firmę odbierającą od mieszkańców odpady. Na obszarze LGD działają Gminne Składowiska Odpadów w miejscowościach Białkowo, </w:t>
      </w:r>
      <w:proofErr w:type="spellStart"/>
      <w:r>
        <w:rPr>
          <w:rFonts w:ascii="Times New Roman" w:hAnsi="Times New Roman" w:cs="Times New Roman"/>
          <w:sz w:val="24"/>
          <w:szCs w:val="24"/>
        </w:rPr>
        <w:t>Rudaw</w:t>
      </w:r>
      <w:proofErr w:type="spellEnd"/>
      <w:r>
        <w:rPr>
          <w:rFonts w:ascii="Times New Roman" w:hAnsi="Times New Roman" w:cs="Times New Roman"/>
          <w:sz w:val="24"/>
          <w:szCs w:val="24"/>
        </w:rPr>
        <w:t xml:space="preserve"> i Rembiocha.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084D51" w:rsidRPr="00257B8E" w:rsidRDefault="00084D51" w:rsidP="00084D51">
      <w:pPr>
        <w:jc w:val="both"/>
        <w:rPr>
          <w:rFonts w:ascii="Times New Roman" w:hAnsi="Times New Roman" w:cs="Times New Roman"/>
          <w:b/>
          <w:sz w:val="24"/>
          <w:szCs w:val="24"/>
        </w:rPr>
      </w:pPr>
      <w:r w:rsidRPr="00257B8E">
        <w:rPr>
          <w:rFonts w:ascii="Times New Roman" w:hAnsi="Times New Roman" w:cs="Times New Roman"/>
          <w:b/>
          <w:sz w:val="24"/>
          <w:szCs w:val="24"/>
        </w:rPr>
        <w:t>System transportowy</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Układ komunikacyjny jest istotnym czynnikiem decydującym o możliwościach rozwojowych danego obszaru. Zewnętrzny układ infrastruktury drogowej tworzony jest przez sieć dróg krajowych i wojewódzkich. Bardzo ważnym szlakiem komunikacyjnym </w:t>
      </w:r>
      <w:proofErr w:type="spellStart"/>
      <w:r>
        <w:rPr>
          <w:rFonts w:ascii="Times New Roman" w:hAnsi="Times New Roman" w:cs="Times New Roman"/>
          <w:sz w:val="24"/>
          <w:szCs w:val="24"/>
        </w:rPr>
        <w:t>biegnacym</w:t>
      </w:r>
      <w:proofErr w:type="spellEnd"/>
      <w:r>
        <w:rPr>
          <w:rFonts w:ascii="Times New Roman" w:hAnsi="Times New Roman" w:cs="Times New Roman"/>
          <w:sz w:val="24"/>
          <w:szCs w:val="24"/>
        </w:rPr>
        <w:t xml:space="preserve"> przez północno-zachodni teren obszaru LGD jest droga krajowa nr 15 relacji Trzebnica-Ostróda, łączącej Gniezno, Inowrocław, Toruń przez Kowalewo Pomorskie, Brodnicę z Ostródą. Z jednej strony droga ta stanowi połączenia z największymi miastami województwa, z drugiej zaś w połączeniu, na wysokości Ostródy, z drogą krajową nr 16 jest ważną arterią tranzytu turystycznego krajowego i międzynarodowego. Planowana jest przebudowa drogi i podniesienie jej parametrów do drogi głównej ruchu przyspieszonego wraz z obwodnicą Kowalewa Pomorskiego. Najważniejszymi drogami wojewódzkimi na obszarze LGD są:</w:t>
      </w:r>
    </w:p>
    <w:p w:rsidR="00084D51" w:rsidRPr="00A66A9C" w:rsidRDefault="00084D51" w:rsidP="00084D51">
      <w:pPr>
        <w:pStyle w:val="Akapitzlist"/>
        <w:numPr>
          <w:ilvl w:val="0"/>
          <w:numId w:val="12"/>
        </w:numPr>
        <w:jc w:val="both"/>
        <w:rPr>
          <w:rFonts w:ascii="Times New Roman" w:hAnsi="Times New Roman" w:cs="Times New Roman"/>
          <w:sz w:val="24"/>
          <w:szCs w:val="24"/>
        </w:rPr>
      </w:pPr>
      <w:r w:rsidRPr="00A66A9C">
        <w:rPr>
          <w:rFonts w:ascii="Times New Roman" w:hAnsi="Times New Roman" w:cs="Times New Roman"/>
          <w:sz w:val="24"/>
          <w:szCs w:val="24"/>
        </w:rPr>
        <w:t>droga wojewódzka nr 534 (Rypin - Golub-Dobrzyń - Wąbrzeźno - Grudziądz)</w:t>
      </w:r>
    </w:p>
    <w:p w:rsidR="00084D51" w:rsidRPr="00A66A9C" w:rsidRDefault="00084D51" w:rsidP="00084D51">
      <w:pPr>
        <w:pStyle w:val="Akapitzlist"/>
        <w:numPr>
          <w:ilvl w:val="0"/>
          <w:numId w:val="12"/>
        </w:numPr>
        <w:jc w:val="both"/>
        <w:rPr>
          <w:rFonts w:ascii="Times New Roman" w:hAnsi="Times New Roman" w:cs="Times New Roman"/>
          <w:sz w:val="24"/>
          <w:szCs w:val="24"/>
        </w:rPr>
      </w:pPr>
      <w:r w:rsidRPr="00A66A9C">
        <w:rPr>
          <w:rFonts w:ascii="Times New Roman" w:hAnsi="Times New Roman" w:cs="Times New Roman"/>
          <w:sz w:val="24"/>
          <w:szCs w:val="24"/>
        </w:rPr>
        <w:t>droga wojewódzka nr 554 (Sierakowo - Kikół)</w:t>
      </w:r>
    </w:p>
    <w:p w:rsidR="00084D51" w:rsidRPr="00A66A9C" w:rsidRDefault="00084D51" w:rsidP="00084D51">
      <w:pPr>
        <w:pStyle w:val="Akapitzlist"/>
        <w:numPr>
          <w:ilvl w:val="0"/>
          <w:numId w:val="12"/>
        </w:numPr>
        <w:jc w:val="both"/>
        <w:rPr>
          <w:rFonts w:ascii="Times New Roman" w:hAnsi="Times New Roman" w:cs="Times New Roman"/>
          <w:sz w:val="24"/>
          <w:szCs w:val="24"/>
        </w:rPr>
      </w:pPr>
      <w:r w:rsidRPr="00A66A9C">
        <w:rPr>
          <w:rFonts w:ascii="Times New Roman" w:hAnsi="Times New Roman" w:cs="Times New Roman"/>
          <w:sz w:val="24"/>
          <w:szCs w:val="24"/>
        </w:rPr>
        <w:t>droga wojewódzka nr 556 (Ostrowite - Zbójno)</w:t>
      </w:r>
    </w:p>
    <w:p w:rsidR="00084D51" w:rsidRPr="00A66A9C" w:rsidRDefault="00084D51" w:rsidP="00084D51">
      <w:pPr>
        <w:pStyle w:val="Akapitzlist"/>
        <w:numPr>
          <w:ilvl w:val="0"/>
          <w:numId w:val="12"/>
        </w:numPr>
        <w:jc w:val="both"/>
        <w:rPr>
          <w:rFonts w:ascii="Times New Roman" w:hAnsi="Times New Roman" w:cs="Times New Roman"/>
          <w:sz w:val="24"/>
          <w:szCs w:val="24"/>
        </w:rPr>
      </w:pPr>
      <w:r w:rsidRPr="00A66A9C">
        <w:rPr>
          <w:rFonts w:ascii="Times New Roman" w:hAnsi="Times New Roman" w:cs="Times New Roman"/>
          <w:sz w:val="24"/>
          <w:szCs w:val="24"/>
        </w:rPr>
        <w:t>droga wojewódzka nr 569 (Golub-Dobrzyń - Dobrzejewice)</w:t>
      </w:r>
    </w:p>
    <w:p w:rsidR="00084D51" w:rsidRPr="00A66A9C" w:rsidRDefault="00084D51" w:rsidP="00084D51">
      <w:pPr>
        <w:pStyle w:val="Akapitzlist"/>
        <w:numPr>
          <w:ilvl w:val="0"/>
          <w:numId w:val="12"/>
        </w:numPr>
        <w:jc w:val="both"/>
        <w:rPr>
          <w:rFonts w:ascii="Times New Roman" w:hAnsi="Times New Roman" w:cs="Times New Roman"/>
          <w:sz w:val="24"/>
          <w:szCs w:val="24"/>
        </w:rPr>
      </w:pPr>
      <w:r w:rsidRPr="00A66A9C">
        <w:rPr>
          <w:rFonts w:ascii="Times New Roman" w:hAnsi="Times New Roman" w:cs="Times New Roman"/>
          <w:sz w:val="24"/>
          <w:szCs w:val="24"/>
        </w:rPr>
        <w:t>droga wojewódzka nr 649 (Pluskowęsy - Sierakowo)</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Uzupełnieniem najważniejszych dróg wojewódzkich na terenie analizowanego obszaru są drogi powiatowe o nawierzchni bitumicznej i gruntowej o łącznej długości 248 </w:t>
      </w:r>
      <w:proofErr w:type="spellStart"/>
      <w:r>
        <w:rPr>
          <w:rFonts w:ascii="Times New Roman" w:hAnsi="Times New Roman" w:cs="Times New Roman"/>
          <w:sz w:val="24"/>
          <w:szCs w:val="24"/>
        </w:rPr>
        <w:t>km</w:t>
      </w:r>
      <w:proofErr w:type="spellEnd"/>
      <w:r>
        <w:rPr>
          <w:rFonts w:ascii="Times New Roman" w:hAnsi="Times New Roman" w:cs="Times New Roman"/>
          <w:sz w:val="24"/>
          <w:szCs w:val="24"/>
        </w:rPr>
        <w:t>. Drogi powiatowe stanowią wraz z drogami wojewódzkimi alternatywę szybkiego przemieszczania się, sprawny dojazd do dróg krajowych i autostrady A1 (dojazd do autostrady z Golubia-</w:t>
      </w:r>
      <w:r>
        <w:rPr>
          <w:rFonts w:ascii="Times New Roman" w:hAnsi="Times New Roman" w:cs="Times New Roman"/>
          <w:sz w:val="24"/>
          <w:szCs w:val="24"/>
        </w:rPr>
        <w:lastRenderedPageBreak/>
        <w:t xml:space="preserve">Dobrzynia to ok. 20-30 min.). Ponad 63% długości dróg powiatowych wykazuje stan techniczny dobry lub bardzo dobry, a tylko 10% wykazuje stan zły lub bardzo zły (wg danych </w:t>
      </w:r>
      <w:proofErr w:type="spellStart"/>
      <w:r>
        <w:rPr>
          <w:rFonts w:ascii="Times New Roman" w:hAnsi="Times New Roman" w:cs="Times New Roman"/>
          <w:sz w:val="24"/>
          <w:szCs w:val="24"/>
        </w:rPr>
        <w:t>PZDiT</w:t>
      </w:r>
      <w:proofErr w:type="spellEnd"/>
      <w:r>
        <w:rPr>
          <w:rFonts w:ascii="Times New Roman" w:hAnsi="Times New Roman" w:cs="Times New Roman"/>
          <w:sz w:val="24"/>
          <w:szCs w:val="24"/>
        </w:rPr>
        <w:t xml:space="preserve"> w Golubiu-Dobrzyniu). Jednakże wśród odcinków o złym lub bardzo złym stanie znajdują się fragmenty dróg intensywnie użytkowanych, które stanowią ważne arterie komunikacyjne pomiędzy gminami obszaru LGD.</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Sieć dróg gminnych tworzą: drogi o nawierzchni twardej 184,5 km, drogi o nawierzchni twardej ulepszonej 110,4 km, a 231,8 km stanowią drogi o nawierzchni gruntowej. Wiele odcinków dróg gminnych, w szczególności na obszarze gmin wiejskich, wymaga przebudowy i modernizacji nawierzchni, korekty parametrów drogi. Niestety brak odpowiednich środków finansowych uniemożliwia samorządom podjęcie działań inwestycyjnych w tym zakresie, lub wymusza działania zastępcze (np. uzupełnianie ubytków w nawierzchni i krawędzi jezdni), które są zazwyczaj krótkookresowym rozwiązaniem. </w:t>
      </w:r>
    </w:p>
    <w:p w:rsidR="00084D51"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Mieszkańcy wszystkich gmin obszaru LGD zgłaszają samorządom również potrzebę rozbudowy i modernizacji linii oświetlenia drogowego i ulicznego w terenie zabudowanym i na trasach transportowych. Mieszkańcy zgłaszają potrzebę zwiększenia liczby punktów oświetlenia dróg w celu podniesienia bezpieczeństwa na drodze (poprawa widoczności na drodze). Aspekt ten został wyraźnie podkreślony jako ważna inwestycja do realizacji, przez respondentów podczas przeprowadzonych konsultacji ze społeczeństwem obszaru LGD.</w:t>
      </w:r>
    </w:p>
    <w:p w:rsidR="00084D51" w:rsidRPr="00257B8E" w:rsidRDefault="00084D51" w:rsidP="00084D51">
      <w:pPr>
        <w:jc w:val="both"/>
        <w:rPr>
          <w:rFonts w:ascii="Times New Roman" w:hAnsi="Times New Roman" w:cs="Times New Roman"/>
          <w:b/>
          <w:sz w:val="24"/>
          <w:szCs w:val="24"/>
        </w:rPr>
      </w:pPr>
      <w:r w:rsidRPr="00257B8E">
        <w:rPr>
          <w:rFonts w:ascii="Times New Roman" w:hAnsi="Times New Roman" w:cs="Times New Roman"/>
          <w:b/>
          <w:sz w:val="24"/>
          <w:szCs w:val="24"/>
        </w:rPr>
        <w:t>Ciągi pieszo-rowerowe</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tbl>
      <w:tblPr>
        <w:tblStyle w:val="Tabela-Siatka"/>
        <w:tblW w:w="9287" w:type="dxa"/>
        <w:tblLook w:val="04A0"/>
      </w:tblPr>
      <w:tblGrid>
        <w:gridCol w:w="2518"/>
        <w:gridCol w:w="1843"/>
        <w:gridCol w:w="4926"/>
      </w:tblGrid>
      <w:tr w:rsidR="00084D51" w:rsidRPr="00F22E34" w:rsidTr="00353A80">
        <w:tc>
          <w:tcPr>
            <w:tcW w:w="2518" w:type="dxa"/>
            <w:tcBorders>
              <w:bottom w:val="single" w:sz="4" w:space="0" w:color="auto"/>
            </w:tcBorders>
            <w:shd w:val="clear" w:color="auto" w:fill="00B0F0"/>
          </w:tcPr>
          <w:p w:rsidR="00084D51" w:rsidRPr="00F22E34" w:rsidRDefault="00084D51" w:rsidP="00353A80">
            <w:pPr>
              <w:jc w:val="both"/>
              <w:rPr>
                <w:rFonts w:ascii="Times New Roman" w:hAnsi="Times New Roman" w:cs="Times New Roman"/>
              </w:rPr>
            </w:pPr>
          </w:p>
        </w:tc>
        <w:tc>
          <w:tcPr>
            <w:tcW w:w="1843" w:type="dxa"/>
            <w:shd w:val="clear" w:color="auto" w:fill="00B0F0"/>
          </w:tcPr>
          <w:p w:rsidR="00084D51" w:rsidRPr="00F22E34" w:rsidRDefault="00084D51" w:rsidP="00353A80">
            <w:pPr>
              <w:jc w:val="center"/>
              <w:rPr>
                <w:rFonts w:ascii="Times New Roman" w:hAnsi="Times New Roman" w:cs="Times New Roman"/>
              </w:rPr>
            </w:pPr>
            <w:r w:rsidRPr="00F22E34">
              <w:rPr>
                <w:rFonts w:ascii="Times New Roman" w:hAnsi="Times New Roman" w:cs="Times New Roman"/>
              </w:rPr>
              <w:t>Długość ścieżek rowerowych</w:t>
            </w:r>
          </w:p>
        </w:tc>
        <w:tc>
          <w:tcPr>
            <w:tcW w:w="4926" w:type="dxa"/>
            <w:shd w:val="clear" w:color="auto" w:fill="00B0F0"/>
          </w:tcPr>
          <w:p w:rsidR="00084D51" w:rsidRPr="00F22E34" w:rsidRDefault="00084D51" w:rsidP="00353A80">
            <w:pPr>
              <w:jc w:val="center"/>
              <w:rPr>
                <w:rFonts w:ascii="Times New Roman" w:hAnsi="Times New Roman" w:cs="Times New Roman"/>
              </w:rPr>
            </w:pPr>
            <w:r w:rsidRPr="00F22E34">
              <w:rPr>
                <w:rFonts w:ascii="Times New Roman" w:hAnsi="Times New Roman" w:cs="Times New Roman"/>
              </w:rPr>
              <w:t>Przebieg ścieżki/lokalizacja</w:t>
            </w:r>
          </w:p>
        </w:tc>
      </w:tr>
      <w:tr w:rsidR="00084D51" w:rsidRPr="00F22E34" w:rsidTr="00353A80">
        <w:tc>
          <w:tcPr>
            <w:tcW w:w="2518" w:type="dxa"/>
            <w:shd w:val="clear" w:color="auto" w:fill="C6D9F1" w:themeFill="text2" w:themeFillTint="33"/>
          </w:tcPr>
          <w:p w:rsidR="00084D51" w:rsidRPr="00F22E34" w:rsidRDefault="00084D51" w:rsidP="00353A80">
            <w:pPr>
              <w:rPr>
                <w:rFonts w:ascii="Times New Roman" w:hAnsi="Times New Roman" w:cs="Times New Roman"/>
              </w:rPr>
            </w:pPr>
            <w:r w:rsidRPr="00F22E34">
              <w:rPr>
                <w:rFonts w:ascii="Times New Roman" w:hAnsi="Times New Roman" w:cs="Times New Roman"/>
              </w:rPr>
              <w:t>Gmina Golub-Dobrzyń</w:t>
            </w:r>
          </w:p>
        </w:tc>
        <w:tc>
          <w:tcPr>
            <w:tcW w:w="1843" w:type="dxa"/>
          </w:tcPr>
          <w:p w:rsidR="00084D51" w:rsidRPr="00F22E34" w:rsidRDefault="00084D51" w:rsidP="00353A80">
            <w:pPr>
              <w:jc w:val="right"/>
              <w:rPr>
                <w:rFonts w:ascii="Times New Roman" w:hAnsi="Times New Roman" w:cs="Times New Roman"/>
                <w:highlight w:val="yellow"/>
              </w:rPr>
            </w:pPr>
            <w:r w:rsidRPr="00F22E34">
              <w:rPr>
                <w:rFonts w:ascii="Times New Roman" w:hAnsi="Times New Roman" w:cs="Times New Roman"/>
                <w:highlight w:val="yellow"/>
              </w:rPr>
              <w:t>17,25 km</w:t>
            </w:r>
          </w:p>
        </w:tc>
        <w:tc>
          <w:tcPr>
            <w:tcW w:w="4926" w:type="dxa"/>
          </w:tcPr>
          <w:p w:rsidR="00084D51" w:rsidRPr="00F22E34" w:rsidRDefault="00084D51" w:rsidP="00353A80">
            <w:pPr>
              <w:jc w:val="right"/>
              <w:rPr>
                <w:rFonts w:ascii="Times New Roman" w:hAnsi="Times New Roman" w:cs="Times New Roman"/>
              </w:rPr>
            </w:pPr>
            <w:r w:rsidRPr="00F22E34">
              <w:rPr>
                <w:rFonts w:ascii="Times New Roman" w:hAnsi="Times New Roman" w:cs="Times New Roman"/>
              </w:rPr>
              <w:t xml:space="preserve">Podzamek Golubski - </w:t>
            </w:r>
            <w:proofErr w:type="spellStart"/>
            <w:r w:rsidRPr="00F22E34">
              <w:rPr>
                <w:rFonts w:ascii="Times New Roman" w:hAnsi="Times New Roman" w:cs="Times New Roman"/>
              </w:rPr>
              <w:t>Owieczkowo</w:t>
            </w:r>
            <w:proofErr w:type="spellEnd"/>
            <w:r w:rsidRPr="00F22E34">
              <w:rPr>
                <w:rFonts w:ascii="Times New Roman" w:hAnsi="Times New Roman" w:cs="Times New Roman"/>
              </w:rPr>
              <w:t xml:space="preserve"> - 3,775 km</w:t>
            </w:r>
          </w:p>
          <w:p w:rsidR="00084D51" w:rsidRPr="00F22E34" w:rsidRDefault="00084D51" w:rsidP="00353A80">
            <w:pPr>
              <w:jc w:val="right"/>
              <w:rPr>
                <w:rFonts w:ascii="Times New Roman" w:hAnsi="Times New Roman" w:cs="Times New Roman"/>
              </w:rPr>
            </w:pPr>
            <w:r w:rsidRPr="00F22E34">
              <w:rPr>
                <w:rFonts w:ascii="Times New Roman" w:hAnsi="Times New Roman" w:cs="Times New Roman"/>
              </w:rPr>
              <w:t>Do Ośrodka Grodno - 2,956 km</w:t>
            </w:r>
          </w:p>
          <w:p w:rsidR="00084D51" w:rsidRPr="00F22E34" w:rsidRDefault="00084D51" w:rsidP="00353A80">
            <w:pPr>
              <w:jc w:val="right"/>
              <w:rPr>
                <w:rFonts w:ascii="Times New Roman" w:hAnsi="Times New Roman" w:cs="Times New Roman"/>
              </w:rPr>
            </w:pPr>
            <w:r w:rsidRPr="00F22E34">
              <w:rPr>
                <w:rFonts w:ascii="Times New Roman" w:hAnsi="Times New Roman" w:cs="Times New Roman"/>
              </w:rPr>
              <w:t>Od miasta w kierunku Lisaka - 4,210 km</w:t>
            </w:r>
          </w:p>
          <w:p w:rsidR="00084D51" w:rsidRPr="00F22E34" w:rsidRDefault="00084D51" w:rsidP="00353A80">
            <w:pPr>
              <w:jc w:val="right"/>
              <w:rPr>
                <w:rFonts w:ascii="Times New Roman" w:hAnsi="Times New Roman" w:cs="Times New Roman"/>
              </w:rPr>
            </w:pPr>
            <w:r w:rsidRPr="00F22E34">
              <w:rPr>
                <w:rFonts w:ascii="Times New Roman" w:hAnsi="Times New Roman" w:cs="Times New Roman"/>
              </w:rPr>
              <w:t>Od miasta w kierunku Sokołowa - 2,850 km</w:t>
            </w:r>
          </w:p>
          <w:p w:rsidR="00084D51" w:rsidRPr="00F22E34" w:rsidRDefault="00084D51" w:rsidP="00353A80">
            <w:pPr>
              <w:jc w:val="right"/>
              <w:rPr>
                <w:rFonts w:ascii="Times New Roman" w:hAnsi="Times New Roman" w:cs="Times New Roman"/>
              </w:rPr>
            </w:pPr>
            <w:r w:rsidRPr="00F22E34">
              <w:rPr>
                <w:rFonts w:ascii="Times New Roman" w:hAnsi="Times New Roman" w:cs="Times New Roman"/>
              </w:rPr>
              <w:t>Od miasta w kierunku Nowogrodu - 3,464 km</w:t>
            </w:r>
          </w:p>
        </w:tc>
      </w:tr>
      <w:tr w:rsidR="00084D51" w:rsidRPr="00F22E34" w:rsidTr="00353A80">
        <w:tc>
          <w:tcPr>
            <w:tcW w:w="2518" w:type="dxa"/>
            <w:shd w:val="clear" w:color="auto" w:fill="C6D9F1" w:themeFill="text2" w:themeFillTint="33"/>
          </w:tcPr>
          <w:p w:rsidR="00084D51" w:rsidRPr="00F22E34" w:rsidRDefault="00084D51" w:rsidP="00353A80">
            <w:pPr>
              <w:rPr>
                <w:rFonts w:ascii="Times New Roman" w:hAnsi="Times New Roman" w:cs="Times New Roman"/>
              </w:rPr>
            </w:pPr>
            <w:r w:rsidRPr="00F22E34">
              <w:rPr>
                <w:rFonts w:ascii="Times New Roman" w:hAnsi="Times New Roman" w:cs="Times New Roman"/>
              </w:rPr>
              <w:t>Miasto Golub-Dobrzyń</w:t>
            </w:r>
          </w:p>
        </w:tc>
        <w:tc>
          <w:tcPr>
            <w:tcW w:w="1843" w:type="dxa"/>
          </w:tcPr>
          <w:p w:rsidR="00084D51" w:rsidRPr="00F22E34" w:rsidRDefault="00084D51" w:rsidP="00353A80">
            <w:pPr>
              <w:jc w:val="right"/>
              <w:rPr>
                <w:rFonts w:ascii="Times New Roman" w:hAnsi="Times New Roman" w:cs="Times New Roman"/>
                <w:highlight w:val="yellow"/>
              </w:rPr>
            </w:pPr>
            <w:r w:rsidRPr="00F22E34">
              <w:rPr>
                <w:rFonts w:ascii="Times New Roman" w:hAnsi="Times New Roman" w:cs="Times New Roman"/>
                <w:highlight w:val="yellow"/>
              </w:rPr>
              <w:t>2,50 km</w:t>
            </w:r>
          </w:p>
        </w:tc>
        <w:tc>
          <w:tcPr>
            <w:tcW w:w="4926" w:type="dxa"/>
          </w:tcPr>
          <w:p w:rsidR="00084D51" w:rsidRPr="00F22E34" w:rsidRDefault="00084D51" w:rsidP="00353A80">
            <w:pPr>
              <w:jc w:val="right"/>
              <w:rPr>
                <w:rFonts w:ascii="Times New Roman" w:hAnsi="Times New Roman" w:cs="Times New Roman"/>
              </w:rPr>
            </w:pPr>
            <w:r w:rsidRPr="00F22E34">
              <w:rPr>
                <w:rFonts w:ascii="Times New Roman" w:hAnsi="Times New Roman" w:cs="Times New Roman"/>
              </w:rPr>
              <w:t>Ul. Brodnicka i Szosa Rypińska - 2,5 km</w:t>
            </w:r>
          </w:p>
        </w:tc>
      </w:tr>
      <w:tr w:rsidR="00084D51" w:rsidRPr="00F22E34" w:rsidTr="00353A80">
        <w:tc>
          <w:tcPr>
            <w:tcW w:w="2518" w:type="dxa"/>
            <w:shd w:val="clear" w:color="auto" w:fill="C6D9F1" w:themeFill="text2" w:themeFillTint="33"/>
          </w:tcPr>
          <w:p w:rsidR="00084D51" w:rsidRPr="00F22E34" w:rsidRDefault="00084D51" w:rsidP="00353A80">
            <w:pPr>
              <w:rPr>
                <w:rFonts w:ascii="Times New Roman" w:hAnsi="Times New Roman" w:cs="Times New Roman"/>
              </w:rPr>
            </w:pPr>
            <w:r w:rsidRPr="00F22E34">
              <w:rPr>
                <w:rFonts w:ascii="Times New Roman" w:hAnsi="Times New Roman" w:cs="Times New Roman"/>
              </w:rPr>
              <w:t>Kowalewo Pomorskie</w:t>
            </w:r>
          </w:p>
        </w:tc>
        <w:tc>
          <w:tcPr>
            <w:tcW w:w="1843" w:type="dxa"/>
          </w:tcPr>
          <w:p w:rsidR="00084D51" w:rsidRPr="00F22E34" w:rsidRDefault="00084D51" w:rsidP="00353A80">
            <w:pPr>
              <w:jc w:val="right"/>
              <w:rPr>
                <w:rFonts w:ascii="Times New Roman" w:hAnsi="Times New Roman" w:cs="Times New Roman"/>
                <w:highlight w:val="yellow"/>
              </w:rPr>
            </w:pPr>
            <w:r w:rsidRPr="00F22E34">
              <w:rPr>
                <w:rFonts w:ascii="Times New Roman" w:hAnsi="Times New Roman" w:cs="Times New Roman"/>
                <w:highlight w:val="yellow"/>
              </w:rPr>
              <w:t>12,70 km</w:t>
            </w:r>
          </w:p>
        </w:tc>
        <w:tc>
          <w:tcPr>
            <w:tcW w:w="4926" w:type="dxa"/>
          </w:tcPr>
          <w:p w:rsidR="00084D51" w:rsidRPr="00F22E34" w:rsidRDefault="00084D51" w:rsidP="00353A80">
            <w:pPr>
              <w:jc w:val="right"/>
              <w:rPr>
                <w:rFonts w:ascii="Times New Roman" w:hAnsi="Times New Roman" w:cs="Times New Roman"/>
              </w:rPr>
            </w:pPr>
          </w:p>
        </w:tc>
      </w:tr>
      <w:tr w:rsidR="00084D51" w:rsidRPr="00F22E34" w:rsidTr="00353A80">
        <w:tc>
          <w:tcPr>
            <w:tcW w:w="2518" w:type="dxa"/>
            <w:shd w:val="clear" w:color="auto" w:fill="C6D9F1" w:themeFill="text2" w:themeFillTint="33"/>
          </w:tcPr>
          <w:p w:rsidR="00084D51" w:rsidRPr="00F22E34" w:rsidRDefault="00084D51" w:rsidP="00353A80">
            <w:pPr>
              <w:rPr>
                <w:rFonts w:ascii="Times New Roman" w:hAnsi="Times New Roman" w:cs="Times New Roman"/>
                <w:b/>
              </w:rPr>
            </w:pPr>
            <w:r w:rsidRPr="00F22E34">
              <w:rPr>
                <w:rFonts w:ascii="Times New Roman" w:hAnsi="Times New Roman" w:cs="Times New Roman"/>
                <w:b/>
              </w:rPr>
              <w:t>Razem</w:t>
            </w:r>
          </w:p>
        </w:tc>
        <w:tc>
          <w:tcPr>
            <w:tcW w:w="1843" w:type="dxa"/>
            <w:shd w:val="clear" w:color="auto" w:fill="C6D9F1" w:themeFill="text2" w:themeFillTint="33"/>
          </w:tcPr>
          <w:p w:rsidR="00084D51" w:rsidRPr="00F22E34" w:rsidRDefault="00084D51" w:rsidP="00353A80">
            <w:pPr>
              <w:jc w:val="right"/>
              <w:rPr>
                <w:rFonts w:ascii="Times New Roman" w:hAnsi="Times New Roman" w:cs="Times New Roman"/>
                <w:b/>
              </w:rPr>
            </w:pPr>
            <w:r w:rsidRPr="00F22E34">
              <w:rPr>
                <w:rFonts w:ascii="Times New Roman" w:hAnsi="Times New Roman" w:cs="Times New Roman"/>
                <w:b/>
              </w:rPr>
              <w:t>32,45 km</w:t>
            </w:r>
          </w:p>
        </w:tc>
        <w:tc>
          <w:tcPr>
            <w:tcW w:w="4926" w:type="dxa"/>
            <w:shd w:val="clear" w:color="auto" w:fill="C6D9F1" w:themeFill="text2" w:themeFillTint="33"/>
          </w:tcPr>
          <w:p w:rsidR="00084D51" w:rsidRPr="00F22E34" w:rsidRDefault="00084D51" w:rsidP="00353A80">
            <w:pPr>
              <w:jc w:val="right"/>
              <w:rPr>
                <w:rFonts w:ascii="Times New Roman" w:hAnsi="Times New Roman" w:cs="Times New Roman"/>
                <w:b/>
              </w:rPr>
            </w:pPr>
          </w:p>
        </w:tc>
      </w:tr>
    </w:tbl>
    <w:p w:rsidR="00084D51" w:rsidRDefault="00084D51" w:rsidP="00084D51">
      <w:pPr>
        <w:jc w:val="both"/>
        <w:rPr>
          <w:rFonts w:ascii="Times New Roman" w:hAnsi="Times New Roman" w:cs="Times New Roman"/>
          <w:sz w:val="24"/>
          <w:szCs w:val="24"/>
        </w:rPr>
      </w:pPr>
    </w:p>
    <w:p w:rsidR="00A57DA8" w:rsidRDefault="00A57DA8" w:rsidP="00084D51">
      <w:pPr>
        <w:jc w:val="both"/>
        <w:rPr>
          <w:rFonts w:ascii="Times New Roman" w:hAnsi="Times New Roman" w:cs="Times New Roman"/>
          <w:sz w:val="24"/>
          <w:szCs w:val="24"/>
        </w:rPr>
      </w:pPr>
    </w:p>
    <w:p w:rsidR="00A57DA8" w:rsidRDefault="00A57DA8" w:rsidP="00084D51">
      <w:pPr>
        <w:jc w:val="both"/>
        <w:rPr>
          <w:rFonts w:ascii="Times New Roman" w:hAnsi="Times New Roman" w:cs="Times New Roman"/>
          <w:sz w:val="24"/>
          <w:szCs w:val="24"/>
        </w:rPr>
      </w:pPr>
    </w:p>
    <w:p w:rsidR="00084D51" w:rsidRPr="00107996" w:rsidRDefault="00084D51" w:rsidP="00084D51">
      <w:pPr>
        <w:jc w:val="both"/>
        <w:rPr>
          <w:rFonts w:ascii="Times New Roman" w:hAnsi="Times New Roman" w:cs="Times New Roman"/>
          <w:b/>
          <w:sz w:val="24"/>
          <w:szCs w:val="24"/>
        </w:rPr>
      </w:pPr>
      <w:r w:rsidRPr="00107996">
        <w:rPr>
          <w:rFonts w:ascii="Times New Roman" w:hAnsi="Times New Roman" w:cs="Times New Roman"/>
          <w:b/>
          <w:sz w:val="24"/>
          <w:szCs w:val="24"/>
        </w:rPr>
        <w:lastRenderedPageBreak/>
        <w:t>Transport publiczny</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Transport publiczny realizowany jest przez autobusową komunikację międzygminną oferowaną przez następujące podmioty:</w:t>
      </w:r>
    </w:p>
    <w:p w:rsidR="00084D51" w:rsidRPr="00107996" w:rsidRDefault="00084D51" w:rsidP="00084D51">
      <w:pPr>
        <w:pStyle w:val="Akapitzlist"/>
        <w:numPr>
          <w:ilvl w:val="0"/>
          <w:numId w:val="13"/>
        </w:numPr>
        <w:jc w:val="both"/>
        <w:rPr>
          <w:rFonts w:ascii="Times New Roman" w:hAnsi="Times New Roman" w:cs="Times New Roman"/>
          <w:sz w:val="24"/>
          <w:szCs w:val="24"/>
        </w:rPr>
      </w:pPr>
      <w:r w:rsidRPr="00107996">
        <w:rPr>
          <w:rFonts w:ascii="Times New Roman" w:hAnsi="Times New Roman" w:cs="Times New Roman"/>
          <w:sz w:val="24"/>
          <w:szCs w:val="24"/>
        </w:rPr>
        <w:t>Kujawsko-Pomorski Transport Samochodowy S.A. O/Lipno</w:t>
      </w:r>
    </w:p>
    <w:p w:rsidR="00084D51" w:rsidRPr="00107996" w:rsidRDefault="00084D51" w:rsidP="00084D51">
      <w:pPr>
        <w:pStyle w:val="Akapitzlist"/>
        <w:numPr>
          <w:ilvl w:val="0"/>
          <w:numId w:val="13"/>
        </w:numPr>
        <w:jc w:val="both"/>
        <w:rPr>
          <w:rFonts w:ascii="Times New Roman" w:hAnsi="Times New Roman" w:cs="Times New Roman"/>
          <w:sz w:val="24"/>
          <w:szCs w:val="24"/>
        </w:rPr>
      </w:pPr>
      <w:r w:rsidRPr="00107996">
        <w:rPr>
          <w:rFonts w:ascii="Times New Roman" w:hAnsi="Times New Roman" w:cs="Times New Roman"/>
          <w:sz w:val="24"/>
          <w:szCs w:val="24"/>
        </w:rPr>
        <w:t>Kujawsko-Pomorski Transport Samochodowy S.A. O/Brodnica</w:t>
      </w:r>
    </w:p>
    <w:p w:rsidR="00084D51" w:rsidRPr="00107996" w:rsidRDefault="00084D51" w:rsidP="00084D51">
      <w:pPr>
        <w:pStyle w:val="Akapitzlist"/>
        <w:numPr>
          <w:ilvl w:val="0"/>
          <w:numId w:val="13"/>
        </w:numPr>
        <w:jc w:val="both"/>
        <w:rPr>
          <w:rFonts w:ascii="Times New Roman" w:hAnsi="Times New Roman" w:cs="Times New Roman"/>
          <w:sz w:val="24"/>
          <w:szCs w:val="24"/>
        </w:rPr>
      </w:pPr>
      <w:r w:rsidRPr="00107996">
        <w:rPr>
          <w:rFonts w:ascii="Times New Roman" w:hAnsi="Times New Roman" w:cs="Times New Roman"/>
          <w:sz w:val="24"/>
          <w:szCs w:val="24"/>
        </w:rPr>
        <w:t>ARRIVA Sp. z o.o. O/Toruń</w:t>
      </w:r>
    </w:p>
    <w:p w:rsidR="00084D51" w:rsidRPr="00107996" w:rsidRDefault="00084D51" w:rsidP="00084D51">
      <w:pPr>
        <w:pStyle w:val="Akapitzlist"/>
        <w:numPr>
          <w:ilvl w:val="0"/>
          <w:numId w:val="13"/>
        </w:numPr>
        <w:jc w:val="both"/>
        <w:rPr>
          <w:rFonts w:ascii="Times New Roman" w:hAnsi="Times New Roman" w:cs="Times New Roman"/>
          <w:sz w:val="24"/>
          <w:szCs w:val="24"/>
        </w:rPr>
      </w:pPr>
      <w:r w:rsidRPr="00107996">
        <w:rPr>
          <w:rFonts w:ascii="Times New Roman" w:hAnsi="Times New Roman" w:cs="Times New Roman"/>
          <w:sz w:val="24"/>
          <w:szCs w:val="24"/>
        </w:rPr>
        <w:t>PKS w Mławie S.A.</w:t>
      </w:r>
    </w:p>
    <w:p w:rsidR="00084D51" w:rsidRPr="00107996" w:rsidRDefault="00084D51" w:rsidP="00084D51">
      <w:pPr>
        <w:pStyle w:val="Akapitzlist"/>
        <w:numPr>
          <w:ilvl w:val="0"/>
          <w:numId w:val="13"/>
        </w:numPr>
        <w:jc w:val="both"/>
        <w:rPr>
          <w:rFonts w:ascii="Times New Roman" w:hAnsi="Times New Roman" w:cs="Times New Roman"/>
          <w:sz w:val="24"/>
          <w:szCs w:val="24"/>
        </w:rPr>
      </w:pPr>
      <w:r w:rsidRPr="00107996">
        <w:rPr>
          <w:rFonts w:ascii="Times New Roman" w:hAnsi="Times New Roman" w:cs="Times New Roman"/>
          <w:sz w:val="24"/>
          <w:szCs w:val="24"/>
        </w:rPr>
        <w:t>PKS Grudziądz Sp. z o.o.</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Uzupełnieniem drogowego układu komunikacyjnego jest infrastruktura kolejowa z głównym węzłem kolejowym na terenie Miasta Kowalewo Pomorskie. Jest to ważny szlak kolejowy relacji Poznań - Toruń - Jabłonowo Pomorskie - Iława - Olsztyn - Białystok (linia pospieszna). Przez analizowany obszar przebiega również nieczynna obecnie linia kolejowa relacji Kowalewo Pomorskie - Golub-Dobrzyń - Brodnica. We wschodniej części obszaru LGD, znajdującego się na wschodnim brzegu Drwęcy, sieć kolejowa nie występuje. </w:t>
      </w:r>
    </w:p>
    <w:p w:rsidR="00084D51" w:rsidRPr="00A57DA8" w:rsidRDefault="00084D51" w:rsidP="00084D51">
      <w:pPr>
        <w:jc w:val="both"/>
        <w:rPr>
          <w:rFonts w:ascii="Times New Roman" w:hAnsi="Times New Roman" w:cs="Times New Roman"/>
          <w:b/>
          <w:sz w:val="24"/>
          <w:szCs w:val="24"/>
          <w:highlight w:val="yellow"/>
        </w:rPr>
      </w:pPr>
      <w:r w:rsidRPr="00A57DA8">
        <w:rPr>
          <w:rFonts w:ascii="Times New Roman" w:hAnsi="Times New Roman" w:cs="Times New Roman"/>
          <w:b/>
          <w:sz w:val="24"/>
          <w:szCs w:val="24"/>
          <w:highlight w:val="yellow"/>
        </w:rPr>
        <w:t>Podsumowanie infrastruktury komunalnej:</w:t>
      </w:r>
    </w:p>
    <w:p w:rsidR="00084D51" w:rsidRPr="008C1B55" w:rsidRDefault="00084D51" w:rsidP="00084D51">
      <w:pPr>
        <w:pStyle w:val="Akapitzlist"/>
        <w:numPr>
          <w:ilvl w:val="0"/>
          <w:numId w:val="26"/>
        </w:numPr>
        <w:ind w:left="567"/>
        <w:jc w:val="both"/>
        <w:rPr>
          <w:rFonts w:ascii="Times New Roman" w:hAnsi="Times New Roman" w:cs="Times New Roman"/>
          <w:sz w:val="24"/>
          <w:szCs w:val="24"/>
        </w:rPr>
      </w:pPr>
      <w:r w:rsidRPr="008C1B55">
        <w:rPr>
          <w:rFonts w:ascii="Times New Roman" w:hAnsi="Times New Roman" w:cs="Times New Roman"/>
          <w:sz w:val="24"/>
          <w:szCs w:val="24"/>
        </w:rPr>
        <w:t>Bardzo wysoki stopień zwodociągowania obszaru LGD 96,3% oraz stosunkowo niski poziom skanalizowania 59,4%. Duże zróżnicowanie poziomu skanalizowania w poszczególnych gminach - najniższy wskaźnik w gminach: Ciechocin (23,5%) oraz Zbójno (26,3%).</w:t>
      </w:r>
    </w:p>
    <w:p w:rsidR="00084D51" w:rsidRPr="008C1B55" w:rsidRDefault="00084D51" w:rsidP="00084D51">
      <w:pPr>
        <w:pStyle w:val="Akapitzlist"/>
        <w:numPr>
          <w:ilvl w:val="0"/>
          <w:numId w:val="26"/>
        </w:numPr>
        <w:ind w:left="567"/>
        <w:jc w:val="both"/>
        <w:rPr>
          <w:rFonts w:ascii="Times New Roman" w:hAnsi="Times New Roman" w:cs="Times New Roman"/>
          <w:sz w:val="24"/>
          <w:szCs w:val="24"/>
        </w:rPr>
      </w:pPr>
      <w:r w:rsidRPr="008C1B55">
        <w:rPr>
          <w:rFonts w:ascii="Times New Roman" w:hAnsi="Times New Roman" w:cs="Times New Roman"/>
          <w:sz w:val="24"/>
          <w:szCs w:val="24"/>
        </w:rPr>
        <w:t>Znikomy poziom gazyfikacji obszaru - sieć gazu ziemnego jedynie w gminie Kowalewo Pomorskie.</w:t>
      </w:r>
    </w:p>
    <w:p w:rsidR="00084D51" w:rsidRPr="008C1B55" w:rsidRDefault="00084D51" w:rsidP="00084D51">
      <w:pPr>
        <w:pStyle w:val="Akapitzlist"/>
        <w:numPr>
          <w:ilvl w:val="0"/>
          <w:numId w:val="26"/>
        </w:numPr>
        <w:ind w:left="567"/>
        <w:jc w:val="both"/>
        <w:rPr>
          <w:rFonts w:ascii="Times New Roman" w:hAnsi="Times New Roman" w:cs="Times New Roman"/>
          <w:sz w:val="24"/>
          <w:szCs w:val="24"/>
        </w:rPr>
      </w:pPr>
      <w:r w:rsidRPr="008C1B55">
        <w:rPr>
          <w:rFonts w:ascii="Times New Roman" w:hAnsi="Times New Roman" w:cs="Times New Roman"/>
          <w:sz w:val="24"/>
          <w:szCs w:val="24"/>
        </w:rPr>
        <w:t>Stosunkowo korzystne warunki do rozwoju odnawialnych źródeł energii, które uzupełniły by konwencjonalne źródła energii - potrzeba działań edukacyjnych i promocji OZE wśród mieszkańców i przedsiębiorców obszaru LGD.</w:t>
      </w:r>
    </w:p>
    <w:p w:rsidR="00084D51" w:rsidRPr="008C1B55" w:rsidRDefault="00084D51" w:rsidP="00084D51">
      <w:pPr>
        <w:pStyle w:val="Akapitzlist"/>
        <w:numPr>
          <w:ilvl w:val="0"/>
          <w:numId w:val="26"/>
        </w:numPr>
        <w:ind w:left="567"/>
        <w:jc w:val="both"/>
        <w:rPr>
          <w:rFonts w:ascii="Times New Roman" w:hAnsi="Times New Roman" w:cs="Times New Roman"/>
          <w:sz w:val="24"/>
          <w:szCs w:val="24"/>
        </w:rPr>
      </w:pPr>
      <w:r w:rsidRPr="008C1B55">
        <w:rPr>
          <w:rFonts w:ascii="Times New Roman" w:hAnsi="Times New Roman" w:cs="Times New Roman"/>
          <w:sz w:val="24"/>
          <w:szCs w:val="24"/>
        </w:rPr>
        <w:t>Gospodarka odpadami komunalnymi wymaga pewnej korekty - wyniki konsultacji społecznych wskazują oczekiwania społeczeństwa w zakresie działań prewencyjnych (postawienie koszy na śmieci  w przestrzeni publicznej, monitoring) oraz naprawczych (likwidacja dzikich wysypisk śmieci).</w:t>
      </w:r>
    </w:p>
    <w:p w:rsidR="00084D51" w:rsidRPr="008C1B55" w:rsidRDefault="00084D51" w:rsidP="00084D51">
      <w:pPr>
        <w:pStyle w:val="Akapitzlist"/>
        <w:numPr>
          <w:ilvl w:val="0"/>
          <w:numId w:val="26"/>
        </w:numPr>
        <w:ind w:left="567"/>
        <w:jc w:val="both"/>
        <w:rPr>
          <w:rFonts w:ascii="Times New Roman" w:hAnsi="Times New Roman" w:cs="Times New Roman"/>
          <w:sz w:val="24"/>
          <w:szCs w:val="24"/>
        </w:rPr>
      </w:pPr>
      <w:r w:rsidRPr="008C1B55">
        <w:rPr>
          <w:rFonts w:ascii="Times New Roman" w:hAnsi="Times New Roman" w:cs="Times New Roman"/>
          <w:sz w:val="24"/>
          <w:szCs w:val="24"/>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jeden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084D51" w:rsidRPr="008C1B55" w:rsidRDefault="00084D51" w:rsidP="00084D51">
      <w:pPr>
        <w:pStyle w:val="Akapitzlist"/>
        <w:numPr>
          <w:ilvl w:val="0"/>
          <w:numId w:val="26"/>
        </w:numPr>
        <w:ind w:left="567"/>
        <w:jc w:val="both"/>
        <w:rPr>
          <w:rFonts w:ascii="Times New Roman" w:hAnsi="Times New Roman" w:cs="Times New Roman"/>
          <w:sz w:val="24"/>
          <w:szCs w:val="24"/>
        </w:rPr>
      </w:pPr>
      <w:r w:rsidRPr="008C1B55">
        <w:rPr>
          <w:rFonts w:ascii="Times New Roman" w:hAnsi="Times New Roman" w:cs="Times New Roman"/>
          <w:sz w:val="24"/>
          <w:szCs w:val="24"/>
        </w:rPr>
        <w:t xml:space="preserve">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w:t>
      </w:r>
      <w:r w:rsidRPr="008C1B55">
        <w:rPr>
          <w:rFonts w:ascii="Times New Roman" w:hAnsi="Times New Roman" w:cs="Times New Roman"/>
          <w:sz w:val="24"/>
          <w:szCs w:val="24"/>
        </w:rPr>
        <w:lastRenderedPageBreak/>
        <w:t>inwestycji zgłaszanych przez respondentów bardzo dużo głosów zdobyły inwestycje w zakresie budowy ścieżek rowerowych (150 głosów), parkingów (69) i chodników (60).</w:t>
      </w:r>
    </w:p>
    <w:p w:rsidR="00084D51" w:rsidRPr="00107996" w:rsidRDefault="00084D51" w:rsidP="00084D51">
      <w:pPr>
        <w:jc w:val="both"/>
        <w:rPr>
          <w:rFonts w:ascii="Times New Roman" w:hAnsi="Times New Roman" w:cs="Times New Roman"/>
          <w:sz w:val="24"/>
          <w:szCs w:val="24"/>
        </w:rPr>
      </w:pPr>
    </w:p>
    <w:p w:rsidR="00084D51" w:rsidRPr="00B3128F" w:rsidRDefault="00084D51" w:rsidP="00084D51">
      <w:pPr>
        <w:jc w:val="both"/>
        <w:rPr>
          <w:rFonts w:ascii="Times New Roman" w:hAnsi="Times New Roman" w:cs="Times New Roman"/>
          <w:b/>
          <w:sz w:val="24"/>
          <w:szCs w:val="24"/>
        </w:rPr>
      </w:pPr>
      <w:r w:rsidRPr="00B3128F">
        <w:rPr>
          <w:rFonts w:ascii="Times New Roman" w:hAnsi="Times New Roman" w:cs="Times New Roman"/>
          <w:b/>
          <w:sz w:val="24"/>
          <w:szCs w:val="24"/>
        </w:rPr>
        <w:t>3.9. Ochrona Zdrowia</w:t>
      </w:r>
    </w:p>
    <w:p w:rsidR="00084D51" w:rsidRDefault="00084D51" w:rsidP="00084D51">
      <w:pPr>
        <w:jc w:val="both"/>
        <w:rPr>
          <w:rFonts w:ascii="Times New Roman" w:hAnsi="Times New Roman" w:cs="Times New Roman"/>
          <w:sz w:val="24"/>
          <w:szCs w:val="24"/>
        </w:rPr>
      </w:pPr>
      <w:r w:rsidRPr="00F63D92">
        <w:rPr>
          <w:rFonts w:ascii="Times New Roman" w:hAnsi="Times New Roman" w:cs="Times New Roman"/>
          <w:sz w:val="24"/>
          <w:szCs w:val="24"/>
        </w:rPr>
        <w:t>Na obszarze LGD</w:t>
      </w:r>
      <w:r>
        <w:rPr>
          <w:rFonts w:ascii="Times New Roman" w:hAnsi="Times New Roman" w:cs="Times New Roman"/>
          <w:sz w:val="24"/>
          <w:szCs w:val="24"/>
        </w:rPr>
        <w:t xml:space="preserve"> opiekę nad zdrowiem mieszkańców na poziomie podstawowym i specjalistycznym sprawowały: Szpital Powiatowy w Golubiu- Dobrzyniu, 13 przychodni lekarskich (zakładów opieki zdrowotnej) oraz 10 aptek i 5 punktów aptecznych. Szpital Powiatowy w Golubiu-Dobrzyniu to ośrodek diagnostyczno-leczniczy świadczący usługi w zakresie lecznictwa stacjonarnego, ambulatoryjnego, podstawowej opieki zdrowotnej i rehabilitacji, a także w zakresie ratownictwa medycznego. Szpital dysponuje 225 łóżkami (dane GUS z 2014 r.). Odzwierciedleniem dostępności ludności do opieki medycznej jest wskaźnik liczby łóżek szpitalnych przypadająca na 10 tys. mieszkańców. Wskaźnik dla analizowanego obszaru powiatu golubsko-dobrzyńskiego w 2014 r. wyniósł 49,5 i jest to wynik wyższy od średniej wojewódzkiej, który wynosi 46,1. </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Pomimo przytoczonego wskaźnika, dostępność opiek medycznej nie jest wystarczająca, gdyż stale wzrasta zapotrzebowanie na usługi medyczne, co jest powiązane ze zmianami demograficznymi społeczeństwa obszaru LGD (starzenie się społeczeństwa, rozwój chorób cywilizacyjnych). Dlatego też ważnym zadaniem jest działalność profilaktyczna skierowana do jak najszerszej  grupy ludności, w tym w szczególności do grup narażonych na występowanie chorób cywilizacyjnych (osoby w wieku przedprodukcyjnym: dzieci i młodzież oraz osoby w wieku produkcyjnym prowadzące nieodpowiedni styl życia, czego skutkiem są: niezdolność do wykonywania pracy lub absencja z powodu choroby).</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Na terenie powiatu, działalnością w zakresie oświaty zdrowotnej i promocji zdrowia zajmuje się Państwowy Powiatowy Inspektorat Sanitarny w Golubiu-Dobrzyniu. PPIS realizuje projekty propagujące wśród mieszkańców zasady zdrowego stylu życia i aktywność prozdrowotną. W ostatnich latach zrealizowano szereg programów profilaktycznych, np. Profilaktyka HIV/AIDS, Trzymaj Formę!, Ogólnopolski Program Ograniczenia Zdrowotnych Następstw Palenia Tytoniu w Polsce i inne. </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Występuje stała potrzeba wdrażanie szerokiego zakresu działań w zakresie profilaktyki zdrowotnej realizowane zarówno przed instytucje specjalistyczne jak również przez inne podmioty, w tym organizacje pozarządowe. Podmioty te mogłyby realizować projekty w zakresie promocji zdrowego stylu życia, aktywności ruchowej wśród wszystkich grup wiekowych, edukacji dotyczącej używek, czy tez edukacji  w zakresie świadomości szczepień ochronnych.</w:t>
      </w:r>
    </w:p>
    <w:p w:rsidR="00084D51" w:rsidRPr="00A57DA8" w:rsidRDefault="00084D51" w:rsidP="00084D51">
      <w:pPr>
        <w:jc w:val="both"/>
        <w:rPr>
          <w:rFonts w:ascii="Times New Roman" w:hAnsi="Times New Roman" w:cs="Times New Roman"/>
          <w:b/>
          <w:sz w:val="24"/>
          <w:szCs w:val="24"/>
        </w:rPr>
      </w:pPr>
      <w:r w:rsidRPr="00A57DA8">
        <w:rPr>
          <w:rFonts w:ascii="Times New Roman" w:hAnsi="Times New Roman" w:cs="Times New Roman"/>
          <w:b/>
          <w:sz w:val="24"/>
          <w:szCs w:val="24"/>
        </w:rPr>
        <w:t>Podsumowanie</w:t>
      </w:r>
      <w:r w:rsidR="00A57DA8">
        <w:rPr>
          <w:rFonts w:ascii="Times New Roman" w:hAnsi="Times New Roman" w:cs="Times New Roman"/>
          <w:b/>
          <w:sz w:val="24"/>
          <w:szCs w:val="24"/>
        </w:rPr>
        <w:t xml:space="preserve"> ochrony zdrowia:</w:t>
      </w:r>
    </w:p>
    <w:p w:rsidR="00084D51" w:rsidRPr="00F97F67" w:rsidRDefault="00084D51" w:rsidP="00084D51">
      <w:pPr>
        <w:pStyle w:val="Akapitzlist"/>
        <w:numPr>
          <w:ilvl w:val="0"/>
          <w:numId w:val="36"/>
        </w:numPr>
        <w:jc w:val="both"/>
        <w:rPr>
          <w:rFonts w:ascii="Times New Roman" w:hAnsi="Times New Roman" w:cs="Times New Roman"/>
          <w:sz w:val="24"/>
          <w:szCs w:val="24"/>
        </w:rPr>
      </w:pPr>
      <w:r w:rsidRPr="00F97F67">
        <w:rPr>
          <w:rFonts w:ascii="Times New Roman" w:hAnsi="Times New Roman" w:cs="Times New Roman"/>
          <w:sz w:val="24"/>
          <w:szCs w:val="24"/>
        </w:rPr>
        <w:t>Potrzebna jest dalsza modernizacja i rozbudowa Szpitala Powiatowego, co wpłynie na dalsze zwiększenie dostępności i wysokiej jakości usług medycznych.</w:t>
      </w:r>
    </w:p>
    <w:p w:rsidR="00084D51" w:rsidRPr="00F97F67" w:rsidRDefault="00084D51" w:rsidP="00084D51">
      <w:pPr>
        <w:pStyle w:val="Akapitzlist"/>
        <w:numPr>
          <w:ilvl w:val="0"/>
          <w:numId w:val="36"/>
        </w:numPr>
        <w:jc w:val="both"/>
        <w:rPr>
          <w:rFonts w:ascii="Times New Roman" w:hAnsi="Times New Roman" w:cs="Times New Roman"/>
          <w:sz w:val="24"/>
          <w:szCs w:val="24"/>
        </w:rPr>
      </w:pPr>
      <w:r w:rsidRPr="00F97F67">
        <w:rPr>
          <w:rFonts w:ascii="Times New Roman" w:hAnsi="Times New Roman" w:cs="Times New Roman"/>
          <w:sz w:val="24"/>
          <w:szCs w:val="24"/>
        </w:rPr>
        <w:t>Zjawisko starzenia się społeczeństwa wpłynie na zwiększenie zapotrzebowania na usługi medyczne i opiekę zdrowotną.</w:t>
      </w:r>
    </w:p>
    <w:p w:rsidR="00084D51" w:rsidRPr="00F97F67" w:rsidRDefault="00084D51" w:rsidP="00084D51">
      <w:pPr>
        <w:pStyle w:val="Akapitzlist"/>
        <w:numPr>
          <w:ilvl w:val="0"/>
          <w:numId w:val="36"/>
        </w:numPr>
        <w:jc w:val="both"/>
        <w:rPr>
          <w:rFonts w:ascii="Times New Roman" w:hAnsi="Times New Roman" w:cs="Times New Roman"/>
          <w:sz w:val="24"/>
          <w:szCs w:val="24"/>
        </w:rPr>
      </w:pPr>
      <w:r w:rsidRPr="00F97F67">
        <w:rPr>
          <w:rFonts w:ascii="Times New Roman" w:hAnsi="Times New Roman" w:cs="Times New Roman"/>
          <w:sz w:val="24"/>
          <w:szCs w:val="24"/>
        </w:rPr>
        <w:lastRenderedPageBreak/>
        <w:t>Szeroki zakres działań profilaktycznych może częściowo ograniczyć wzrost zapotrzebowania na opiekę zdrowotną, w szczególności u osób w wieku produkcyjnym.</w:t>
      </w:r>
    </w:p>
    <w:p w:rsidR="00084D51" w:rsidRPr="00F97F67" w:rsidRDefault="00084D51" w:rsidP="00084D51">
      <w:pPr>
        <w:jc w:val="both"/>
        <w:rPr>
          <w:rFonts w:ascii="Times New Roman" w:hAnsi="Times New Roman" w:cs="Times New Roman"/>
          <w:sz w:val="24"/>
          <w:szCs w:val="24"/>
        </w:rPr>
      </w:pPr>
    </w:p>
    <w:p w:rsidR="00084D51" w:rsidRPr="00F97F67" w:rsidRDefault="00084D51" w:rsidP="00084D51">
      <w:pPr>
        <w:jc w:val="both"/>
        <w:rPr>
          <w:rFonts w:ascii="Times New Roman" w:hAnsi="Times New Roman" w:cs="Times New Roman"/>
          <w:b/>
          <w:sz w:val="24"/>
          <w:szCs w:val="24"/>
        </w:rPr>
      </w:pPr>
      <w:r w:rsidRPr="00F97F67">
        <w:rPr>
          <w:rFonts w:ascii="Times New Roman" w:hAnsi="Times New Roman" w:cs="Times New Roman"/>
          <w:b/>
          <w:sz w:val="24"/>
          <w:szCs w:val="24"/>
        </w:rPr>
        <w:t>3.10. Edukacja</w:t>
      </w:r>
    </w:p>
    <w:p w:rsidR="00084D51" w:rsidRPr="00F97F67" w:rsidRDefault="00084D51" w:rsidP="00084D51">
      <w:pPr>
        <w:jc w:val="both"/>
        <w:rPr>
          <w:rFonts w:ascii="Times New Roman" w:hAnsi="Times New Roman" w:cs="Times New Roman"/>
          <w:b/>
          <w:sz w:val="24"/>
          <w:szCs w:val="24"/>
        </w:rPr>
      </w:pPr>
      <w:r w:rsidRPr="00F97F67">
        <w:rPr>
          <w:rFonts w:ascii="Times New Roman" w:hAnsi="Times New Roman" w:cs="Times New Roman"/>
          <w:b/>
          <w:sz w:val="24"/>
          <w:szCs w:val="24"/>
        </w:rPr>
        <w:t>Edukacja na obszarze powiatu golubsko-dobrzyńskiego</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 xml:space="preserve">Na obszarze LGD Dolina Drwęcy edukacja świadczona jest od poziomu wychowania przedszkolnego po szkoły </w:t>
      </w:r>
      <w:proofErr w:type="spellStart"/>
      <w:r w:rsidRPr="00F97F67">
        <w:rPr>
          <w:rFonts w:ascii="Times New Roman" w:hAnsi="Times New Roman" w:cs="Times New Roman"/>
          <w:sz w:val="24"/>
          <w:szCs w:val="24"/>
        </w:rPr>
        <w:t>ponadgimnazjalne</w:t>
      </w:r>
      <w:proofErr w:type="spellEnd"/>
      <w:r w:rsidRPr="00F97F67">
        <w:rPr>
          <w:rFonts w:ascii="Times New Roman" w:hAnsi="Times New Roman" w:cs="Times New Roman"/>
          <w:sz w:val="24"/>
          <w:szCs w:val="24"/>
        </w:rPr>
        <w:t>. Placówki prowadzone są zarówno przez powiat golubsko-dobrzyński, poszczególne gminy należące do powiatu jak również przez inne podmioty na terenie powiatu.</w:t>
      </w:r>
    </w:p>
    <w:p w:rsidR="00084D51" w:rsidRPr="00F97F67" w:rsidRDefault="00084D51" w:rsidP="00084D51">
      <w:pPr>
        <w:jc w:val="both"/>
        <w:rPr>
          <w:rFonts w:ascii="Times New Roman" w:hAnsi="Times New Roman" w:cs="Times New Roman"/>
          <w:b/>
          <w:sz w:val="24"/>
          <w:szCs w:val="24"/>
        </w:rPr>
      </w:pPr>
      <w:r w:rsidRPr="00F97F67">
        <w:rPr>
          <w:rFonts w:ascii="Times New Roman" w:hAnsi="Times New Roman" w:cs="Times New Roman"/>
          <w:b/>
          <w:sz w:val="24"/>
          <w:szCs w:val="24"/>
        </w:rPr>
        <w:t xml:space="preserve">Szkolnictwo </w:t>
      </w:r>
      <w:proofErr w:type="spellStart"/>
      <w:r w:rsidRPr="00F97F67">
        <w:rPr>
          <w:rFonts w:ascii="Times New Roman" w:hAnsi="Times New Roman" w:cs="Times New Roman"/>
          <w:b/>
          <w:sz w:val="24"/>
          <w:szCs w:val="24"/>
        </w:rPr>
        <w:t>ponadgimnazjalne</w:t>
      </w:r>
      <w:proofErr w:type="spellEnd"/>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 xml:space="preserve">Na obszarze LGD sieć szkół </w:t>
      </w:r>
      <w:proofErr w:type="spellStart"/>
      <w:r w:rsidRPr="00F97F67">
        <w:rPr>
          <w:rFonts w:ascii="Times New Roman" w:hAnsi="Times New Roman" w:cs="Times New Roman"/>
          <w:sz w:val="24"/>
          <w:szCs w:val="24"/>
        </w:rPr>
        <w:t>ponadgimnazjalnych</w:t>
      </w:r>
      <w:proofErr w:type="spellEnd"/>
      <w:r w:rsidRPr="00F97F67">
        <w:rPr>
          <w:rFonts w:ascii="Times New Roman" w:hAnsi="Times New Roman" w:cs="Times New Roman"/>
          <w:sz w:val="24"/>
          <w:szCs w:val="24"/>
        </w:rPr>
        <w:t xml:space="preserve"> tworzą:</w:t>
      </w:r>
    </w:p>
    <w:p w:rsidR="00084D51" w:rsidRPr="00F97F67" w:rsidRDefault="00084D51" w:rsidP="00084D51">
      <w:pPr>
        <w:pStyle w:val="Akapitzlist"/>
        <w:numPr>
          <w:ilvl w:val="0"/>
          <w:numId w:val="29"/>
        </w:numPr>
        <w:jc w:val="both"/>
        <w:rPr>
          <w:rFonts w:ascii="Times New Roman" w:hAnsi="Times New Roman" w:cs="Times New Roman"/>
          <w:sz w:val="24"/>
          <w:szCs w:val="24"/>
        </w:rPr>
      </w:pPr>
      <w:r w:rsidRPr="00F97F67">
        <w:rPr>
          <w:rFonts w:ascii="Times New Roman" w:hAnsi="Times New Roman" w:cs="Times New Roman"/>
          <w:sz w:val="24"/>
          <w:szCs w:val="24"/>
        </w:rPr>
        <w:t>Szkoły publiczne:</w:t>
      </w:r>
    </w:p>
    <w:p w:rsidR="00084D51" w:rsidRPr="00F97F67" w:rsidRDefault="00084D51" w:rsidP="00084D51">
      <w:pPr>
        <w:pStyle w:val="Akapitzlist"/>
        <w:numPr>
          <w:ilvl w:val="0"/>
          <w:numId w:val="30"/>
        </w:numPr>
        <w:jc w:val="both"/>
        <w:rPr>
          <w:rFonts w:ascii="Times New Roman" w:hAnsi="Times New Roman" w:cs="Times New Roman"/>
          <w:sz w:val="24"/>
          <w:szCs w:val="24"/>
        </w:rPr>
      </w:pPr>
      <w:r w:rsidRPr="00F97F67">
        <w:rPr>
          <w:rFonts w:ascii="Times New Roman" w:hAnsi="Times New Roman" w:cs="Times New Roman"/>
          <w:sz w:val="24"/>
          <w:szCs w:val="24"/>
        </w:rPr>
        <w:t xml:space="preserve">publiczne szkoły </w:t>
      </w:r>
      <w:proofErr w:type="spellStart"/>
      <w:r w:rsidRPr="00F97F67">
        <w:rPr>
          <w:rFonts w:ascii="Times New Roman" w:hAnsi="Times New Roman" w:cs="Times New Roman"/>
          <w:sz w:val="24"/>
          <w:szCs w:val="24"/>
        </w:rPr>
        <w:t>ponadgimnazjalne</w:t>
      </w:r>
      <w:proofErr w:type="spellEnd"/>
      <w:r w:rsidRPr="00F97F67">
        <w:rPr>
          <w:rFonts w:ascii="Times New Roman" w:hAnsi="Times New Roman" w:cs="Times New Roman"/>
          <w:sz w:val="24"/>
          <w:szCs w:val="24"/>
        </w:rPr>
        <w:t xml:space="preserve"> ogólnodostępne dla młodzieży</w:t>
      </w:r>
    </w:p>
    <w:p w:rsidR="00084D51" w:rsidRPr="00F97F67" w:rsidRDefault="00084D51" w:rsidP="00084D51">
      <w:pPr>
        <w:pStyle w:val="Akapitzlist"/>
        <w:numPr>
          <w:ilvl w:val="0"/>
          <w:numId w:val="30"/>
        </w:numPr>
        <w:jc w:val="both"/>
        <w:rPr>
          <w:rFonts w:ascii="Times New Roman" w:hAnsi="Times New Roman" w:cs="Times New Roman"/>
          <w:sz w:val="24"/>
          <w:szCs w:val="24"/>
        </w:rPr>
      </w:pPr>
      <w:r w:rsidRPr="00F97F67">
        <w:rPr>
          <w:rFonts w:ascii="Times New Roman" w:hAnsi="Times New Roman" w:cs="Times New Roman"/>
          <w:sz w:val="24"/>
          <w:szCs w:val="24"/>
        </w:rPr>
        <w:t>szkoły specjalne</w:t>
      </w:r>
    </w:p>
    <w:p w:rsidR="00084D51" w:rsidRPr="00F97F67" w:rsidRDefault="00084D51" w:rsidP="00084D51">
      <w:pPr>
        <w:pStyle w:val="Akapitzlist"/>
        <w:numPr>
          <w:ilvl w:val="0"/>
          <w:numId w:val="30"/>
        </w:numPr>
        <w:jc w:val="both"/>
        <w:rPr>
          <w:rFonts w:ascii="Times New Roman" w:hAnsi="Times New Roman" w:cs="Times New Roman"/>
          <w:sz w:val="24"/>
          <w:szCs w:val="24"/>
        </w:rPr>
      </w:pPr>
      <w:r w:rsidRPr="00F97F67">
        <w:rPr>
          <w:rFonts w:ascii="Times New Roman" w:hAnsi="Times New Roman" w:cs="Times New Roman"/>
          <w:sz w:val="24"/>
          <w:szCs w:val="24"/>
        </w:rPr>
        <w:t>szkoły publiczne dla dorosłych</w:t>
      </w:r>
    </w:p>
    <w:p w:rsidR="00084D51" w:rsidRPr="00F97F67" w:rsidRDefault="00084D51" w:rsidP="00084D51">
      <w:pPr>
        <w:pStyle w:val="Akapitzlist"/>
        <w:numPr>
          <w:ilvl w:val="0"/>
          <w:numId w:val="30"/>
        </w:numPr>
        <w:jc w:val="both"/>
        <w:rPr>
          <w:rFonts w:ascii="Times New Roman" w:hAnsi="Times New Roman" w:cs="Times New Roman"/>
          <w:sz w:val="24"/>
          <w:szCs w:val="24"/>
        </w:rPr>
      </w:pPr>
      <w:r w:rsidRPr="00F97F67">
        <w:rPr>
          <w:rFonts w:ascii="Times New Roman" w:hAnsi="Times New Roman" w:cs="Times New Roman"/>
          <w:sz w:val="24"/>
          <w:szCs w:val="24"/>
        </w:rPr>
        <w:t>publiczne szkoły artystyczne</w:t>
      </w:r>
    </w:p>
    <w:p w:rsidR="00084D51" w:rsidRPr="00F97F67" w:rsidRDefault="00084D51" w:rsidP="00084D51">
      <w:pPr>
        <w:pStyle w:val="Akapitzlist"/>
        <w:numPr>
          <w:ilvl w:val="0"/>
          <w:numId w:val="29"/>
        </w:numPr>
        <w:jc w:val="both"/>
        <w:rPr>
          <w:rFonts w:ascii="Times New Roman" w:hAnsi="Times New Roman" w:cs="Times New Roman"/>
          <w:sz w:val="24"/>
          <w:szCs w:val="24"/>
        </w:rPr>
      </w:pPr>
      <w:r w:rsidRPr="00F97F67">
        <w:rPr>
          <w:rFonts w:ascii="Times New Roman" w:hAnsi="Times New Roman" w:cs="Times New Roman"/>
          <w:sz w:val="24"/>
          <w:szCs w:val="24"/>
        </w:rPr>
        <w:t>Szkoły niepubliczne:</w:t>
      </w:r>
    </w:p>
    <w:p w:rsidR="00084D51" w:rsidRPr="00F97F67" w:rsidRDefault="00084D51" w:rsidP="00084D51">
      <w:pPr>
        <w:pStyle w:val="Akapitzlist"/>
        <w:numPr>
          <w:ilvl w:val="0"/>
          <w:numId w:val="31"/>
        </w:numPr>
        <w:jc w:val="both"/>
        <w:rPr>
          <w:rFonts w:ascii="Times New Roman" w:hAnsi="Times New Roman" w:cs="Times New Roman"/>
          <w:sz w:val="24"/>
          <w:szCs w:val="24"/>
        </w:rPr>
      </w:pPr>
      <w:r w:rsidRPr="00F97F67">
        <w:rPr>
          <w:rFonts w:ascii="Times New Roman" w:hAnsi="Times New Roman" w:cs="Times New Roman"/>
          <w:sz w:val="24"/>
          <w:szCs w:val="24"/>
        </w:rPr>
        <w:t xml:space="preserve">szkoły </w:t>
      </w:r>
      <w:proofErr w:type="spellStart"/>
      <w:r w:rsidRPr="00F97F67">
        <w:rPr>
          <w:rFonts w:ascii="Times New Roman" w:hAnsi="Times New Roman" w:cs="Times New Roman"/>
          <w:sz w:val="24"/>
          <w:szCs w:val="24"/>
        </w:rPr>
        <w:t>ponadgimnazjalne</w:t>
      </w:r>
      <w:proofErr w:type="spellEnd"/>
      <w:r w:rsidRPr="00F97F67">
        <w:rPr>
          <w:rFonts w:ascii="Times New Roman" w:hAnsi="Times New Roman" w:cs="Times New Roman"/>
          <w:sz w:val="24"/>
          <w:szCs w:val="24"/>
        </w:rPr>
        <w:t xml:space="preserve"> niepubliczne z uprawnieniami szkół publicznych prowadzone przez osoby fizyczne</w:t>
      </w:r>
    </w:p>
    <w:p w:rsidR="00084D51" w:rsidRPr="00F97F67" w:rsidRDefault="00084D51" w:rsidP="00084D51">
      <w:pPr>
        <w:pStyle w:val="Akapitzlist"/>
        <w:numPr>
          <w:ilvl w:val="0"/>
          <w:numId w:val="31"/>
        </w:numPr>
        <w:jc w:val="both"/>
        <w:rPr>
          <w:rFonts w:ascii="Times New Roman" w:hAnsi="Times New Roman" w:cs="Times New Roman"/>
          <w:sz w:val="24"/>
          <w:szCs w:val="24"/>
        </w:rPr>
      </w:pPr>
      <w:r w:rsidRPr="00F97F67">
        <w:rPr>
          <w:rFonts w:ascii="Times New Roman" w:hAnsi="Times New Roman" w:cs="Times New Roman"/>
          <w:sz w:val="24"/>
          <w:szCs w:val="24"/>
        </w:rPr>
        <w:t>szkoły artystyczne niepubliczne</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Poniżej zaprezentowano organizację szkół publicznych prowadzonych przez powiat golubsko-dobrzyński.</w:t>
      </w:r>
    </w:p>
    <w:tbl>
      <w:tblPr>
        <w:tblStyle w:val="Tabela-Siatka"/>
        <w:tblW w:w="8886" w:type="dxa"/>
        <w:tblLayout w:type="fixed"/>
        <w:tblLook w:val="04A0"/>
      </w:tblPr>
      <w:tblGrid>
        <w:gridCol w:w="4705"/>
        <w:gridCol w:w="1024"/>
        <w:gridCol w:w="1052"/>
        <w:gridCol w:w="14"/>
        <w:gridCol w:w="1038"/>
        <w:gridCol w:w="1053"/>
      </w:tblGrid>
      <w:tr w:rsidR="00084D51" w:rsidRPr="00F97F67" w:rsidTr="00353A80">
        <w:trPr>
          <w:trHeight w:val="540"/>
        </w:trPr>
        <w:tc>
          <w:tcPr>
            <w:tcW w:w="4705" w:type="dxa"/>
            <w:vMerge w:val="restart"/>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Szkoła/Zespół szkół</w:t>
            </w:r>
          </w:p>
        </w:tc>
        <w:tc>
          <w:tcPr>
            <w:tcW w:w="2090" w:type="dxa"/>
            <w:gridSpan w:val="3"/>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Rok szkolny 2012/2013</w:t>
            </w:r>
          </w:p>
        </w:tc>
        <w:tc>
          <w:tcPr>
            <w:tcW w:w="2090" w:type="dxa"/>
            <w:gridSpan w:val="2"/>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Rok szkolny 2013/2014</w:t>
            </w:r>
          </w:p>
        </w:tc>
      </w:tr>
      <w:tr w:rsidR="00084D51" w:rsidRPr="00F97F67" w:rsidTr="00353A80">
        <w:trPr>
          <w:trHeight w:val="144"/>
        </w:trPr>
        <w:tc>
          <w:tcPr>
            <w:tcW w:w="4705" w:type="dxa"/>
            <w:vMerge/>
            <w:tcBorders>
              <w:bottom w:val="single" w:sz="4" w:space="0" w:color="auto"/>
            </w:tcBorders>
            <w:shd w:val="clear" w:color="auto" w:fill="00B0F0"/>
          </w:tcPr>
          <w:p w:rsidR="00084D51" w:rsidRPr="00F97F67" w:rsidRDefault="00084D51" w:rsidP="00353A80">
            <w:pPr>
              <w:rPr>
                <w:rFonts w:ascii="Times New Roman" w:hAnsi="Times New Roman" w:cs="Times New Roman"/>
                <w:b/>
              </w:rPr>
            </w:pPr>
          </w:p>
        </w:tc>
        <w:tc>
          <w:tcPr>
            <w:tcW w:w="1024" w:type="dxa"/>
            <w:tcBorders>
              <w:bottom w:val="single" w:sz="4" w:space="0" w:color="auto"/>
            </w:tcBorders>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Liczba uczniów</w:t>
            </w:r>
          </w:p>
        </w:tc>
        <w:tc>
          <w:tcPr>
            <w:tcW w:w="1052" w:type="dxa"/>
            <w:tcBorders>
              <w:bottom w:val="single" w:sz="4" w:space="0" w:color="auto"/>
            </w:tcBorders>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Liczba oddziałów</w:t>
            </w:r>
          </w:p>
        </w:tc>
        <w:tc>
          <w:tcPr>
            <w:tcW w:w="1052" w:type="dxa"/>
            <w:gridSpan w:val="2"/>
            <w:tcBorders>
              <w:bottom w:val="single" w:sz="4" w:space="0" w:color="auto"/>
            </w:tcBorders>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Liczba uczniów</w:t>
            </w:r>
          </w:p>
        </w:tc>
        <w:tc>
          <w:tcPr>
            <w:tcW w:w="1053" w:type="dxa"/>
            <w:tcBorders>
              <w:bottom w:val="single" w:sz="4" w:space="0" w:color="auto"/>
            </w:tcBorders>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Liczba oddziałów</w:t>
            </w:r>
          </w:p>
        </w:tc>
      </w:tr>
      <w:tr w:rsidR="00084D51" w:rsidRPr="00F97F67" w:rsidTr="00353A80">
        <w:trPr>
          <w:trHeight w:val="263"/>
        </w:trPr>
        <w:tc>
          <w:tcPr>
            <w:tcW w:w="4705" w:type="dxa"/>
            <w:shd w:val="clear" w:color="auto" w:fill="C6D9F1" w:themeFill="text2" w:themeFillTint="33"/>
          </w:tcPr>
          <w:p w:rsidR="00084D51" w:rsidRPr="00F97F67" w:rsidRDefault="00084D51" w:rsidP="00353A80">
            <w:pPr>
              <w:rPr>
                <w:rFonts w:ascii="Times New Roman" w:hAnsi="Times New Roman" w:cs="Times New Roman"/>
                <w:b/>
              </w:rPr>
            </w:pPr>
            <w:r w:rsidRPr="00F97F67">
              <w:rPr>
                <w:rFonts w:ascii="Times New Roman" w:hAnsi="Times New Roman" w:cs="Times New Roman"/>
                <w:b/>
              </w:rPr>
              <w:t>Zespół Szkół Nr 1 w Golubiu-Dobrzyniu</w:t>
            </w:r>
          </w:p>
        </w:tc>
        <w:tc>
          <w:tcPr>
            <w:tcW w:w="1024"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502</w:t>
            </w:r>
          </w:p>
        </w:tc>
        <w:tc>
          <w:tcPr>
            <w:tcW w:w="1052"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19</w:t>
            </w:r>
          </w:p>
        </w:tc>
        <w:tc>
          <w:tcPr>
            <w:tcW w:w="1052" w:type="dxa"/>
            <w:gridSpan w:val="2"/>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524</w:t>
            </w:r>
          </w:p>
        </w:tc>
        <w:tc>
          <w:tcPr>
            <w:tcW w:w="1053"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19</w:t>
            </w:r>
          </w:p>
        </w:tc>
      </w:tr>
      <w:tr w:rsidR="00084D51" w:rsidRPr="00F97F67" w:rsidTr="00353A80">
        <w:trPr>
          <w:trHeight w:val="263"/>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Liceum ogólnokształcące</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302</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11</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325</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11</w:t>
            </w:r>
          </w:p>
        </w:tc>
      </w:tr>
      <w:tr w:rsidR="00084D51" w:rsidRPr="00F97F67" w:rsidTr="00353A80">
        <w:trPr>
          <w:trHeight w:val="263"/>
        </w:trPr>
        <w:tc>
          <w:tcPr>
            <w:tcW w:w="4705" w:type="dxa"/>
            <w:tcBorders>
              <w:bottom w:val="single" w:sz="4" w:space="0" w:color="auto"/>
            </w:tcBorders>
          </w:tcPr>
          <w:p w:rsidR="00084D51" w:rsidRPr="00F97F67" w:rsidRDefault="00084D51" w:rsidP="00353A80">
            <w:pPr>
              <w:rPr>
                <w:rFonts w:ascii="Times New Roman" w:hAnsi="Times New Roman" w:cs="Times New Roman"/>
                <w:i/>
              </w:rPr>
            </w:pPr>
            <w:r w:rsidRPr="00F97F67">
              <w:rPr>
                <w:rFonts w:ascii="Times New Roman" w:hAnsi="Times New Roman" w:cs="Times New Roman"/>
                <w:i/>
              </w:rPr>
              <w:t>Gimnazjum</w:t>
            </w:r>
          </w:p>
        </w:tc>
        <w:tc>
          <w:tcPr>
            <w:tcW w:w="1024"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200</w:t>
            </w:r>
          </w:p>
        </w:tc>
        <w:tc>
          <w:tcPr>
            <w:tcW w:w="1052"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8</w:t>
            </w:r>
          </w:p>
        </w:tc>
        <w:tc>
          <w:tcPr>
            <w:tcW w:w="1052" w:type="dxa"/>
            <w:gridSpan w:val="2"/>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199</w:t>
            </w:r>
          </w:p>
        </w:tc>
        <w:tc>
          <w:tcPr>
            <w:tcW w:w="1053"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8</w:t>
            </w:r>
          </w:p>
        </w:tc>
      </w:tr>
      <w:tr w:rsidR="00084D51" w:rsidRPr="00F97F67" w:rsidTr="00353A80">
        <w:trPr>
          <w:trHeight w:val="263"/>
        </w:trPr>
        <w:tc>
          <w:tcPr>
            <w:tcW w:w="4705" w:type="dxa"/>
            <w:shd w:val="clear" w:color="auto" w:fill="C6D9F1" w:themeFill="text2" w:themeFillTint="33"/>
          </w:tcPr>
          <w:p w:rsidR="00084D51" w:rsidRPr="00F97F67" w:rsidRDefault="00084D51" w:rsidP="00353A80">
            <w:pPr>
              <w:rPr>
                <w:rFonts w:ascii="Times New Roman" w:hAnsi="Times New Roman" w:cs="Times New Roman"/>
                <w:b/>
              </w:rPr>
            </w:pPr>
            <w:r w:rsidRPr="00F97F67">
              <w:rPr>
                <w:rFonts w:ascii="Times New Roman" w:hAnsi="Times New Roman" w:cs="Times New Roman"/>
                <w:b/>
              </w:rPr>
              <w:t>Zespół Szkół Nr 2 w Golubiu-Dobrzyniu</w:t>
            </w:r>
          </w:p>
        </w:tc>
        <w:tc>
          <w:tcPr>
            <w:tcW w:w="1024"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545</w:t>
            </w:r>
          </w:p>
        </w:tc>
        <w:tc>
          <w:tcPr>
            <w:tcW w:w="1052"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22</w:t>
            </w:r>
          </w:p>
        </w:tc>
        <w:tc>
          <w:tcPr>
            <w:tcW w:w="1052" w:type="dxa"/>
            <w:gridSpan w:val="2"/>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544</w:t>
            </w:r>
          </w:p>
        </w:tc>
        <w:tc>
          <w:tcPr>
            <w:tcW w:w="1053"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21</w:t>
            </w:r>
          </w:p>
        </w:tc>
      </w:tr>
      <w:tr w:rsidR="00084D51" w:rsidRPr="00F97F67" w:rsidTr="00353A80">
        <w:trPr>
          <w:trHeight w:val="263"/>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Zasadnicza Szkoła Zawodowa</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185</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8</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185</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8</w:t>
            </w:r>
          </w:p>
        </w:tc>
      </w:tr>
      <w:tr w:rsidR="00084D51" w:rsidRPr="00F97F67" w:rsidTr="00353A80">
        <w:trPr>
          <w:trHeight w:val="277"/>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Technikum</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302</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12</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302</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11</w:t>
            </w:r>
          </w:p>
        </w:tc>
      </w:tr>
      <w:tr w:rsidR="00084D51" w:rsidRPr="00F97F67" w:rsidTr="00353A80">
        <w:trPr>
          <w:trHeight w:val="263"/>
        </w:trPr>
        <w:tc>
          <w:tcPr>
            <w:tcW w:w="4705" w:type="dxa"/>
            <w:tcBorders>
              <w:bottom w:val="single" w:sz="4" w:space="0" w:color="auto"/>
            </w:tcBorders>
          </w:tcPr>
          <w:p w:rsidR="00084D51" w:rsidRPr="00F97F67" w:rsidRDefault="00084D51" w:rsidP="00353A80">
            <w:pPr>
              <w:rPr>
                <w:rFonts w:ascii="Times New Roman" w:hAnsi="Times New Roman" w:cs="Times New Roman"/>
                <w:i/>
              </w:rPr>
            </w:pPr>
            <w:r w:rsidRPr="00F97F67">
              <w:rPr>
                <w:rFonts w:ascii="Times New Roman" w:hAnsi="Times New Roman" w:cs="Times New Roman"/>
                <w:i/>
              </w:rPr>
              <w:t>Liceum ogólnokształcące dla dorosłe</w:t>
            </w:r>
          </w:p>
        </w:tc>
        <w:tc>
          <w:tcPr>
            <w:tcW w:w="1024"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58</w:t>
            </w:r>
          </w:p>
        </w:tc>
        <w:tc>
          <w:tcPr>
            <w:tcW w:w="1052"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w:t>
            </w:r>
          </w:p>
        </w:tc>
        <w:tc>
          <w:tcPr>
            <w:tcW w:w="1052" w:type="dxa"/>
            <w:gridSpan w:val="2"/>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56</w:t>
            </w:r>
          </w:p>
        </w:tc>
        <w:tc>
          <w:tcPr>
            <w:tcW w:w="1053"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w:t>
            </w:r>
          </w:p>
        </w:tc>
      </w:tr>
      <w:tr w:rsidR="00084D51" w:rsidRPr="00F97F67" w:rsidTr="00353A80">
        <w:trPr>
          <w:trHeight w:val="263"/>
        </w:trPr>
        <w:tc>
          <w:tcPr>
            <w:tcW w:w="4705" w:type="dxa"/>
            <w:shd w:val="clear" w:color="auto" w:fill="C6D9F1" w:themeFill="text2" w:themeFillTint="33"/>
          </w:tcPr>
          <w:p w:rsidR="00084D51" w:rsidRPr="00F97F67" w:rsidRDefault="00084D51" w:rsidP="00353A80">
            <w:pPr>
              <w:rPr>
                <w:rFonts w:ascii="Times New Roman" w:hAnsi="Times New Roman" w:cs="Times New Roman"/>
                <w:b/>
              </w:rPr>
            </w:pPr>
            <w:r w:rsidRPr="00F97F67">
              <w:rPr>
                <w:rFonts w:ascii="Times New Roman" w:hAnsi="Times New Roman" w:cs="Times New Roman"/>
                <w:b/>
              </w:rPr>
              <w:t>Zespół Szkół Nr 3 w Golubiu-Dobrzyniu</w:t>
            </w:r>
          </w:p>
        </w:tc>
        <w:tc>
          <w:tcPr>
            <w:tcW w:w="1024"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102</w:t>
            </w:r>
          </w:p>
        </w:tc>
        <w:tc>
          <w:tcPr>
            <w:tcW w:w="1052"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11</w:t>
            </w:r>
          </w:p>
        </w:tc>
        <w:tc>
          <w:tcPr>
            <w:tcW w:w="1052" w:type="dxa"/>
            <w:gridSpan w:val="2"/>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98</w:t>
            </w:r>
          </w:p>
        </w:tc>
        <w:tc>
          <w:tcPr>
            <w:tcW w:w="1053"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12</w:t>
            </w:r>
          </w:p>
        </w:tc>
      </w:tr>
      <w:tr w:rsidR="00084D51" w:rsidRPr="00F97F67" w:rsidTr="00353A80">
        <w:trPr>
          <w:trHeight w:val="277"/>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Szkoła Podstawowa Specjalna</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4</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32</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4</w:t>
            </w:r>
          </w:p>
        </w:tc>
      </w:tr>
      <w:tr w:rsidR="00084D51" w:rsidRPr="00F97F67" w:rsidTr="00353A80">
        <w:trPr>
          <w:trHeight w:val="263"/>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Gimnazjum Specjalne</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4</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33</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4</w:t>
            </w:r>
          </w:p>
        </w:tc>
      </w:tr>
      <w:tr w:rsidR="00084D51" w:rsidRPr="00F97F67" w:rsidTr="00353A80">
        <w:trPr>
          <w:trHeight w:val="263"/>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Zasadnicza Szkoła Zawodowa Specjalna</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8</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w:t>
            </w:r>
          </w:p>
        </w:tc>
      </w:tr>
      <w:tr w:rsidR="00084D51" w:rsidRPr="00F97F67" w:rsidTr="00353A80">
        <w:trPr>
          <w:trHeight w:val="277"/>
        </w:trPr>
        <w:tc>
          <w:tcPr>
            <w:tcW w:w="4705" w:type="dxa"/>
            <w:tcBorders>
              <w:bottom w:val="single" w:sz="4" w:space="0" w:color="auto"/>
            </w:tcBorders>
          </w:tcPr>
          <w:p w:rsidR="00084D51" w:rsidRPr="00F97F67" w:rsidRDefault="00084D51" w:rsidP="00353A80">
            <w:pPr>
              <w:rPr>
                <w:rFonts w:ascii="Times New Roman" w:hAnsi="Times New Roman" w:cs="Times New Roman"/>
                <w:i/>
              </w:rPr>
            </w:pPr>
            <w:r w:rsidRPr="00F97F67">
              <w:rPr>
                <w:rFonts w:ascii="Times New Roman" w:hAnsi="Times New Roman" w:cs="Times New Roman"/>
                <w:i/>
              </w:rPr>
              <w:t>Szkoła Przysposabiająca do Pracy</w:t>
            </w:r>
          </w:p>
        </w:tc>
        <w:tc>
          <w:tcPr>
            <w:tcW w:w="1024"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w:t>
            </w:r>
          </w:p>
        </w:tc>
        <w:tc>
          <w:tcPr>
            <w:tcW w:w="1052"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w:t>
            </w:r>
          </w:p>
        </w:tc>
        <w:tc>
          <w:tcPr>
            <w:tcW w:w="1052" w:type="dxa"/>
            <w:gridSpan w:val="2"/>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26</w:t>
            </w:r>
          </w:p>
        </w:tc>
        <w:tc>
          <w:tcPr>
            <w:tcW w:w="1053"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w:t>
            </w:r>
          </w:p>
        </w:tc>
      </w:tr>
      <w:tr w:rsidR="00084D51" w:rsidRPr="00F97F67" w:rsidTr="00353A80">
        <w:trPr>
          <w:trHeight w:val="263"/>
        </w:trPr>
        <w:tc>
          <w:tcPr>
            <w:tcW w:w="4705" w:type="dxa"/>
            <w:shd w:val="clear" w:color="auto" w:fill="C6D9F1" w:themeFill="text2" w:themeFillTint="33"/>
          </w:tcPr>
          <w:p w:rsidR="00084D51" w:rsidRPr="00F97F67" w:rsidRDefault="00084D51" w:rsidP="00353A80">
            <w:pPr>
              <w:rPr>
                <w:rFonts w:ascii="Times New Roman" w:hAnsi="Times New Roman" w:cs="Times New Roman"/>
                <w:b/>
              </w:rPr>
            </w:pPr>
            <w:r w:rsidRPr="00F97F67">
              <w:rPr>
                <w:rFonts w:ascii="Times New Roman" w:hAnsi="Times New Roman" w:cs="Times New Roman"/>
                <w:b/>
              </w:rPr>
              <w:lastRenderedPageBreak/>
              <w:t>Zespół Szkół w Kowalewie Pomorskim</w:t>
            </w:r>
          </w:p>
        </w:tc>
        <w:tc>
          <w:tcPr>
            <w:tcW w:w="1024"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300</w:t>
            </w:r>
          </w:p>
        </w:tc>
        <w:tc>
          <w:tcPr>
            <w:tcW w:w="1052"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11</w:t>
            </w:r>
          </w:p>
        </w:tc>
        <w:tc>
          <w:tcPr>
            <w:tcW w:w="1052" w:type="dxa"/>
            <w:gridSpan w:val="2"/>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327</w:t>
            </w:r>
          </w:p>
        </w:tc>
        <w:tc>
          <w:tcPr>
            <w:tcW w:w="1053"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12</w:t>
            </w:r>
          </w:p>
        </w:tc>
      </w:tr>
      <w:tr w:rsidR="00084D51" w:rsidRPr="00F97F67" w:rsidTr="00353A80">
        <w:trPr>
          <w:trHeight w:val="263"/>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Zasadnicza Szkoła Zawodowa</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69</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77</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w:t>
            </w:r>
          </w:p>
        </w:tc>
      </w:tr>
      <w:tr w:rsidR="00084D51" w:rsidRPr="00F97F67" w:rsidTr="00353A80">
        <w:trPr>
          <w:trHeight w:val="263"/>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Technikum</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184</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7</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193</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7</w:t>
            </w:r>
          </w:p>
        </w:tc>
      </w:tr>
      <w:tr w:rsidR="00084D51" w:rsidRPr="00F97F67" w:rsidTr="00353A80">
        <w:trPr>
          <w:trHeight w:val="277"/>
        </w:trPr>
        <w:tc>
          <w:tcPr>
            <w:tcW w:w="4705" w:type="dxa"/>
            <w:tcBorders>
              <w:bottom w:val="single" w:sz="4" w:space="0" w:color="auto"/>
            </w:tcBorders>
          </w:tcPr>
          <w:p w:rsidR="00084D51" w:rsidRPr="00F97F67" w:rsidRDefault="00084D51" w:rsidP="00353A80">
            <w:pPr>
              <w:rPr>
                <w:rFonts w:ascii="Times New Roman" w:hAnsi="Times New Roman" w:cs="Times New Roman"/>
                <w:i/>
              </w:rPr>
            </w:pPr>
            <w:r w:rsidRPr="00F97F67">
              <w:rPr>
                <w:rFonts w:ascii="Times New Roman" w:hAnsi="Times New Roman" w:cs="Times New Roman"/>
                <w:i/>
              </w:rPr>
              <w:t>Liceum Ogólnokształcące dla Dorosłych</w:t>
            </w:r>
          </w:p>
        </w:tc>
        <w:tc>
          <w:tcPr>
            <w:tcW w:w="1024"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47</w:t>
            </w:r>
          </w:p>
        </w:tc>
        <w:tc>
          <w:tcPr>
            <w:tcW w:w="1052"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w:t>
            </w:r>
          </w:p>
        </w:tc>
        <w:tc>
          <w:tcPr>
            <w:tcW w:w="1052" w:type="dxa"/>
            <w:gridSpan w:val="2"/>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57</w:t>
            </w:r>
          </w:p>
        </w:tc>
        <w:tc>
          <w:tcPr>
            <w:tcW w:w="1053" w:type="dxa"/>
            <w:tcBorders>
              <w:bottom w:val="single" w:sz="4" w:space="0" w:color="auto"/>
            </w:tcBorders>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w:t>
            </w:r>
          </w:p>
        </w:tc>
      </w:tr>
      <w:tr w:rsidR="00084D51" w:rsidRPr="00F97F67" w:rsidTr="00353A80">
        <w:trPr>
          <w:trHeight w:val="263"/>
        </w:trPr>
        <w:tc>
          <w:tcPr>
            <w:tcW w:w="4705" w:type="dxa"/>
            <w:shd w:val="clear" w:color="auto" w:fill="C6D9F1" w:themeFill="text2" w:themeFillTint="33"/>
          </w:tcPr>
          <w:p w:rsidR="00084D51" w:rsidRPr="00F97F67" w:rsidRDefault="00084D51" w:rsidP="00353A80">
            <w:pPr>
              <w:rPr>
                <w:rFonts w:ascii="Times New Roman" w:hAnsi="Times New Roman" w:cs="Times New Roman"/>
                <w:b/>
              </w:rPr>
            </w:pPr>
            <w:r w:rsidRPr="00F97F67">
              <w:rPr>
                <w:rFonts w:ascii="Times New Roman" w:hAnsi="Times New Roman" w:cs="Times New Roman"/>
                <w:b/>
              </w:rPr>
              <w:t>Specjalny Ośrodek Szkolno-Wychowawczy w Wielgiem</w:t>
            </w:r>
          </w:p>
        </w:tc>
        <w:tc>
          <w:tcPr>
            <w:tcW w:w="1024"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60</w:t>
            </w:r>
          </w:p>
        </w:tc>
        <w:tc>
          <w:tcPr>
            <w:tcW w:w="1052"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7</w:t>
            </w:r>
          </w:p>
        </w:tc>
        <w:tc>
          <w:tcPr>
            <w:tcW w:w="1052" w:type="dxa"/>
            <w:gridSpan w:val="2"/>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57</w:t>
            </w:r>
          </w:p>
        </w:tc>
        <w:tc>
          <w:tcPr>
            <w:tcW w:w="1053" w:type="dxa"/>
            <w:shd w:val="clear" w:color="auto" w:fill="C6D9F1" w:themeFill="text2" w:themeFillTint="33"/>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7</w:t>
            </w:r>
          </w:p>
        </w:tc>
      </w:tr>
      <w:tr w:rsidR="00084D51" w:rsidRPr="00F97F67" w:rsidTr="00353A80">
        <w:trPr>
          <w:trHeight w:val="263"/>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Szkoła Podstawowa Specjalna</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17</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16</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w:t>
            </w:r>
          </w:p>
        </w:tc>
      </w:tr>
      <w:tr w:rsidR="00084D51" w:rsidRPr="00F97F67" w:rsidTr="00353A80">
        <w:trPr>
          <w:trHeight w:val="263"/>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Gimnazjum Specjalne</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24</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20</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3</w:t>
            </w:r>
          </w:p>
        </w:tc>
      </w:tr>
      <w:tr w:rsidR="00084D51" w:rsidRPr="00F97F67" w:rsidTr="00353A80">
        <w:trPr>
          <w:trHeight w:val="277"/>
        </w:trPr>
        <w:tc>
          <w:tcPr>
            <w:tcW w:w="4705" w:type="dxa"/>
          </w:tcPr>
          <w:p w:rsidR="00084D51" w:rsidRPr="00F97F67" w:rsidRDefault="00084D51" w:rsidP="00353A80">
            <w:pPr>
              <w:rPr>
                <w:rFonts w:ascii="Times New Roman" w:hAnsi="Times New Roman" w:cs="Times New Roman"/>
                <w:i/>
              </w:rPr>
            </w:pPr>
            <w:r w:rsidRPr="00F97F67">
              <w:rPr>
                <w:rFonts w:ascii="Times New Roman" w:hAnsi="Times New Roman" w:cs="Times New Roman"/>
                <w:i/>
              </w:rPr>
              <w:t>Szkoła Przysposabiająca do Pracy</w:t>
            </w:r>
          </w:p>
        </w:tc>
        <w:tc>
          <w:tcPr>
            <w:tcW w:w="1024"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19</w:t>
            </w:r>
          </w:p>
        </w:tc>
        <w:tc>
          <w:tcPr>
            <w:tcW w:w="1052"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w:t>
            </w:r>
          </w:p>
        </w:tc>
        <w:tc>
          <w:tcPr>
            <w:tcW w:w="1052" w:type="dxa"/>
            <w:gridSpan w:val="2"/>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21</w:t>
            </w:r>
          </w:p>
        </w:tc>
        <w:tc>
          <w:tcPr>
            <w:tcW w:w="1053" w:type="dxa"/>
          </w:tcPr>
          <w:p w:rsidR="00084D51" w:rsidRPr="00F97F67" w:rsidRDefault="00084D51" w:rsidP="00353A80">
            <w:pPr>
              <w:jc w:val="right"/>
              <w:rPr>
                <w:rFonts w:ascii="Times New Roman" w:hAnsi="Times New Roman" w:cs="Times New Roman"/>
                <w:i/>
              </w:rPr>
            </w:pPr>
            <w:r w:rsidRPr="00F97F67">
              <w:rPr>
                <w:rFonts w:ascii="Times New Roman" w:hAnsi="Times New Roman" w:cs="Times New Roman"/>
                <w:i/>
              </w:rPr>
              <w:t>2</w:t>
            </w:r>
          </w:p>
        </w:tc>
      </w:tr>
    </w:tbl>
    <w:p w:rsidR="00084D51" w:rsidRPr="00F97F67" w:rsidRDefault="00084D51" w:rsidP="00084D51">
      <w:pPr>
        <w:rPr>
          <w:rFonts w:ascii="Times New Roman" w:hAnsi="Times New Roman" w:cs="Times New Roman"/>
          <w:i/>
          <w:sz w:val="24"/>
          <w:szCs w:val="24"/>
        </w:rPr>
      </w:pPr>
      <w:r w:rsidRPr="00F97F67">
        <w:rPr>
          <w:rFonts w:ascii="Times New Roman" w:hAnsi="Times New Roman" w:cs="Times New Roman"/>
          <w:i/>
          <w:sz w:val="24"/>
          <w:szCs w:val="24"/>
        </w:rPr>
        <w:t>Źródło: dane Starostwa Golubsko-Dobrzyńskiego</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 xml:space="preserve">Szkoły </w:t>
      </w:r>
      <w:proofErr w:type="spellStart"/>
      <w:r w:rsidRPr="00F97F67">
        <w:rPr>
          <w:rFonts w:ascii="Times New Roman" w:hAnsi="Times New Roman" w:cs="Times New Roman"/>
          <w:sz w:val="24"/>
          <w:szCs w:val="24"/>
        </w:rPr>
        <w:t>ponadgimnazjalne</w:t>
      </w:r>
      <w:proofErr w:type="spellEnd"/>
      <w:r w:rsidRPr="00F97F67">
        <w:rPr>
          <w:rFonts w:ascii="Times New Roman" w:hAnsi="Times New Roman" w:cs="Times New Roman"/>
          <w:sz w:val="24"/>
          <w:szCs w:val="24"/>
        </w:rPr>
        <w:t xml:space="preserve"> na obszarze LGD oferują stosunkowo szeroki zakres kształcenia zawodowego:</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b/>
          <w:sz w:val="24"/>
          <w:szCs w:val="24"/>
        </w:rPr>
        <w:t>technik:</w:t>
      </w:r>
      <w:r w:rsidRPr="00F97F67">
        <w:rPr>
          <w:rFonts w:ascii="Times New Roman" w:hAnsi="Times New Roman" w:cs="Times New Roman"/>
          <w:sz w:val="24"/>
          <w:szCs w:val="24"/>
        </w:rPr>
        <w:t xml:space="preserve"> rolnik, ekonomista, architektury krajobrazu, mechatronik, urządzeń i systemów energetyki odnawialnej, hotelarstwa, żywienia i usług gastronomicznych</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b/>
          <w:sz w:val="24"/>
          <w:szCs w:val="24"/>
        </w:rPr>
        <w:t>zawodowe:</w:t>
      </w:r>
      <w:r w:rsidRPr="00F97F67">
        <w:rPr>
          <w:rFonts w:ascii="Times New Roman" w:hAnsi="Times New Roman" w:cs="Times New Roman"/>
          <w:sz w:val="24"/>
          <w:szCs w:val="24"/>
        </w:rPr>
        <w:t xml:space="preserve"> mechanik pojazdów samochodowych, sprzedawca, piekarz, kucharz, fryzjer, stolarz, elektryk samochodowy, dekarz, stolarz, cieśla, murarz-tynkarz, ślusarz, operator obrabiarek skrawających i in.</w:t>
      </w:r>
    </w:p>
    <w:p w:rsidR="00084D51" w:rsidRPr="00F97F67" w:rsidRDefault="00084D51" w:rsidP="00084D51">
      <w:pPr>
        <w:jc w:val="both"/>
        <w:rPr>
          <w:rFonts w:ascii="Times New Roman" w:hAnsi="Times New Roman" w:cs="Times New Roman"/>
          <w:b/>
          <w:sz w:val="24"/>
          <w:szCs w:val="24"/>
        </w:rPr>
      </w:pPr>
      <w:r w:rsidRPr="00F97F67">
        <w:rPr>
          <w:rFonts w:ascii="Times New Roman" w:hAnsi="Times New Roman" w:cs="Times New Roman"/>
          <w:b/>
          <w:sz w:val="24"/>
          <w:szCs w:val="24"/>
        </w:rPr>
        <w:t>Szkolnictwo gimnazjalne i podstawowe:</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Na terenie powiatu golubsko-dobrzyńskiego funkcjonuje łącznie 7 gimnazjów. W mieście Golub-Dobrzyń działają 2 gimnazja: jedno prowadzone przez miasto i drugie prowadzone przez powiat golubsko-dobrzyński, natomiast w pozostałych gminach obszaru LGD funkcjonuje po 1 obiekcie gimnazjum.</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Edukacja gimnazjalna odbywa się w:</w:t>
      </w:r>
    </w:p>
    <w:p w:rsidR="00084D51" w:rsidRPr="00F97F67" w:rsidRDefault="00084D51" w:rsidP="00084D51">
      <w:pPr>
        <w:pStyle w:val="Akapitzlist"/>
        <w:numPr>
          <w:ilvl w:val="0"/>
          <w:numId w:val="28"/>
        </w:numPr>
        <w:jc w:val="both"/>
        <w:rPr>
          <w:rFonts w:ascii="Times New Roman" w:hAnsi="Times New Roman" w:cs="Times New Roman"/>
          <w:sz w:val="24"/>
          <w:szCs w:val="24"/>
        </w:rPr>
      </w:pPr>
      <w:r w:rsidRPr="00F97F67">
        <w:rPr>
          <w:rFonts w:ascii="Times New Roman" w:hAnsi="Times New Roman" w:cs="Times New Roman"/>
          <w:sz w:val="24"/>
          <w:szCs w:val="24"/>
        </w:rPr>
        <w:t>Gimnazjum im. Ignacego Działyńskiego w Golubiu-Dobrzyniu,</w:t>
      </w:r>
    </w:p>
    <w:p w:rsidR="00084D51" w:rsidRPr="00F97F67" w:rsidRDefault="00084D51" w:rsidP="00084D51">
      <w:pPr>
        <w:pStyle w:val="Akapitzlist"/>
        <w:numPr>
          <w:ilvl w:val="0"/>
          <w:numId w:val="28"/>
        </w:numPr>
        <w:jc w:val="both"/>
        <w:rPr>
          <w:rFonts w:ascii="Times New Roman" w:hAnsi="Times New Roman" w:cs="Times New Roman"/>
          <w:sz w:val="24"/>
          <w:szCs w:val="24"/>
        </w:rPr>
      </w:pPr>
      <w:r w:rsidRPr="00F97F67">
        <w:rPr>
          <w:rFonts w:ascii="Times New Roman" w:hAnsi="Times New Roman" w:cs="Times New Roman"/>
          <w:sz w:val="24"/>
          <w:szCs w:val="24"/>
        </w:rPr>
        <w:t xml:space="preserve">Gimnazjum im. Anny </w:t>
      </w:r>
      <w:proofErr w:type="spellStart"/>
      <w:r w:rsidRPr="00F97F67">
        <w:rPr>
          <w:rFonts w:ascii="Times New Roman" w:hAnsi="Times New Roman" w:cs="Times New Roman"/>
          <w:sz w:val="24"/>
          <w:szCs w:val="24"/>
        </w:rPr>
        <w:t>Wazówny</w:t>
      </w:r>
      <w:proofErr w:type="spellEnd"/>
      <w:r w:rsidRPr="00F97F67">
        <w:rPr>
          <w:rFonts w:ascii="Times New Roman" w:hAnsi="Times New Roman" w:cs="Times New Roman"/>
          <w:sz w:val="24"/>
          <w:szCs w:val="24"/>
        </w:rPr>
        <w:t xml:space="preserve"> w Zespole Szkół Nr 1 w Golubiu-Dobrzyniu (prowadzone przez samorząd powiatu),</w:t>
      </w:r>
    </w:p>
    <w:p w:rsidR="00084D51" w:rsidRPr="00F97F67" w:rsidRDefault="00084D51" w:rsidP="00084D51">
      <w:pPr>
        <w:pStyle w:val="Akapitzlist"/>
        <w:numPr>
          <w:ilvl w:val="0"/>
          <w:numId w:val="28"/>
        </w:numPr>
        <w:jc w:val="both"/>
        <w:rPr>
          <w:rFonts w:ascii="Times New Roman" w:hAnsi="Times New Roman" w:cs="Times New Roman"/>
          <w:sz w:val="24"/>
          <w:szCs w:val="24"/>
        </w:rPr>
      </w:pPr>
      <w:r w:rsidRPr="00F97F67">
        <w:rPr>
          <w:rFonts w:ascii="Times New Roman" w:hAnsi="Times New Roman" w:cs="Times New Roman"/>
          <w:sz w:val="24"/>
          <w:szCs w:val="24"/>
        </w:rPr>
        <w:t xml:space="preserve">Publiczne Gimnazjum im. Mikołaja Kopernika w </w:t>
      </w:r>
      <w:proofErr w:type="spellStart"/>
      <w:r w:rsidRPr="00F97F67">
        <w:rPr>
          <w:rFonts w:ascii="Times New Roman" w:hAnsi="Times New Roman" w:cs="Times New Roman"/>
          <w:sz w:val="24"/>
          <w:szCs w:val="24"/>
        </w:rPr>
        <w:t>Gałczewie</w:t>
      </w:r>
      <w:proofErr w:type="spellEnd"/>
      <w:r w:rsidRPr="00F97F67">
        <w:rPr>
          <w:rFonts w:ascii="Times New Roman" w:hAnsi="Times New Roman" w:cs="Times New Roman"/>
          <w:sz w:val="24"/>
          <w:szCs w:val="24"/>
        </w:rPr>
        <w:t xml:space="preserve"> (gmina Golub-Dobrzyń),</w:t>
      </w:r>
    </w:p>
    <w:p w:rsidR="00084D51" w:rsidRPr="00F97F67" w:rsidRDefault="00084D51" w:rsidP="00084D51">
      <w:pPr>
        <w:pStyle w:val="Akapitzlist"/>
        <w:numPr>
          <w:ilvl w:val="0"/>
          <w:numId w:val="28"/>
        </w:numPr>
        <w:jc w:val="both"/>
        <w:rPr>
          <w:rFonts w:ascii="Times New Roman" w:hAnsi="Times New Roman" w:cs="Times New Roman"/>
          <w:sz w:val="24"/>
          <w:szCs w:val="24"/>
        </w:rPr>
      </w:pPr>
      <w:r w:rsidRPr="00F97F67">
        <w:rPr>
          <w:rFonts w:ascii="Times New Roman" w:hAnsi="Times New Roman" w:cs="Times New Roman"/>
          <w:sz w:val="24"/>
          <w:szCs w:val="24"/>
        </w:rPr>
        <w:t>Publiczne Gimnazjum im. Jana Pawła II w Kowalewie Pomorskim,</w:t>
      </w:r>
    </w:p>
    <w:p w:rsidR="00084D51" w:rsidRPr="00F97F67" w:rsidRDefault="00084D51" w:rsidP="00084D51">
      <w:pPr>
        <w:pStyle w:val="Akapitzlist"/>
        <w:numPr>
          <w:ilvl w:val="0"/>
          <w:numId w:val="28"/>
        </w:numPr>
        <w:jc w:val="both"/>
        <w:rPr>
          <w:rFonts w:ascii="Times New Roman" w:hAnsi="Times New Roman" w:cs="Times New Roman"/>
          <w:sz w:val="24"/>
          <w:szCs w:val="24"/>
        </w:rPr>
      </w:pPr>
      <w:r w:rsidRPr="00F97F67">
        <w:rPr>
          <w:rFonts w:ascii="Times New Roman" w:hAnsi="Times New Roman" w:cs="Times New Roman"/>
          <w:sz w:val="24"/>
          <w:szCs w:val="24"/>
        </w:rPr>
        <w:t>Gimnazjum im. Czesława Miłosza w Nowej Wsi (gmina Ciechocin),</w:t>
      </w:r>
    </w:p>
    <w:p w:rsidR="00084D51" w:rsidRPr="00F97F67" w:rsidRDefault="00084D51" w:rsidP="00084D51">
      <w:pPr>
        <w:pStyle w:val="Akapitzlist"/>
        <w:numPr>
          <w:ilvl w:val="0"/>
          <w:numId w:val="28"/>
        </w:numPr>
        <w:jc w:val="both"/>
        <w:rPr>
          <w:rFonts w:ascii="Times New Roman" w:hAnsi="Times New Roman" w:cs="Times New Roman"/>
          <w:sz w:val="24"/>
          <w:szCs w:val="24"/>
        </w:rPr>
      </w:pPr>
      <w:r w:rsidRPr="00F97F67">
        <w:rPr>
          <w:rFonts w:ascii="Times New Roman" w:hAnsi="Times New Roman" w:cs="Times New Roman"/>
          <w:sz w:val="24"/>
          <w:szCs w:val="24"/>
        </w:rPr>
        <w:t>Publiczne Gimnazjum im. Fryderyka Chopina w Zespole Szkół w Radominie,</w:t>
      </w:r>
    </w:p>
    <w:p w:rsidR="00084D51" w:rsidRPr="00F97F67" w:rsidRDefault="00084D51" w:rsidP="00084D51">
      <w:pPr>
        <w:pStyle w:val="Akapitzlist"/>
        <w:numPr>
          <w:ilvl w:val="0"/>
          <w:numId w:val="28"/>
        </w:numPr>
        <w:jc w:val="both"/>
        <w:rPr>
          <w:rFonts w:ascii="Times New Roman" w:hAnsi="Times New Roman" w:cs="Times New Roman"/>
          <w:sz w:val="24"/>
          <w:szCs w:val="24"/>
        </w:rPr>
      </w:pPr>
      <w:r w:rsidRPr="00F97F67">
        <w:rPr>
          <w:rFonts w:ascii="Times New Roman" w:hAnsi="Times New Roman" w:cs="Times New Roman"/>
          <w:sz w:val="24"/>
          <w:szCs w:val="24"/>
        </w:rPr>
        <w:t>Publiczne Gimnazjum w Zbójnie.</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Na terenie powiatu golubsko-dobrzyńskiego funkcjonują 22 publiczne szkoły podstawowe (w tym jedna filia):</w:t>
      </w:r>
    </w:p>
    <w:p w:rsidR="00084D51" w:rsidRPr="00F97F67" w:rsidRDefault="00084D51" w:rsidP="00084D51">
      <w:pPr>
        <w:pStyle w:val="Akapitzlist"/>
        <w:numPr>
          <w:ilvl w:val="0"/>
          <w:numId w:val="32"/>
        </w:numPr>
        <w:jc w:val="both"/>
        <w:rPr>
          <w:rFonts w:ascii="Times New Roman" w:hAnsi="Times New Roman" w:cs="Times New Roman"/>
          <w:sz w:val="24"/>
          <w:szCs w:val="24"/>
        </w:rPr>
      </w:pPr>
      <w:r w:rsidRPr="00F97F67">
        <w:rPr>
          <w:rFonts w:ascii="Times New Roman" w:hAnsi="Times New Roman" w:cs="Times New Roman"/>
          <w:sz w:val="24"/>
          <w:szCs w:val="24"/>
        </w:rPr>
        <w:t>Miasto Golub-Dobrzyń - 2 szkoły podstawowe na terenie miasta Golub-Dobrzyń</w:t>
      </w:r>
    </w:p>
    <w:p w:rsidR="00084D51" w:rsidRPr="00F97F67" w:rsidRDefault="00084D51" w:rsidP="00084D51">
      <w:pPr>
        <w:pStyle w:val="Akapitzlist"/>
        <w:numPr>
          <w:ilvl w:val="0"/>
          <w:numId w:val="32"/>
        </w:numPr>
        <w:jc w:val="both"/>
        <w:rPr>
          <w:rFonts w:ascii="Times New Roman" w:hAnsi="Times New Roman" w:cs="Times New Roman"/>
          <w:sz w:val="24"/>
          <w:szCs w:val="24"/>
        </w:rPr>
      </w:pPr>
      <w:r w:rsidRPr="00F97F67">
        <w:rPr>
          <w:rFonts w:ascii="Times New Roman" w:hAnsi="Times New Roman" w:cs="Times New Roman"/>
          <w:sz w:val="24"/>
          <w:szCs w:val="24"/>
        </w:rPr>
        <w:t>Gmina Golub-Dobrzyń - 6 szkół podstawowych w miejscowościach: Lisewo, Nowogród, Ostrowite, Węgiersk, Wrocki, Sokołowo</w:t>
      </w:r>
    </w:p>
    <w:p w:rsidR="00084D51" w:rsidRPr="00F97F67" w:rsidRDefault="00084D51" w:rsidP="00084D51">
      <w:pPr>
        <w:pStyle w:val="Akapitzlist"/>
        <w:numPr>
          <w:ilvl w:val="0"/>
          <w:numId w:val="32"/>
        </w:numPr>
        <w:jc w:val="both"/>
        <w:rPr>
          <w:rFonts w:ascii="Times New Roman" w:hAnsi="Times New Roman" w:cs="Times New Roman"/>
          <w:sz w:val="24"/>
          <w:szCs w:val="24"/>
        </w:rPr>
      </w:pPr>
      <w:r w:rsidRPr="00F97F67">
        <w:rPr>
          <w:rFonts w:ascii="Times New Roman" w:hAnsi="Times New Roman" w:cs="Times New Roman"/>
          <w:sz w:val="24"/>
          <w:szCs w:val="24"/>
        </w:rPr>
        <w:t>Gmina Kowalewo Pomorskie - 5 szkół podstawowych w miejscowościach: Pluskowęsy, Wielka Łąka, Wielkie Rychnowo, Mlewo oraz na terenie miasta Kowalewo Pomorskie,</w:t>
      </w:r>
    </w:p>
    <w:p w:rsidR="00084D51" w:rsidRPr="00F97F67" w:rsidRDefault="00084D51" w:rsidP="00084D51">
      <w:pPr>
        <w:pStyle w:val="Akapitzlist"/>
        <w:numPr>
          <w:ilvl w:val="0"/>
          <w:numId w:val="32"/>
        </w:numPr>
        <w:jc w:val="both"/>
        <w:rPr>
          <w:rFonts w:ascii="Times New Roman" w:hAnsi="Times New Roman" w:cs="Times New Roman"/>
          <w:sz w:val="24"/>
          <w:szCs w:val="24"/>
        </w:rPr>
      </w:pPr>
      <w:r w:rsidRPr="00F97F67">
        <w:rPr>
          <w:rFonts w:ascii="Times New Roman" w:hAnsi="Times New Roman" w:cs="Times New Roman"/>
          <w:sz w:val="24"/>
          <w:szCs w:val="24"/>
        </w:rPr>
        <w:lastRenderedPageBreak/>
        <w:t>Gmina Ciechocin - 2 szkoły podstawowe w miejscowościach: Ciechocin, Świętosław</w:t>
      </w:r>
    </w:p>
    <w:p w:rsidR="00084D51" w:rsidRPr="00F97F67" w:rsidRDefault="00084D51" w:rsidP="00084D51">
      <w:pPr>
        <w:pStyle w:val="Akapitzlist"/>
        <w:numPr>
          <w:ilvl w:val="0"/>
          <w:numId w:val="32"/>
        </w:numPr>
        <w:jc w:val="both"/>
        <w:rPr>
          <w:rFonts w:ascii="Times New Roman" w:hAnsi="Times New Roman" w:cs="Times New Roman"/>
          <w:sz w:val="24"/>
          <w:szCs w:val="24"/>
        </w:rPr>
      </w:pPr>
      <w:r w:rsidRPr="00F97F67">
        <w:rPr>
          <w:rFonts w:ascii="Times New Roman" w:hAnsi="Times New Roman" w:cs="Times New Roman"/>
          <w:sz w:val="24"/>
          <w:szCs w:val="24"/>
        </w:rPr>
        <w:t>Gmina Radomin - 3 szkoły podstawowe w miejscowościach: Radomin, Dulsk (filia), Płonne</w:t>
      </w:r>
    </w:p>
    <w:p w:rsidR="00084D51" w:rsidRPr="00F97F67" w:rsidRDefault="00084D51" w:rsidP="00084D51">
      <w:pPr>
        <w:pStyle w:val="Akapitzlist"/>
        <w:numPr>
          <w:ilvl w:val="0"/>
          <w:numId w:val="32"/>
        </w:numPr>
        <w:jc w:val="both"/>
        <w:rPr>
          <w:rFonts w:ascii="Times New Roman" w:hAnsi="Times New Roman" w:cs="Times New Roman"/>
          <w:sz w:val="24"/>
          <w:szCs w:val="24"/>
        </w:rPr>
      </w:pPr>
      <w:r w:rsidRPr="00F97F67">
        <w:rPr>
          <w:rFonts w:ascii="Times New Roman" w:hAnsi="Times New Roman" w:cs="Times New Roman"/>
          <w:sz w:val="24"/>
          <w:szCs w:val="24"/>
        </w:rPr>
        <w:t xml:space="preserve">Gmina Zbójno - 4 szkoły podstawowe w miejscowościach: Zbójno, Działyń, Klonowo, </w:t>
      </w:r>
      <w:proofErr w:type="spellStart"/>
      <w:r w:rsidRPr="00F97F67">
        <w:rPr>
          <w:rFonts w:ascii="Times New Roman" w:hAnsi="Times New Roman" w:cs="Times New Roman"/>
          <w:sz w:val="24"/>
          <w:szCs w:val="24"/>
        </w:rPr>
        <w:t>Ruże</w:t>
      </w:r>
      <w:proofErr w:type="spellEnd"/>
    </w:p>
    <w:tbl>
      <w:tblPr>
        <w:tblStyle w:val="Tabela-Siatka"/>
        <w:tblW w:w="0" w:type="auto"/>
        <w:tblLook w:val="04A0"/>
      </w:tblPr>
      <w:tblGrid>
        <w:gridCol w:w="2660"/>
        <w:gridCol w:w="1638"/>
        <w:gridCol w:w="1638"/>
        <w:gridCol w:w="1638"/>
        <w:gridCol w:w="1683"/>
      </w:tblGrid>
      <w:tr w:rsidR="00084D51" w:rsidRPr="00F97F67" w:rsidTr="00353A80">
        <w:tc>
          <w:tcPr>
            <w:tcW w:w="2660" w:type="dxa"/>
            <w:tcBorders>
              <w:bottom w:val="single" w:sz="4" w:space="0" w:color="auto"/>
            </w:tcBorders>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Jednostka terytorialna</w:t>
            </w:r>
          </w:p>
        </w:tc>
        <w:tc>
          <w:tcPr>
            <w:tcW w:w="1638" w:type="dxa"/>
            <w:tcBorders>
              <w:bottom w:val="single" w:sz="4" w:space="0" w:color="auto"/>
            </w:tcBorders>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Liczba szkół</w:t>
            </w:r>
          </w:p>
        </w:tc>
        <w:tc>
          <w:tcPr>
            <w:tcW w:w="1638" w:type="dxa"/>
            <w:tcBorders>
              <w:bottom w:val="single" w:sz="4" w:space="0" w:color="auto"/>
            </w:tcBorders>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Liczba oddziałów</w:t>
            </w:r>
          </w:p>
        </w:tc>
        <w:tc>
          <w:tcPr>
            <w:tcW w:w="1638" w:type="dxa"/>
            <w:tcBorders>
              <w:bottom w:val="single" w:sz="4" w:space="0" w:color="auto"/>
            </w:tcBorders>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Liczba uczniów</w:t>
            </w:r>
          </w:p>
        </w:tc>
        <w:tc>
          <w:tcPr>
            <w:tcW w:w="1638" w:type="dxa"/>
            <w:tcBorders>
              <w:bottom w:val="single" w:sz="4" w:space="0" w:color="auto"/>
            </w:tcBorders>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W tym w oddziałach przedszkolnych</w:t>
            </w:r>
          </w:p>
        </w:tc>
      </w:tr>
      <w:tr w:rsidR="00084D51" w:rsidRPr="00F97F67" w:rsidTr="00353A80">
        <w:tc>
          <w:tcPr>
            <w:tcW w:w="9212" w:type="dxa"/>
            <w:gridSpan w:val="5"/>
            <w:shd w:val="clear" w:color="auto" w:fill="C6D9F1" w:themeFill="text2" w:themeFillTint="33"/>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Szkoły podstawowe</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M. Golub-Dobrzyń</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44</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1009</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186</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Golub-Dobrzyń</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5</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33</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507</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72</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Kowalewo Pomorskie</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5</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47</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929</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188</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Ciechocin</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15</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302</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69</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Radomin</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3</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20</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287</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59</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Zbójno</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4</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25</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418</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88</w:t>
            </w:r>
          </w:p>
        </w:tc>
      </w:tr>
      <w:tr w:rsidR="00084D51" w:rsidRPr="00F97F67" w:rsidTr="00353A80">
        <w:tc>
          <w:tcPr>
            <w:tcW w:w="2660" w:type="dxa"/>
            <w:tcBorders>
              <w:bottom w:val="single" w:sz="4" w:space="0" w:color="auto"/>
            </w:tcBorders>
          </w:tcPr>
          <w:p w:rsidR="00084D51" w:rsidRPr="00F97F67" w:rsidRDefault="00084D51" w:rsidP="00353A80">
            <w:pPr>
              <w:rPr>
                <w:rFonts w:ascii="Times New Roman" w:hAnsi="Times New Roman" w:cs="Times New Roman"/>
                <w:b/>
              </w:rPr>
            </w:pPr>
            <w:r w:rsidRPr="00F97F67">
              <w:rPr>
                <w:rFonts w:ascii="Times New Roman" w:hAnsi="Times New Roman" w:cs="Times New Roman"/>
                <w:b/>
              </w:rPr>
              <w:t>Razem</w:t>
            </w:r>
          </w:p>
        </w:tc>
        <w:tc>
          <w:tcPr>
            <w:tcW w:w="1638" w:type="dxa"/>
            <w:tcBorders>
              <w:bottom w:val="single" w:sz="4" w:space="0" w:color="auto"/>
            </w:tcBorders>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21</w:t>
            </w:r>
          </w:p>
        </w:tc>
        <w:tc>
          <w:tcPr>
            <w:tcW w:w="1638" w:type="dxa"/>
            <w:tcBorders>
              <w:bottom w:val="single" w:sz="4" w:space="0" w:color="auto"/>
            </w:tcBorders>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184</w:t>
            </w:r>
          </w:p>
        </w:tc>
        <w:tc>
          <w:tcPr>
            <w:tcW w:w="1638" w:type="dxa"/>
            <w:tcBorders>
              <w:bottom w:val="single" w:sz="4" w:space="0" w:color="auto"/>
            </w:tcBorders>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3452</w:t>
            </w:r>
          </w:p>
        </w:tc>
        <w:tc>
          <w:tcPr>
            <w:tcW w:w="1638" w:type="dxa"/>
            <w:tcBorders>
              <w:bottom w:val="single" w:sz="4" w:space="0" w:color="auto"/>
            </w:tcBorders>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662</w:t>
            </w:r>
          </w:p>
        </w:tc>
      </w:tr>
      <w:tr w:rsidR="00084D51" w:rsidRPr="00F97F67" w:rsidTr="00353A80">
        <w:tc>
          <w:tcPr>
            <w:tcW w:w="9212" w:type="dxa"/>
            <w:gridSpan w:val="5"/>
            <w:shd w:val="clear" w:color="auto" w:fill="C6D9F1" w:themeFill="text2" w:themeFillTint="33"/>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Gimnazja</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M. Golub-Dobrzyń</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17</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408</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Golub-Dobrzyń</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13</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283</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Kowalewo Pomorskie</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17</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414</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Ciechocin</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6</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146</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Radomin</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6</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124</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w:t>
            </w:r>
          </w:p>
        </w:tc>
      </w:tr>
      <w:tr w:rsidR="00084D51" w:rsidRPr="00F97F67" w:rsidTr="00353A80">
        <w:tc>
          <w:tcPr>
            <w:tcW w:w="2660"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Zbójno</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7</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164</w:t>
            </w:r>
          </w:p>
        </w:tc>
        <w:tc>
          <w:tcPr>
            <w:tcW w:w="1638"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w:t>
            </w:r>
          </w:p>
        </w:tc>
      </w:tr>
      <w:tr w:rsidR="00084D51" w:rsidRPr="00F97F67" w:rsidTr="00353A80">
        <w:tc>
          <w:tcPr>
            <w:tcW w:w="2660" w:type="dxa"/>
          </w:tcPr>
          <w:p w:rsidR="00084D51" w:rsidRPr="00F97F67" w:rsidRDefault="00084D51" w:rsidP="00353A80">
            <w:pPr>
              <w:rPr>
                <w:rFonts w:ascii="Times New Roman" w:hAnsi="Times New Roman" w:cs="Times New Roman"/>
                <w:b/>
              </w:rPr>
            </w:pPr>
            <w:r w:rsidRPr="00F97F67">
              <w:rPr>
                <w:rFonts w:ascii="Times New Roman" w:hAnsi="Times New Roman" w:cs="Times New Roman"/>
                <w:b/>
              </w:rPr>
              <w:t>Razem</w:t>
            </w:r>
          </w:p>
        </w:tc>
        <w:tc>
          <w:tcPr>
            <w:tcW w:w="1638" w:type="dxa"/>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7</w:t>
            </w:r>
          </w:p>
        </w:tc>
        <w:tc>
          <w:tcPr>
            <w:tcW w:w="1638" w:type="dxa"/>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66</w:t>
            </w:r>
          </w:p>
        </w:tc>
        <w:tc>
          <w:tcPr>
            <w:tcW w:w="1638" w:type="dxa"/>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1539</w:t>
            </w:r>
          </w:p>
        </w:tc>
        <w:tc>
          <w:tcPr>
            <w:tcW w:w="1638" w:type="dxa"/>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w:t>
            </w:r>
          </w:p>
        </w:tc>
      </w:tr>
    </w:tbl>
    <w:p w:rsidR="00084D51" w:rsidRPr="00F97F67" w:rsidRDefault="00084D51" w:rsidP="00084D51">
      <w:pPr>
        <w:rPr>
          <w:rFonts w:ascii="Times New Roman" w:hAnsi="Times New Roman" w:cs="Times New Roman"/>
          <w:i/>
          <w:sz w:val="24"/>
          <w:szCs w:val="24"/>
        </w:rPr>
      </w:pPr>
      <w:r w:rsidRPr="00F97F67">
        <w:rPr>
          <w:rFonts w:ascii="Times New Roman" w:hAnsi="Times New Roman" w:cs="Times New Roman"/>
          <w:i/>
          <w:sz w:val="24"/>
          <w:szCs w:val="24"/>
        </w:rPr>
        <w:t>Źródło: System Informacji Oświatowej</w:t>
      </w:r>
    </w:p>
    <w:p w:rsidR="00084D51" w:rsidRPr="00F97F67" w:rsidRDefault="00084D51" w:rsidP="00084D51">
      <w:pPr>
        <w:rPr>
          <w:rFonts w:ascii="Times New Roman" w:hAnsi="Times New Roman" w:cs="Times New Roman"/>
          <w:b/>
          <w:sz w:val="24"/>
          <w:szCs w:val="24"/>
        </w:rPr>
      </w:pPr>
      <w:r w:rsidRPr="00F97F67">
        <w:rPr>
          <w:rFonts w:ascii="Times New Roman" w:hAnsi="Times New Roman" w:cs="Times New Roman"/>
          <w:b/>
          <w:sz w:val="24"/>
          <w:szCs w:val="24"/>
        </w:rPr>
        <w:t>Przedszkola i inne formy wychowania przedszkolnego:</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Na terenie powiatu golubsko-dobrzyńskiego wychowanie przedszkolne oprócz oddziałów przedszkolnych w 12 publicznych szkołach podstawowych zapewnia:</w:t>
      </w:r>
    </w:p>
    <w:p w:rsidR="00084D51" w:rsidRPr="00F97F67" w:rsidRDefault="00084D51" w:rsidP="00084D51">
      <w:pPr>
        <w:pStyle w:val="Akapitzlist"/>
        <w:numPr>
          <w:ilvl w:val="0"/>
          <w:numId w:val="33"/>
        </w:numPr>
        <w:jc w:val="both"/>
        <w:rPr>
          <w:rFonts w:ascii="Times New Roman" w:hAnsi="Times New Roman" w:cs="Times New Roman"/>
          <w:sz w:val="24"/>
          <w:szCs w:val="24"/>
        </w:rPr>
      </w:pPr>
      <w:r w:rsidRPr="00F97F67">
        <w:rPr>
          <w:rFonts w:ascii="Times New Roman" w:hAnsi="Times New Roman" w:cs="Times New Roman"/>
          <w:sz w:val="24"/>
          <w:szCs w:val="24"/>
        </w:rPr>
        <w:t>5 przedszkoli publicznych,</w:t>
      </w:r>
    </w:p>
    <w:p w:rsidR="00084D51" w:rsidRPr="00F97F67" w:rsidRDefault="00084D51" w:rsidP="00084D51">
      <w:pPr>
        <w:pStyle w:val="Akapitzlist"/>
        <w:numPr>
          <w:ilvl w:val="0"/>
          <w:numId w:val="33"/>
        </w:numPr>
        <w:jc w:val="both"/>
        <w:rPr>
          <w:rFonts w:ascii="Times New Roman" w:hAnsi="Times New Roman" w:cs="Times New Roman"/>
          <w:sz w:val="24"/>
          <w:szCs w:val="24"/>
        </w:rPr>
      </w:pPr>
      <w:r w:rsidRPr="00F97F67">
        <w:rPr>
          <w:rFonts w:ascii="Times New Roman" w:hAnsi="Times New Roman" w:cs="Times New Roman"/>
          <w:sz w:val="24"/>
          <w:szCs w:val="24"/>
        </w:rPr>
        <w:t>2 przedszkola niepubliczne,</w:t>
      </w:r>
    </w:p>
    <w:p w:rsidR="00084D51" w:rsidRPr="00F97F67" w:rsidRDefault="00084D51" w:rsidP="00084D51">
      <w:pPr>
        <w:pStyle w:val="Akapitzlist"/>
        <w:numPr>
          <w:ilvl w:val="0"/>
          <w:numId w:val="33"/>
        </w:numPr>
        <w:jc w:val="both"/>
        <w:rPr>
          <w:rFonts w:ascii="Times New Roman" w:hAnsi="Times New Roman" w:cs="Times New Roman"/>
          <w:sz w:val="24"/>
          <w:szCs w:val="24"/>
        </w:rPr>
      </w:pPr>
      <w:r w:rsidRPr="00F97F67">
        <w:rPr>
          <w:rFonts w:ascii="Times New Roman" w:hAnsi="Times New Roman" w:cs="Times New Roman"/>
          <w:sz w:val="24"/>
          <w:szCs w:val="24"/>
        </w:rPr>
        <w:t>8 innych form wychowania przedszkolnego w tym: 3 niepubliczne zespoły wychowania przedszkolnego, 5 niepublicznych punktów przedszkolnych.</w:t>
      </w:r>
    </w:p>
    <w:tbl>
      <w:tblPr>
        <w:tblStyle w:val="Tabela-Siatka"/>
        <w:tblW w:w="9563" w:type="dxa"/>
        <w:tblInd w:w="-176" w:type="dxa"/>
        <w:tblLayout w:type="fixed"/>
        <w:tblLook w:val="04A0"/>
      </w:tblPr>
      <w:tblGrid>
        <w:gridCol w:w="2274"/>
        <w:gridCol w:w="1822"/>
        <w:gridCol w:w="1822"/>
        <w:gridCol w:w="1823"/>
        <w:gridCol w:w="1822"/>
      </w:tblGrid>
      <w:tr w:rsidR="00084D51" w:rsidRPr="00F97F67" w:rsidTr="00353A80">
        <w:trPr>
          <w:trHeight w:val="182"/>
        </w:trPr>
        <w:tc>
          <w:tcPr>
            <w:tcW w:w="2274" w:type="dxa"/>
            <w:vMerge w:val="restart"/>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Jednostka terytorialna</w:t>
            </w:r>
          </w:p>
        </w:tc>
        <w:tc>
          <w:tcPr>
            <w:tcW w:w="3644" w:type="dxa"/>
            <w:gridSpan w:val="2"/>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2013</w:t>
            </w:r>
          </w:p>
        </w:tc>
        <w:tc>
          <w:tcPr>
            <w:tcW w:w="3645" w:type="dxa"/>
            <w:gridSpan w:val="2"/>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2014</w:t>
            </w:r>
          </w:p>
        </w:tc>
      </w:tr>
      <w:tr w:rsidR="00084D51" w:rsidRPr="00F97F67" w:rsidTr="00353A80">
        <w:trPr>
          <w:trHeight w:val="111"/>
        </w:trPr>
        <w:tc>
          <w:tcPr>
            <w:tcW w:w="2274" w:type="dxa"/>
            <w:vMerge/>
            <w:shd w:val="clear" w:color="auto" w:fill="00B0F0"/>
            <w:vAlign w:val="center"/>
          </w:tcPr>
          <w:p w:rsidR="00084D51" w:rsidRPr="00F97F67" w:rsidRDefault="00084D51" w:rsidP="00353A80">
            <w:pPr>
              <w:jc w:val="center"/>
              <w:rPr>
                <w:rFonts w:ascii="Times New Roman" w:hAnsi="Times New Roman" w:cs="Times New Roman"/>
                <w:b/>
              </w:rPr>
            </w:pPr>
          </w:p>
        </w:tc>
        <w:tc>
          <w:tcPr>
            <w:tcW w:w="1822" w:type="dxa"/>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Liczba dzieci objętych wychowaniem  przedszkolnym</w:t>
            </w:r>
          </w:p>
        </w:tc>
        <w:tc>
          <w:tcPr>
            <w:tcW w:w="1822" w:type="dxa"/>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 xml:space="preserve">Odsetek dzieci w wieku 3-5 lat objętych </w:t>
            </w:r>
            <w:proofErr w:type="spellStart"/>
            <w:r w:rsidRPr="00F97F67">
              <w:rPr>
                <w:rFonts w:ascii="Times New Roman" w:hAnsi="Times New Roman" w:cs="Times New Roman"/>
                <w:b/>
              </w:rPr>
              <w:t>wychow</w:t>
            </w:r>
            <w:proofErr w:type="spellEnd"/>
            <w:r w:rsidRPr="00F97F67">
              <w:rPr>
                <w:rFonts w:ascii="Times New Roman" w:hAnsi="Times New Roman" w:cs="Times New Roman"/>
                <w:b/>
              </w:rPr>
              <w:t>. przedszkolnym</w:t>
            </w:r>
          </w:p>
        </w:tc>
        <w:tc>
          <w:tcPr>
            <w:tcW w:w="1823" w:type="dxa"/>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Liczba dzieci objętych wychowaniem  przedszkolnym</w:t>
            </w:r>
          </w:p>
        </w:tc>
        <w:tc>
          <w:tcPr>
            <w:tcW w:w="1822" w:type="dxa"/>
            <w:shd w:val="clear" w:color="auto" w:fill="00B0F0"/>
            <w:vAlign w:val="center"/>
          </w:tcPr>
          <w:p w:rsidR="00084D51" w:rsidRPr="00F97F67" w:rsidRDefault="00084D51" w:rsidP="00353A80">
            <w:pPr>
              <w:jc w:val="center"/>
              <w:rPr>
                <w:rFonts w:ascii="Times New Roman" w:hAnsi="Times New Roman" w:cs="Times New Roman"/>
                <w:b/>
              </w:rPr>
            </w:pPr>
            <w:r w:rsidRPr="00F97F67">
              <w:rPr>
                <w:rFonts w:ascii="Times New Roman" w:hAnsi="Times New Roman" w:cs="Times New Roman"/>
                <w:b/>
              </w:rPr>
              <w:t xml:space="preserve">Odsetek dzieci w wieku 3-5 lat objętych </w:t>
            </w:r>
            <w:proofErr w:type="spellStart"/>
            <w:r w:rsidRPr="00F97F67">
              <w:rPr>
                <w:rFonts w:ascii="Times New Roman" w:hAnsi="Times New Roman" w:cs="Times New Roman"/>
                <w:b/>
              </w:rPr>
              <w:t>wychow</w:t>
            </w:r>
            <w:proofErr w:type="spellEnd"/>
            <w:r w:rsidRPr="00F97F67">
              <w:rPr>
                <w:rFonts w:ascii="Times New Roman" w:hAnsi="Times New Roman" w:cs="Times New Roman"/>
                <w:b/>
              </w:rPr>
              <w:t>. przedszkolnym</w:t>
            </w:r>
          </w:p>
        </w:tc>
      </w:tr>
      <w:tr w:rsidR="00084D51" w:rsidRPr="00F97F67" w:rsidTr="00353A80">
        <w:trPr>
          <w:trHeight w:val="196"/>
        </w:trPr>
        <w:tc>
          <w:tcPr>
            <w:tcW w:w="2274"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M. Golub-Dobrzyń</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480</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71,1%</w:t>
            </w:r>
          </w:p>
        </w:tc>
        <w:tc>
          <w:tcPr>
            <w:tcW w:w="1823"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436</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72,2%</w:t>
            </w:r>
          </w:p>
        </w:tc>
      </w:tr>
      <w:tr w:rsidR="00084D51" w:rsidRPr="00F97F67" w:rsidTr="00353A80">
        <w:trPr>
          <w:trHeight w:val="229"/>
        </w:trPr>
        <w:tc>
          <w:tcPr>
            <w:tcW w:w="2274"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Golub-Dobrzyń</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228</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58,6%</w:t>
            </w:r>
          </w:p>
        </w:tc>
        <w:tc>
          <w:tcPr>
            <w:tcW w:w="1823"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208</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60,8%</w:t>
            </w:r>
          </w:p>
        </w:tc>
      </w:tr>
      <w:tr w:rsidR="00084D51" w:rsidRPr="00F97F67" w:rsidTr="00353A80">
        <w:trPr>
          <w:trHeight w:val="118"/>
        </w:trPr>
        <w:tc>
          <w:tcPr>
            <w:tcW w:w="2274"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Kowalewo Pomorskie</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320</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48,4%</w:t>
            </w:r>
          </w:p>
        </w:tc>
        <w:tc>
          <w:tcPr>
            <w:tcW w:w="1823"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271</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56,0%</w:t>
            </w:r>
          </w:p>
        </w:tc>
      </w:tr>
      <w:tr w:rsidR="00084D51" w:rsidRPr="00F97F67" w:rsidTr="00353A80">
        <w:trPr>
          <w:trHeight w:val="182"/>
        </w:trPr>
        <w:tc>
          <w:tcPr>
            <w:tcW w:w="2274"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lastRenderedPageBreak/>
              <w:t>Ciechocin</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114</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58,2%</w:t>
            </w:r>
          </w:p>
        </w:tc>
        <w:tc>
          <w:tcPr>
            <w:tcW w:w="1823"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89</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61,5%</w:t>
            </w:r>
          </w:p>
        </w:tc>
      </w:tr>
      <w:tr w:rsidR="00084D51" w:rsidRPr="00F97F67" w:rsidTr="00353A80">
        <w:trPr>
          <w:trHeight w:val="193"/>
        </w:trPr>
        <w:tc>
          <w:tcPr>
            <w:tcW w:w="2274" w:type="dxa"/>
          </w:tcPr>
          <w:p w:rsidR="00084D51" w:rsidRPr="00F97F67" w:rsidRDefault="00084D51" w:rsidP="00353A80">
            <w:pPr>
              <w:rPr>
                <w:rFonts w:ascii="Times New Roman" w:hAnsi="Times New Roman" w:cs="Times New Roman"/>
              </w:rPr>
            </w:pPr>
            <w:r w:rsidRPr="00F97F67">
              <w:rPr>
                <w:rFonts w:ascii="Times New Roman" w:hAnsi="Times New Roman" w:cs="Times New Roman"/>
              </w:rPr>
              <w:t>Radomin</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107</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68,6%</w:t>
            </w:r>
          </w:p>
        </w:tc>
        <w:tc>
          <w:tcPr>
            <w:tcW w:w="1823"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81</w:t>
            </w:r>
          </w:p>
        </w:tc>
        <w:tc>
          <w:tcPr>
            <w:tcW w:w="1822" w:type="dxa"/>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59,6%</w:t>
            </w:r>
          </w:p>
        </w:tc>
      </w:tr>
      <w:tr w:rsidR="00084D51" w:rsidRPr="00F97F67" w:rsidTr="00353A80">
        <w:trPr>
          <w:trHeight w:val="182"/>
        </w:trPr>
        <w:tc>
          <w:tcPr>
            <w:tcW w:w="2274" w:type="dxa"/>
            <w:tcBorders>
              <w:bottom w:val="single" w:sz="4" w:space="0" w:color="auto"/>
            </w:tcBorders>
          </w:tcPr>
          <w:p w:rsidR="00084D51" w:rsidRPr="00F97F67" w:rsidRDefault="00084D51" w:rsidP="00353A80">
            <w:pPr>
              <w:rPr>
                <w:rFonts w:ascii="Times New Roman" w:hAnsi="Times New Roman" w:cs="Times New Roman"/>
              </w:rPr>
            </w:pPr>
            <w:r w:rsidRPr="00F97F67">
              <w:rPr>
                <w:rFonts w:ascii="Times New Roman" w:hAnsi="Times New Roman" w:cs="Times New Roman"/>
              </w:rPr>
              <w:t>Zbójno</w:t>
            </w:r>
          </w:p>
        </w:tc>
        <w:tc>
          <w:tcPr>
            <w:tcW w:w="1822" w:type="dxa"/>
            <w:tcBorders>
              <w:bottom w:val="single" w:sz="4" w:space="0" w:color="auto"/>
            </w:tcBorders>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132</w:t>
            </w:r>
          </w:p>
        </w:tc>
        <w:tc>
          <w:tcPr>
            <w:tcW w:w="1822" w:type="dxa"/>
            <w:tcBorders>
              <w:bottom w:val="single" w:sz="4" w:space="0" w:color="auto"/>
            </w:tcBorders>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57,8%</w:t>
            </w:r>
          </w:p>
        </w:tc>
        <w:tc>
          <w:tcPr>
            <w:tcW w:w="1823" w:type="dxa"/>
            <w:tcBorders>
              <w:bottom w:val="single" w:sz="4" w:space="0" w:color="auto"/>
            </w:tcBorders>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136</w:t>
            </w:r>
          </w:p>
        </w:tc>
        <w:tc>
          <w:tcPr>
            <w:tcW w:w="1822" w:type="dxa"/>
            <w:tcBorders>
              <w:bottom w:val="single" w:sz="4" w:space="0" w:color="auto"/>
            </w:tcBorders>
            <w:vAlign w:val="center"/>
          </w:tcPr>
          <w:p w:rsidR="00084D51" w:rsidRPr="00F97F67" w:rsidRDefault="00084D51" w:rsidP="00353A80">
            <w:pPr>
              <w:jc w:val="right"/>
              <w:rPr>
                <w:rFonts w:ascii="Times New Roman" w:hAnsi="Times New Roman" w:cs="Times New Roman"/>
              </w:rPr>
            </w:pPr>
            <w:r w:rsidRPr="00F97F67">
              <w:rPr>
                <w:rFonts w:ascii="Times New Roman" w:hAnsi="Times New Roman" w:cs="Times New Roman"/>
              </w:rPr>
              <w:t>75,3%</w:t>
            </w:r>
          </w:p>
        </w:tc>
      </w:tr>
      <w:tr w:rsidR="00084D51" w:rsidRPr="00F97F67" w:rsidTr="00353A80">
        <w:trPr>
          <w:trHeight w:val="193"/>
        </w:trPr>
        <w:tc>
          <w:tcPr>
            <w:tcW w:w="2274" w:type="dxa"/>
            <w:shd w:val="clear" w:color="auto" w:fill="C6D9F1" w:themeFill="text2" w:themeFillTint="33"/>
          </w:tcPr>
          <w:p w:rsidR="00084D51" w:rsidRPr="00F97F67" w:rsidRDefault="00084D51" w:rsidP="00353A80">
            <w:pPr>
              <w:rPr>
                <w:rFonts w:ascii="Times New Roman" w:hAnsi="Times New Roman" w:cs="Times New Roman"/>
                <w:b/>
              </w:rPr>
            </w:pPr>
            <w:r w:rsidRPr="00F97F67">
              <w:rPr>
                <w:rFonts w:ascii="Times New Roman" w:hAnsi="Times New Roman" w:cs="Times New Roman"/>
                <w:b/>
              </w:rPr>
              <w:t>Obszar LGD</w:t>
            </w:r>
          </w:p>
        </w:tc>
        <w:tc>
          <w:tcPr>
            <w:tcW w:w="1822" w:type="dxa"/>
            <w:shd w:val="clear" w:color="auto" w:fill="C6D9F1" w:themeFill="text2" w:themeFillTint="33"/>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1381</w:t>
            </w:r>
          </w:p>
        </w:tc>
        <w:tc>
          <w:tcPr>
            <w:tcW w:w="1822" w:type="dxa"/>
            <w:shd w:val="clear" w:color="auto" w:fill="C6D9F1" w:themeFill="text2" w:themeFillTint="33"/>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60,2%</w:t>
            </w:r>
          </w:p>
        </w:tc>
        <w:tc>
          <w:tcPr>
            <w:tcW w:w="1823" w:type="dxa"/>
            <w:shd w:val="clear" w:color="auto" w:fill="C6D9F1" w:themeFill="text2" w:themeFillTint="33"/>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1221</w:t>
            </w:r>
          </w:p>
        </w:tc>
        <w:tc>
          <w:tcPr>
            <w:tcW w:w="1822" w:type="dxa"/>
            <w:shd w:val="clear" w:color="auto" w:fill="C6D9F1" w:themeFill="text2" w:themeFillTint="33"/>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64,5%</w:t>
            </w:r>
          </w:p>
        </w:tc>
      </w:tr>
      <w:tr w:rsidR="00084D51" w:rsidRPr="00F97F67" w:rsidTr="00353A80">
        <w:trPr>
          <w:trHeight w:val="250"/>
        </w:trPr>
        <w:tc>
          <w:tcPr>
            <w:tcW w:w="2274" w:type="dxa"/>
            <w:shd w:val="clear" w:color="auto" w:fill="C6D9F1" w:themeFill="text2" w:themeFillTint="33"/>
          </w:tcPr>
          <w:p w:rsidR="00084D51" w:rsidRPr="00F97F67" w:rsidRDefault="00084D51" w:rsidP="00353A80">
            <w:pPr>
              <w:rPr>
                <w:rFonts w:ascii="Times New Roman" w:hAnsi="Times New Roman" w:cs="Times New Roman"/>
                <w:b/>
              </w:rPr>
            </w:pPr>
            <w:r w:rsidRPr="00F97F67">
              <w:rPr>
                <w:rFonts w:ascii="Times New Roman" w:hAnsi="Times New Roman" w:cs="Times New Roman"/>
                <w:b/>
              </w:rPr>
              <w:t xml:space="preserve">Woj. </w:t>
            </w:r>
            <w:proofErr w:type="spellStart"/>
            <w:r w:rsidRPr="00F97F67">
              <w:rPr>
                <w:rFonts w:ascii="Times New Roman" w:hAnsi="Times New Roman" w:cs="Times New Roman"/>
                <w:b/>
              </w:rPr>
              <w:t>kuj.-pom</w:t>
            </w:r>
            <w:proofErr w:type="spellEnd"/>
            <w:r w:rsidRPr="00F97F67">
              <w:rPr>
                <w:rFonts w:ascii="Times New Roman" w:hAnsi="Times New Roman" w:cs="Times New Roman"/>
                <w:b/>
              </w:rPr>
              <w:t>.</w:t>
            </w:r>
          </w:p>
        </w:tc>
        <w:tc>
          <w:tcPr>
            <w:tcW w:w="1822" w:type="dxa"/>
            <w:shd w:val="clear" w:color="auto" w:fill="C6D9F1" w:themeFill="text2" w:themeFillTint="33"/>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64426</w:t>
            </w:r>
          </w:p>
        </w:tc>
        <w:tc>
          <w:tcPr>
            <w:tcW w:w="1822" w:type="dxa"/>
            <w:shd w:val="clear" w:color="auto" w:fill="C6D9F1" w:themeFill="text2" w:themeFillTint="33"/>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67,4%</w:t>
            </w:r>
          </w:p>
        </w:tc>
        <w:tc>
          <w:tcPr>
            <w:tcW w:w="1823" w:type="dxa"/>
            <w:shd w:val="clear" w:color="auto" w:fill="C6D9F1" w:themeFill="text2" w:themeFillTint="33"/>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60034</w:t>
            </w:r>
          </w:p>
        </w:tc>
        <w:tc>
          <w:tcPr>
            <w:tcW w:w="1822" w:type="dxa"/>
            <w:shd w:val="clear" w:color="auto" w:fill="C6D9F1" w:themeFill="text2" w:themeFillTint="33"/>
            <w:vAlign w:val="center"/>
          </w:tcPr>
          <w:p w:rsidR="00084D51" w:rsidRPr="00F97F67" w:rsidRDefault="00084D51" w:rsidP="00353A80">
            <w:pPr>
              <w:jc w:val="right"/>
              <w:rPr>
                <w:rFonts w:ascii="Times New Roman" w:hAnsi="Times New Roman" w:cs="Times New Roman"/>
                <w:b/>
              </w:rPr>
            </w:pPr>
            <w:r w:rsidRPr="00F97F67">
              <w:rPr>
                <w:rFonts w:ascii="Times New Roman" w:hAnsi="Times New Roman" w:cs="Times New Roman"/>
                <w:b/>
              </w:rPr>
              <w:t>72,4%</w:t>
            </w:r>
          </w:p>
        </w:tc>
      </w:tr>
    </w:tbl>
    <w:p w:rsidR="00084D51" w:rsidRPr="00F97F67" w:rsidRDefault="00084D51" w:rsidP="00084D51">
      <w:pPr>
        <w:jc w:val="both"/>
        <w:rPr>
          <w:rFonts w:ascii="Times New Roman" w:hAnsi="Times New Roman" w:cs="Times New Roman"/>
          <w:i/>
          <w:sz w:val="24"/>
          <w:szCs w:val="24"/>
        </w:rPr>
      </w:pPr>
      <w:r w:rsidRPr="00F97F67">
        <w:rPr>
          <w:rFonts w:ascii="Times New Roman" w:hAnsi="Times New Roman" w:cs="Times New Roman"/>
          <w:i/>
          <w:sz w:val="24"/>
          <w:szCs w:val="24"/>
        </w:rPr>
        <w:t>Źródło: opracowanie własne na podstawie danych GUS</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 xml:space="preserve">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publicznych lub niepublicznych albo w innych formach wychowania przedszkolnego. Dlatego też występuje duża potrzeba działań inwestycyjnych i organizacyjnych w celu stworzenia warunków do objęcia wychowaniem przedszkolnym wszystkich dzieci. </w:t>
      </w:r>
    </w:p>
    <w:p w:rsidR="00084D51" w:rsidRPr="00F97F67" w:rsidRDefault="00084D51" w:rsidP="00084D51">
      <w:pPr>
        <w:jc w:val="both"/>
        <w:rPr>
          <w:rFonts w:ascii="Times New Roman" w:hAnsi="Times New Roman" w:cs="Times New Roman"/>
          <w:b/>
          <w:sz w:val="24"/>
          <w:szCs w:val="24"/>
        </w:rPr>
      </w:pPr>
      <w:r w:rsidRPr="00F97F67">
        <w:rPr>
          <w:rFonts w:ascii="Times New Roman" w:hAnsi="Times New Roman" w:cs="Times New Roman"/>
          <w:b/>
          <w:sz w:val="24"/>
          <w:szCs w:val="24"/>
        </w:rPr>
        <w:t>Żłobki i kluby dziecięce</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Na obszarze LGD od roku 2014 funkcjonują 2 żłobki/kluby dziecięce obejmujące opieką dzieci do lat 3</w:t>
      </w:r>
      <w:r>
        <w:rPr>
          <w:rFonts w:ascii="Times New Roman" w:hAnsi="Times New Roman" w:cs="Times New Roman"/>
          <w:sz w:val="24"/>
          <w:szCs w:val="24"/>
        </w:rPr>
        <w:t xml:space="preserve"> i oba znajdują się w mieście powiatowym Golubiu-Dobrzyniu</w:t>
      </w:r>
      <w:r w:rsidRPr="00F97F67">
        <w:rPr>
          <w:rFonts w:ascii="Times New Roman" w:hAnsi="Times New Roman" w:cs="Times New Roman"/>
          <w:sz w:val="24"/>
          <w:szCs w:val="24"/>
        </w:rPr>
        <w:t>. W 2014</w:t>
      </w:r>
      <w:r>
        <w:rPr>
          <w:rFonts w:ascii="Times New Roman" w:hAnsi="Times New Roman" w:cs="Times New Roman"/>
          <w:sz w:val="24"/>
          <w:szCs w:val="24"/>
        </w:rPr>
        <w:t xml:space="preserve"> roku na 1446 dzieci w wieku do lat 3 objętych opieką klubów było tylko </w:t>
      </w:r>
      <w:r w:rsidRPr="00F97F67">
        <w:rPr>
          <w:rFonts w:ascii="Times New Roman" w:hAnsi="Times New Roman" w:cs="Times New Roman"/>
          <w:sz w:val="24"/>
          <w:szCs w:val="24"/>
        </w:rPr>
        <w:t xml:space="preserve">22 dzieci, co stanowi </w:t>
      </w:r>
      <w:r>
        <w:rPr>
          <w:rFonts w:ascii="Times New Roman" w:hAnsi="Times New Roman" w:cs="Times New Roman"/>
          <w:sz w:val="24"/>
          <w:szCs w:val="24"/>
        </w:rPr>
        <w:t xml:space="preserve">zaledwie </w:t>
      </w:r>
      <w:r w:rsidRPr="00F97F67">
        <w:rPr>
          <w:rFonts w:ascii="Times New Roman" w:hAnsi="Times New Roman" w:cs="Times New Roman"/>
          <w:sz w:val="24"/>
          <w:szCs w:val="24"/>
        </w:rPr>
        <w:t>1</w:t>
      </w:r>
      <w:r>
        <w:rPr>
          <w:rFonts w:ascii="Times New Roman" w:hAnsi="Times New Roman" w:cs="Times New Roman"/>
          <w:sz w:val="24"/>
          <w:szCs w:val="24"/>
        </w:rPr>
        <w:t>,5</w:t>
      </w:r>
      <w:r w:rsidRPr="00F97F67">
        <w:rPr>
          <w:rFonts w:ascii="Times New Roman" w:hAnsi="Times New Roman" w:cs="Times New Roman"/>
          <w:sz w:val="24"/>
          <w:szCs w:val="24"/>
        </w:rPr>
        <w:t>% wszystkich dzieci</w:t>
      </w:r>
      <w:r>
        <w:rPr>
          <w:rFonts w:ascii="Times New Roman" w:hAnsi="Times New Roman" w:cs="Times New Roman"/>
          <w:sz w:val="24"/>
          <w:szCs w:val="24"/>
        </w:rPr>
        <w:t xml:space="preserve"> w tym wieku</w:t>
      </w:r>
      <w:r w:rsidRPr="00F97F67">
        <w:rPr>
          <w:rFonts w:ascii="Times New Roman" w:hAnsi="Times New Roman" w:cs="Times New Roman"/>
          <w:sz w:val="24"/>
          <w:szCs w:val="24"/>
        </w:rPr>
        <w:t xml:space="preserve">. </w:t>
      </w:r>
      <w:r>
        <w:rPr>
          <w:rFonts w:ascii="Times New Roman" w:hAnsi="Times New Roman" w:cs="Times New Roman"/>
          <w:sz w:val="24"/>
          <w:szCs w:val="24"/>
        </w:rPr>
        <w:t>Wynik ten jest niższy niż wynosi średnia dla województwa kujawsko-pomorskiego (4,3%) i jest stanowczo niezadowalający zarówno dla władzy samorządowej jak również dla rodziców.</w:t>
      </w:r>
    </w:p>
    <w:p w:rsidR="00084D51" w:rsidRPr="00F97F67" w:rsidRDefault="00084D51" w:rsidP="00084D51">
      <w:pPr>
        <w:jc w:val="both"/>
        <w:rPr>
          <w:rFonts w:ascii="Times New Roman" w:hAnsi="Times New Roman" w:cs="Times New Roman"/>
          <w:sz w:val="24"/>
          <w:szCs w:val="24"/>
        </w:rPr>
      </w:pPr>
      <w:r w:rsidRPr="00F97F67">
        <w:rPr>
          <w:rFonts w:ascii="Times New Roman" w:hAnsi="Times New Roman" w:cs="Times New Roman"/>
          <w:sz w:val="24"/>
          <w:szCs w:val="24"/>
        </w:rPr>
        <w:t>W Polsce nie ma bezpośredniego wsparcia finansowego z budżetu centralnego dla żłobków, dlatego też liczba żłobków oraz liczba oferowanych w nich miejsc jest stanowczo niewystarczająca. Inwestowanie w żłobki może się częściowo zwracać samorządom, gdyż matki szybciej wracają do pracy i płacą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p>
    <w:p w:rsidR="00084D51" w:rsidRPr="00A57DA8" w:rsidRDefault="00084D51" w:rsidP="00084D51">
      <w:pPr>
        <w:jc w:val="both"/>
        <w:rPr>
          <w:rFonts w:ascii="Times New Roman" w:hAnsi="Times New Roman" w:cs="Times New Roman"/>
          <w:b/>
          <w:sz w:val="24"/>
          <w:szCs w:val="24"/>
        </w:rPr>
      </w:pPr>
      <w:r w:rsidRPr="00A57DA8">
        <w:rPr>
          <w:rFonts w:ascii="Times New Roman" w:hAnsi="Times New Roman" w:cs="Times New Roman"/>
          <w:b/>
          <w:sz w:val="24"/>
          <w:szCs w:val="24"/>
        </w:rPr>
        <w:t>Podsumowanie - edukacja:</w:t>
      </w:r>
    </w:p>
    <w:p w:rsidR="00084D51" w:rsidRPr="00F97F67" w:rsidRDefault="00084D51" w:rsidP="00084D51">
      <w:pPr>
        <w:pStyle w:val="Akapitzlist"/>
        <w:numPr>
          <w:ilvl w:val="0"/>
          <w:numId w:val="34"/>
        </w:numPr>
        <w:jc w:val="both"/>
        <w:rPr>
          <w:rFonts w:ascii="Times New Roman" w:hAnsi="Times New Roman" w:cs="Times New Roman"/>
          <w:sz w:val="24"/>
          <w:szCs w:val="24"/>
        </w:rPr>
      </w:pPr>
      <w:r w:rsidRPr="00F97F67">
        <w:rPr>
          <w:rFonts w:ascii="Times New Roman" w:hAnsi="Times New Roman" w:cs="Times New Roman"/>
          <w:sz w:val="24"/>
          <w:szCs w:val="24"/>
        </w:rPr>
        <w:t>Sieć obwodowych szkół podstawowych i gimnazjów nie wymaga zmian.</w:t>
      </w:r>
    </w:p>
    <w:p w:rsidR="00084D51" w:rsidRPr="00F97F67" w:rsidRDefault="00084D51" w:rsidP="00084D51">
      <w:pPr>
        <w:pStyle w:val="Akapitzlist"/>
        <w:numPr>
          <w:ilvl w:val="0"/>
          <w:numId w:val="34"/>
        </w:numPr>
        <w:jc w:val="both"/>
        <w:rPr>
          <w:rFonts w:ascii="Times New Roman" w:hAnsi="Times New Roman" w:cs="Times New Roman"/>
          <w:sz w:val="24"/>
          <w:szCs w:val="24"/>
        </w:rPr>
      </w:pPr>
      <w:r w:rsidRPr="00F97F67">
        <w:rPr>
          <w:rFonts w:ascii="Times New Roman" w:hAnsi="Times New Roman" w:cs="Times New Roman"/>
          <w:sz w:val="24"/>
          <w:szCs w:val="24"/>
        </w:rPr>
        <w:t xml:space="preserve">Szkoły </w:t>
      </w:r>
      <w:proofErr w:type="spellStart"/>
      <w:r w:rsidRPr="00F97F67">
        <w:rPr>
          <w:rFonts w:ascii="Times New Roman" w:hAnsi="Times New Roman" w:cs="Times New Roman"/>
          <w:sz w:val="24"/>
          <w:szCs w:val="24"/>
        </w:rPr>
        <w:t>ponadgimnazjalne</w:t>
      </w:r>
      <w:proofErr w:type="spellEnd"/>
      <w:r w:rsidRPr="00F97F67">
        <w:rPr>
          <w:rFonts w:ascii="Times New Roman" w:hAnsi="Times New Roman" w:cs="Times New Roman"/>
          <w:sz w:val="24"/>
          <w:szCs w:val="24"/>
        </w:rPr>
        <w:t xml:space="preserve"> obszaru LGD rekrutują ok. 60-65% absolwentów lokalnych gimnazjów , natomiast pozostała część korzysta z oferty szkół w sąsiadujących powiatach, w tym Torunia.</w:t>
      </w:r>
    </w:p>
    <w:p w:rsidR="00084D51" w:rsidRPr="00F97F67" w:rsidRDefault="00084D51" w:rsidP="00084D51">
      <w:pPr>
        <w:pStyle w:val="Akapitzlist"/>
        <w:numPr>
          <w:ilvl w:val="0"/>
          <w:numId w:val="34"/>
        </w:numPr>
        <w:jc w:val="both"/>
        <w:rPr>
          <w:rFonts w:ascii="Times New Roman" w:hAnsi="Times New Roman" w:cs="Times New Roman"/>
          <w:sz w:val="24"/>
          <w:szCs w:val="24"/>
        </w:rPr>
      </w:pPr>
      <w:r w:rsidRPr="00F97F67">
        <w:rPr>
          <w:rFonts w:ascii="Times New Roman" w:hAnsi="Times New Roman" w:cs="Times New Roman"/>
          <w:sz w:val="24"/>
          <w:szCs w:val="24"/>
        </w:rPr>
        <w:t>Brak na terenie obszaru LGD placówek kształcenia ustawicznego i praktycznego, które mogłyby prowadzić kształcenie w formach pozaszkolnych, zwłaszcza kwalifikacyjne kursy zawodowe.</w:t>
      </w:r>
    </w:p>
    <w:p w:rsidR="00084D51" w:rsidRPr="00F97F67" w:rsidRDefault="00084D51" w:rsidP="00084D51">
      <w:pPr>
        <w:pStyle w:val="Akapitzlist"/>
        <w:numPr>
          <w:ilvl w:val="0"/>
          <w:numId w:val="34"/>
        </w:numPr>
        <w:jc w:val="both"/>
        <w:rPr>
          <w:rFonts w:ascii="Times New Roman" w:hAnsi="Times New Roman" w:cs="Times New Roman"/>
          <w:sz w:val="24"/>
          <w:szCs w:val="24"/>
        </w:rPr>
      </w:pPr>
      <w:r w:rsidRPr="00F97F67">
        <w:rPr>
          <w:rFonts w:ascii="Times New Roman" w:hAnsi="Times New Roman" w:cs="Times New Roman"/>
          <w:sz w:val="24"/>
          <w:szCs w:val="24"/>
        </w:rPr>
        <w:t>Od roku szkolnego 2017/2018 gminy muszą zapewnić wychowanie przedszkolne wszystkim dzieciom w wieku od 3 do 5 lat w przedszkolach publicznych lub niepublicznych albo w innych formach wychowania przedszkolnego, co pociąga samorządy do zmorzonych działań inwestycyjnych i organizacyjnych.</w:t>
      </w:r>
    </w:p>
    <w:p w:rsidR="00084D51" w:rsidRPr="00F97F67" w:rsidRDefault="00084D51" w:rsidP="00084D51">
      <w:pPr>
        <w:pStyle w:val="Akapitzlist"/>
        <w:numPr>
          <w:ilvl w:val="0"/>
          <w:numId w:val="34"/>
        </w:numPr>
        <w:jc w:val="both"/>
        <w:rPr>
          <w:rFonts w:ascii="Times New Roman" w:hAnsi="Times New Roman" w:cs="Times New Roman"/>
          <w:sz w:val="24"/>
          <w:szCs w:val="24"/>
        </w:rPr>
      </w:pPr>
      <w:r w:rsidRPr="00F97F67">
        <w:rPr>
          <w:rFonts w:ascii="Times New Roman" w:hAnsi="Times New Roman" w:cs="Times New Roman"/>
          <w:sz w:val="24"/>
          <w:szCs w:val="24"/>
        </w:rPr>
        <w:lastRenderedPageBreak/>
        <w:t>Potrzebne są działania w kierunku uruchomienia żłobków/klubów dziecięcych oferujących opiekę nad dziećmi do lat 3. Rozwiązaniem może być wsparcie/zachęta sektora gospodarczego do podjęcia działalności w tym zakresie.</w:t>
      </w:r>
    </w:p>
    <w:p w:rsidR="00084D51" w:rsidRPr="00F97F67" w:rsidRDefault="00084D51" w:rsidP="00084D51">
      <w:pPr>
        <w:pStyle w:val="Akapitzlist"/>
        <w:numPr>
          <w:ilvl w:val="0"/>
          <w:numId w:val="34"/>
        </w:numPr>
        <w:jc w:val="both"/>
        <w:rPr>
          <w:rFonts w:ascii="Times New Roman" w:hAnsi="Times New Roman" w:cs="Times New Roman"/>
          <w:sz w:val="24"/>
          <w:szCs w:val="24"/>
        </w:rPr>
      </w:pPr>
      <w:r w:rsidRPr="00F97F67">
        <w:rPr>
          <w:rFonts w:ascii="Times New Roman" w:hAnsi="Times New Roman" w:cs="Times New Roman"/>
          <w:sz w:val="24"/>
          <w:szCs w:val="24"/>
        </w:rPr>
        <w:t>Wyniki przeprowadzonych konsultacji społecznych wskazują na niską ocenę społeczeństwa w zakresie dostępu do przedszkoli i żłobków, natomiast stosunkowo wysoko oceniono stan infrastruktury edukacyjnej i wychowawczej jak również jakość usług edukacyjnych na obszarze LGD. Inwestycja w przedszkola i żłobki jest jedną z najważniejszych propozycji inwestycji dotyczących sfery społecznej wskazanych przez mieszkańców (19 głosów). Wśród innych propozycji przedsięwzięć w zakresie edukacji mieszkańcy zgłosili: zajęcia pozalekcyjne i dodatkowe (32 głosy), dofinansowanie wycieczek i wyjazdów szkolnych (10 głosów), doposażenie szkół (6 głosów).</w:t>
      </w:r>
    </w:p>
    <w:p w:rsidR="00084D51" w:rsidRDefault="00084D51" w:rsidP="00084D51">
      <w:pPr>
        <w:jc w:val="both"/>
        <w:rPr>
          <w:rFonts w:ascii="Times New Roman" w:hAnsi="Times New Roman" w:cs="Times New Roman"/>
          <w:sz w:val="24"/>
          <w:szCs w:val="24"/>
        </w:rPr>
      </w:pPr>
    </w:p>
    <w:p w:rsidR="00084D51" w:rsidRPr="00DB5684" w:rsidRDefault="00084D51" w:rsidP="00084D51">
      <w:pPr>
        <w:jc w:val="both"/>
        <w:rPr>
          <w:rFonts w:ascii="Times New Roman" w:hAnsi="Times New Roman" w:cs="Times New Roman"/>
          <w:b/>
          <w:sz w:val="24"/>
          <w:szCs w:val="24"/>
        </w:rPr>
      </w:pPr>
      <w:r w:rsidRPr="00DB5684">
        <w:rPr>
          <w:rFonts w:ascii="Times New Roman" w:hAnsi="Times New Roman" w:cs="Times New Roman"/>
          <w:b/>
          <w:sz w:val="24"/>
          <w:szCs w:val="24"/>
        </w:rPr>
        <w:t>3.11. Współpraca z organizacjami pozarządowymi i aktywność lokalna</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Aktywność lokalna wynika z poziomu kapitału społecznego, który jest jednym z najważniejszych czynników rozwoju lokalnego i regionalnego.</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Odzwierciedleniem aktywności społecznej jest m.in. rozwój organizacji pozarządowych, w tym fundacji i stowarzyszeń. Aktywność społeczna obszaru LGD Dolina Drwęcy mierzona liczbą organizacji pozarządowych na 10 tys. mieszkańców wyniosła w 2014 r. 33,7 i jest wyższa od wojewódzkiej (28) oraz wyższa niż w kraju (31,5). Łączna liczba organizacji pozarządowych na analizowanym obszarze w 2014 r. wyniosła 153 podmioty. Poniżej przedstawiono podział liczby organizacji wedle lokalizacji w gminach.</w:t>
      </w:r>
    </w:p>
    <w:tbl>
      <w:tblPr>
        <w:tblStyle w:val="Tabela-Siatka"/>
        <w:tblW w:w="9180" w:type="dxa"/>
        <w:tblLook w:val="04A0"/>
      </w:tblPr>
      <w:tblGrid>
        <w:gridCol w:w="3227"/>
        <w:gridCol w:w="2976"/>
        <w:gridCol w:w="2977"/>
      </w:tblGrid>
      <w:tr w:rsidR="00084D51" w:rsidRPr="00A57DA8" w:rsidTr="00353A80">
        <w:tc>
          <w:tcPr>
            <w:tcW w:w="3227" w:type="dxa"/>
            <w:tcBorders>
              <w:bottom w:val="single" w:sz="4" w:space="0" w:color="auto"/>
            </w:tcBorders>
            <w:shd w:val="clear" w:color="auto" w:fill="00B0F0"/>
          </w:tcPr>
          <w:p w:rsidR="00084D51" w:rsidRPr="00A57DA8" w:rsidRDefault="00084D51" w:rsidP="00353A80">
            <w:pPr>
              <w:jc w:val="both"/>
              <w:rPr>
                <w:rFonts w:ascii="Times New Roman" w:hAnsi="Times New Roman" w:cs="Times New Roman"/>
              </w:rPr>
            </w:pPr>
          </w:p>
        </w:tc>
        <w:tc>
          <w:tcPr>
            <w:tcW w:w="2976" w:type="dxa"/>
            <w:shd w:val="clear" w:color="auto" w:fill="00B0F0"/>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Liczba organizacji</w:t>
            </w:r>
          </w:p>
        </w:tc>
        <w:tc>
          <w:tcPr>
            <w:tcW w:w="2977" w:type="dxa"/>
            <w:shd w:val="clear" w:color="auto" w:fill="00B0F0"/>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Liczba organizacji na 10000 mieszkańców</w:t>
            </w:r>
          </w:p>
        </w:tc>
      </w:tr>
      <w:tr w:rsidR="00084D51" w:rsidRPr="00A57DA8" w:rsidTr="00353A80">
        <w:tc>
          <w:tcPr>
            <w:tcW w:w="3227"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Ciechocin</w:t>
            </w:r>
          </w:p>
        </w:tc>
        <w:tc>
          <w:tcPr>
            <w:tcW w:w="2976"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16</w:t>
            </w:r>
          </w:p>
        </w:tc>
        <w:tc>
          <w:tcPr>
            <w:tcW w:w="2977"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39,6</w:t>
            </w:r>
          </w:p>
        </w:tc>
      </w:tr>
      <w:tr w:rsidR="00084D51" w:rsidRPr="00A57DA8" w:rsidTr="00353A80">
        <w:tc>
          <w:tcPr>
            <w:tcW w:w="3227"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Golub-Dobrzyń</w:t>
            </w:r>
          </w:p>
        </w:tc>
        <w:tc>
          <w:tcPr>
            <w:tcW w:w="2976"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36</w:t>
            </w:r>
          </w:p>
        </w:tc>
        <w:tc>
          <w:tcPr>
            <w:tcW w:w="2977"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42,1</w:t>
            </w:r>
          </w:p>
        </w:tc>
      </w:tr>
      <w:tr w:rsidR="00084D51" w:rsidRPr="00A57DA8" w:rsidTr="00353A80">
        <w:tc>
          <w:tcPr>
            <w:tcW w:w="3227"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Miasto Golub-Dobrzyń</w:t>
            </w:r>
          </w:p>
        </w:tc>
        <w:tc>
          <w:tcPr>
            <w:tcW w:w="2976"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39</w:t>
            </w:r>
          </w:p>
        </w:tc>
        <w:tc>
          <w:tcPr>
            <w:tcW w:w="2977"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30,3</w:t>
            </w:r>
          </w:p>
        </w:tc>
      </w:tr>
      <w:tr w:rsidR="00084D51" w:rsidRPr="00A57DA8" w:rsidTr="00353A80">
        <w:tc>
          <w:tcPr>
            <w:tcW w:w="3227"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Kowalewo Pomorskie</w:t>
            </w:r>
          </w:p>
        </w:tc>
        <w:tc>
          <w:tcPr>
            <w:tcW w:w="2976"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27</w:t>
            </w:r>
          </w:p>
        </w:tc>
        <w:tc>
          <w:tcPr>
            <w:tcW w:w="2977"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23,2</w:t>
            </w:r>
          </w:p>
        </w:tc>
      </w:tr>
      <w:tr w:rsidR="00084D51" w:rsidRPr="00A57DA8" w:rsidTr="00353A80">
        <w:tc>
          <w:tcPr>
            <w:tcW w:w="3227" w:type="dxa"/>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Radomin</w:t>
            </w:r>
          </w:p>
        </w:tc>
        <w:tc>
          <w:tcPr>
            <w:tcW w:w="2976"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16</w:t>
            </w:r>
          </w:p>
        </w:tc>
        <w:tc>
          <w:tcPr>
            <w:tcW w:w="2977" w:type="dxa"/>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40,8</w:t>
            </w:r>
          </w:p>
        </w:tc>
      </w:tr>
      <w:tr w:rsidR="00084D51" w:rsidRPr="00A57DA8" w:rsidTr="00353A80">
        <w:tc>
          <w:tcPr>
            <w:tcW w:w="3227" w:type="dxa"/>
            <w:tcBorders>
              <w:bottom w:val="single" w:sz="4" w:space="0" w:color="auto"/>
            </w:tcBorders>
            <w:shd w:val="clear" w:color="auto" w:fill="C6D9F1" w:themeFill="text2" w:themeFillTint="33"/>
          </w:tcPr>
          <w:p w:rsidR="00084D51" w:rsidRPr="00A57DA8" w:rsidRDefault="00084D51" w:rsidP="00353A80">
            <w:pPr>
              <w:rPr>
                <w:rFonts w:ascii="Times New Roman" w:hAnsi="Times New Roman" w:cs="Times New Roman"/>
              </w:rPr>
            </w:pPr>
            <w:r w:rsidRPr="00A57DA8">
              <w:rPr>
                <w:rFonts w:ascii="Times New Roman" w:hAnsi="Times New Roman" w:cs="Times New Roman"/>
              </w:rPr>
              <w:t>Gmina Zbójno</w:t>
            </w:r>
          </w:p>
        </w:tc>
        <w:tc>
          <w:tcPr>
            <w:tcW w:w="2976" w:type="dxa"/>
            <w:tcBorders>
              <w:bottom w:val="single" w:sz="4" w:space="0" w:color="auto"/>
            </w:tcBorders>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19</w:t>
            </w:r>
          </w:p>
        </w:tc>
        <w:tc>
          <w:tcPr>
            <w:tcW w:w="2977" w:type="dxa"/>
            <w:tcBorders>
              <w:bottom w:val="single" w:sz="4" w:space="0" w:color="auto"/>
            </w:tcBorders>
          </w:tcPr>
          <w:p w:rsidR="00084D51" w:rsidRPr="00A57DA8" w:rsidRDefault="00084D51" w:rsidP="00353A80">
            <w:pPr>
              <w:jc w:val="center"/>
              <w:rPr>
                <w:rFonts w:ascii="Times New Roman" w:hAnsi="Times New Roman" w:cs="Times New Roman"/>
              </w:rPr>
            </w:pPr>
            <w:r w:rsidRPr="00A57DA8">
              <w:rPr>
                <w:rFonts w:ascii="Times New Roman" w:hAnsi="Times New Roman" w:cs="Times New Roman"/>
              </w:rPr>
              <w:t>43,0</w:t>
            </w:r>
          </w:p>
        </w:tc>
      </w:tr>
      <w:tr w:rsidR="00084D51" w:rsidRPr="00A57DA8" w:rsidTr="00353A80">
        <w:tc>
          <w:tcPr>
            <w:tcW w:w="3227" w:type="dxa"/>
            <w:shd w:val="clear" w:color="auto" w:fill="C6D9F1" w:themeFill="text2" w:themeFillTint="33"/>
          </w:tcPr>
          <w:p w:rsidR="00084D51" w:rsidRPr="00A57DA8" w:rsidRDefault="00084D51" w:rsidP="00353A80">
            <w:pPr>
              <w:rPr>
                <w:rFonts w:ascii="Times New Roman" w:hAnsi="Times New Roman" w:cs="Times New Roman"/>
                <w:b/>
              </w:rPr>
            </w:pPr>
            <w:r w:rsidRPr="00A57DA8">
              <w:rPr>
                <w:rFonts w:ascii="Times New Roman" w:hAnsi="Times New Roman" w:cs="Times New Roman"/>
                <w:b/>
              </w:rPr>
              <w:t>Razem</w:t>
            </w:r>
          </w:p>
        </w:tc>
        <w:tc>
          <w:tcPr>
            <w:tcW w:w="2976" w:type="dxa"/>
            <w:shd w:val="clear" w:color="auto" w:fill="C6D9F1" w:themeFill="text2" w:themeFillTint="33"/>
          </w:tcPr>
          <w:p w:rsidR="00084D51" w:rsidRPr="00A57DA8" w:rsidRDefault="00084D51" w:rsidP="00353A80">
            <w:pPr>
              <w:jc w:val="center"/>
              <w:rPr>
                <w:rFonts w:ascii="Times New Roman" w:hAnsi="Times New Roman" w:cs="Times New Roman"/>
                <w:b/>
              </w:rPr>
            </w:pPr>
            <w:r w:rsidRPr="00A57DA8">
              <w:rPr>
                <w:rFonts w:ascii="Times New Roman" w:hAnsi="Times New Roman" w:cs="Times New Roman"/>
                <w:b/>
              </w:rPr>
              <w:t>153</w:t>
            </w:r>
          </w:p>
        </w:tc>
        <w:tc>
          <w:tcPr>
            <w:tcW w:w="2977" w:type="dxa"/>
            <w:shd w:val="clear" w:color="auto" w:fill="C6D9F1" w:themeFill="text2" w:themeFillTint="33"/>
          </w:tcPr>
          <w:p w:rsidR="00084D51" w:rsidRPr="00A57DA8" w:rsidRDefault="00084D51" w:rsidP="00353A80">
            <w:pPr>
              <w:jc w:val="center"/>
              <w:rPr>
                <w:rFonts w:ascii="Times New Roman" w:hAnsi="Times New Roman" w:cs="Times New Roman"/>
                <w:b/>
              </w:rPr>
            </w:pPr>
            <w:r w:rsidRPr="00A57DA8">
              <w:rPr>
                <w:rFonts w:ascii="Times New Roman" w:hAnsi="Times New Roman" w:cs="Times New Roman"/>
                <w:b/>
              </w:rPr>
              <w:t>33,7</w:t>
            </w:r>
          </w:p>
        </w:tc>
      </w:tr>
    </w:tbl>
    <w:p w:rsidR="00084D51" w:rsidRDefault="00084D51" w:rsidP="00084D51">
      <w:pPr>
        <w:jc w:val="both"/>
        <w:rPr>
          <w:rFonts w:ascii="Times New Roman" w:hAnsi="Times New Roman" w:cs="Times New Roman"/>
          <w:sz w:val="24"/>
          <w:szCs w:val="24"/>
        </w:rPr>
      </w:pP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młodzieży i dorosłych, ochrony i promocji zdrowia, pomocy społecznej, ekologii oraz bezpieczeństwa.</w:t>
      </w:r>
    </w:p>
    <w:p w:rsidR="00084D51"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Wśród organizacji pozarządowych na terenie LGD znajdziemy m.in.: </w:t>
      </w:r>
    </w:p>
    <w:p w:rsidR="00084D51" w:rsidRPr="003126F4" w:rsidRDefault="00084D51" w:rsidP="00084D51">
      <w:pPr>
        <w:pStyle w:val="Akapitzlist"/>
        <w:numPr>
          <w:ilvl w:val="0"/>
          <w:numId w:val="8"/>
        </w:numPr>
        <w:jc w:val="both"/>
        <w:rPr>
          <w:rFonts w:ascii="Times New Roman" w:hAnsi="Times New Roman" w:cs="Times New Roman"/>
          <w:sz w:val="24"/>
          <w:szCs w:val="24"/>
        </w:rPr>
      </w:pPr>
      <w:r w:rsidRPr="003126F4">
        <w:rPr>
          <w:rFonts w:ascii="Times New Roman" w:hAnsi="Times New Roman" w:cs="Times New Roman"/>
          <w:sz w:val="24"/>
          <w:szCs w:val="24"/>
        </w:rPr>
        <w:lastRenderedPageBreak/>
        <w:t xml:space="preserve">16 kółek, związków kółek rolniczych oraz stowarzyszeń działających na rzecz </w:t>
      </w:r>
      <w:r>
        <w:rPr>
          <w:rFonts w:ascii="Times New Roman" w:hAnsi="Times New Roman" w:cs="Times New Roman"/>
          <w:sz w:val="24"/>
          <w:szCs w:val="24"/>
        </w:rPr>
        <w:t xml:space="preserve">rozwoju </w:t>
      </w:r>
      <w:r w:rsidRPr="003126F4">
        <w:rPr>
          <w:rFonts w:ascii="Times New Roman" w:hAnsi="Times New Roman" w:cs="Times New Roman"/>
          <w:sz w:val="24"/>
          <w:szCs w:val="24"/>
        </w:rPr>
        <w:t>rolnictwa</w:t>
      </w:r>
      <w:r>
        <w:rPr>
          <w:rFonts w:ascii="Times New Roman" w:hAnsi="Times New Roman" w:cs="Times New Roman"/>
          <w:sz w:val="24"/>
          <w:szCs w:val="24"/>
        </w:rPr>
        <w:t>,</w:t>
      </w:r>
    </w:p>
    <w:p w:rsidR="00084D51" w:rsidRPr="003126F4" w:rsidRDefault="00084D51" w:rsidP="00084D51">
      <w:pPr>
        <w:pStyle w:val="Akapitzlist"/>
        <w:numPr>
          <w:ilvl w:val="0"/>
          <w:numId w:val="8"/>
        </w:numPr>
        <w:jc w:val="both"/>
        <w:rPr>
          <w:rFonts w:ascii="Times New Roman" w:hAnsi="Times New Roman" w:cs="Times New Roman"/>
          <w:sz w:val="24"/>
          <w:szCs w:val="24"/>
        </w:rPr>
      </w:pPr>
      <w:r w:rsidRPr="003126F4">
        <w:rPr>
          <w:rFonts w:ascii="Times New Roman" w:hAnsi="Times New Roman" w:cs="Times New Roman"/>
          <w:sz w:val="24"/>
          <w:szCs w:val="24"/>
        </w:rPr>
        <w:t>50 stowarzyszeń ochotniczej straży pożarnej</w:t>
      </w:r>
      <w:r>
        <w:rPr>
          <w:rFonts w:ascii="Times New Roman" w:hAnsi="Times New Roman" w:cs="Times New Roman"/>
          <w:sz w:val="24"/>
          <w:szCs w:val="24"/>
        </w:rPr>
        <w:t>,</w:t>
      </w:r>
    </w:p>
    <w:p w:rsidR="00084D51" w:rsidRPr="003126F4" w:rsidRDefault="00084D51" w:rsidP="00084D51">
      <w:pPr>
        <w:pStyle w:val="Akapitzlist"/>
        <w:numPr>
          <w:ilvl w:val="0"/>
          <w:numId w:val="8"/>
        </w:numPr>
        <w:jc w:val="both"/>
        <w:rPr>
          <w:rFonts w:ascii="Times New Roman" w:hAnsi="Times New Roman" w:cs="Times New Roman"/>
          <w:sz w:val="24"/>
          <w:szCs w:val="24"/>
        </w:rPr>
      </w:pPr>
      <w:r w:rsidRPr="003126F4">
        <w:rPr>
          <w:rFonts w:ascii="Times New Roman" w:hAnsi="Times New Roman" w:cs="Times New Roman"/>
          <w:sz w:val="24"/>
          <w:szCs w:val="24"/>
        </w:rPr>
        <w:t>2</w:t>
      </w:r>
      <w:r>
        <w:rPr>
          <w:rFonts w:ascii="Times New Roman" w:hAnsi="Times New Roman" w:cs="Times New Roman"/>
          <w:sz w:val="24"/>
          <w:szCs w:val="24"/>
        </w:rPr>
        <w:t>2</w:t>
      </w:r>
      <w:r w:rsidRPr="003126F4">
        <w:rPr>
          <w:rFonts w:ascii="Times New Roman" w:hAnsi="Times New Roman" w:cs="Times New Roman"/>
          <w:sz w:val="24"/>
          <w:szCs w:val="24"/>
        </w:rPr>
        <w:t xml:space="preserve"> stowarzyszenia działające na rzecz rozwoju poszczególnych wsi i gmin</w:t>
      </w:r>
    </w:p>
    <w:p w:rsidR="00084D51" w:rsidRPr="003126F4" w:rsidRDefault="00084D51" w:rsidP="00084D51">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16</w:t>
      </w:r>
      <w:r w:rsidRPr="003126F4">
        <w:rPr>
          <w:rFonts w:ascii="Times New Roman" w:hAnsi="Times New Roman" w:cs="Times New Roman"/>
          <w:sz w:val="24"/>
          <w:szCs w:val="24"/>
        </w:rPr>
        <w:t xml:space="preserve"> stowarzyszeń działających na rzecz promocji i rozwoju kultury</w:t>
      </w:r>
      <w:r>
        <w:rPr>
          <w:rFonts w:ascii="Times New Roman" w:hAnsi="Times New Roman" w:cs="Times New Roman"/>
          <w:sz w:val="24"/>
          <w:szCs w:val="24"/>
        </w:rPr>
        <w:t>, w tym KGW</w:t>
      </w:r>
    </w:p>
    <w:p w:rsidR="00084D51" w:rsidRPr="003126F4" w:rsidRDefault="00084D51" w:rsidP="00084D51">
      <w:pPr>
        <w:pStyle w:val="Akapitzlist"/>
        <w:numPr>
          <w:ilvl w:val="0"/>
          <w:numId w:val="8"/>
        </w:numPr>
        <w:jc w:val="both"/>
        <w:rPr>
          <w:rFonts w:ascii="Times New Roman" w:hAnsi="Times New Roman" w:cs="Times New Roman"/>
          <w:sz w:val="24"/>
          <w:szCs w:val="24"/>
        </w:rPr>
      </w:pPr>
      <w:r w:rsidRPr="003126F4">
        <w:rPr>
          <w:rFonts w:ascii="Times New Roman" w:hAnsi="Times New Roman" w:cs="Times New Roman"/>
          <w:sz w:val="24"/>
          <w:szCs w:val="24"/>
        </w:rPr>
        <w:t>4 kluby sportowe</w:t>
      </w:r>
    </w:p>
    <w:p w:rsidR="00084D51" w:rsidRPr="003126F4" w:rsidRDefault="00084D51" w:rsidP="00084D51">
      <w:pPr>
        <w:pStyle w:val="Akapitzlist"/>
        <w:numPr>
          <w:ilvl w:val="0"/>
          <w:numId w:val="8"/>
        </w:numPr>
        <w:jc w:val="both"/>
        <w:rPr>
          <w:rFonts w:ascii="Times New Roman" w:hAnsi="Times New Roman" w:cs="Times New Roman"/>
          <w:sz w:val="24"/>
          <w:szCs w:val="24"/>
        </w:rPr>
      </w:pPr>
      <w:r w:rsidRPr="003126F4">
        <w:rPr>
          <w:rFonts w:ascii="Times New Roman" w:hAnsi="Times New Roman" w:cs="Times New Roman"/>
          <w:sz w:val="24"/>
          <w:szCs w:val="24"/>
        </w:rPr>
        <w:t>4 stowarzyszenia działające na rzecz promocji zdrowia i aktywności fizycznej</w:t>
      </w:r>
    </w:p>
    <w:p w:rsidR="00084D51" w:rsidRPr="003126F4" w:rsidRDefault="00084D51" w:rsidP="00084D51">
      <w:pPr>
        <w:pStyle w:val="Akapitzlist"/>
        <w:numPr>
          <w:ilvl w:val="0"/>
          <w:numId w:val="8"/>
        </w:numPr>
        <w:jc w:val="both"/>
        <w:rPr>
          <w:rFonts w:ascii="Times New Roman" w:hAnsi="Times New Roman" w:cs="Times New Roman"/>
          <w:sz w:val="24"/>
          <w:szCs w:val="24"/>
        </w:rPr>
      </w:pPr>
      <w:r w:rsidRPr="003126F4">
        <w:rPr>
          <w:rFonts w:ascii="Times New Roman" w:hAnsi="Times New Roman" w:cs="Times New Roman"/>
          <w:sz w:val="24"/>
          <w:szCs w:val="24"/>
        </w:rPr>
        <w:t>oraz inne stowarzyszenia promujące turystykę i agroturystykę, postawę ekologiczną, ochronę zwierząt, działające na rzecz pomocy rodzinie, dzieciom, osobom niepełnosprawnym, osobom starszym, działające na rzecz rozwoju przedsiębiorczości.</w:t>
      </w:r>
    </w:p>
    <w:p w:rsidR="00084D51" w:rsidRPr="00F97F67" w:rsidRDefault="00084D51" w:rsidP="00084D51">
      <w:pPr>
        <w:jc w:val="both"/>
        <w:rPr>
          <w:rFonts w:ascii="Times New Roman" w:hAnsi="Times New Roman" w:cs="Times New Roman"/>
          <w:sz w:val="24"/>
          <w:szCs w:val="24"/>
        </w:rPr>
      </w:pPr>
      <w:r>
        <w:rPr>
          <w:rFonts w:ascii="Times New Roman" w:hAnsi="Times New Roman" w:cs="Times New Roman"/>
          <w:sz w:val="24"/>
          <w:szCs w:val="24"/>
        </w:rPr>
        <w:t xml:space="preserve">Niestety liczba organizacji pozarządowych nie przekłada się na 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w:t>
      </w:r>
      <w:r w:rsidRPr="00F97F67">
        <w:rPr>
          <w:rFonts w:ascii="Times New Roman" w:hAnsi="Times New Roman" w:cs="Times New Roman"/>
          <w:sz w:val="24"/>
          <w:szCs w:val="24"/>
        </w:rPr>
        <w:t>organizacji i część z nich zawiesza swoją działalność.</w:t>
      </w:r>
    </w:p>
    <w:p w:rsidR="00084D51" w:rsidRPr="00A57DA8" w:rsidRDefault="00084D51" w:rsidP="00084D51">
      <w:pPr>
        <w:jc w:val="both"/>
        <w:rPr>
          <w:rFonts w:ascii="Times New Roman" w:hAnsi="Times New Roman" w:cs="Times New Roman"/>
          <w:b/>
          <w:sz w:val="24"/>
          <w:szCs w:val="24"/>
        </w:rPr>
      </w:pPr>
      <w:r w:rsidRPr="00A57DA8">
        <w:rPr>
          <w:rFonts w:ascii="Times New Roman" w:hAnsi="Times New Roman" w:cs="Times New Roman"/>
          <w:b/>
          <w:sz w:val="24"/>
          <w:szCs w:val="24"/>
        </w:rPr>
        <w:t>Podsumowanie działalności NGO i aktywności lokalnej</w:t>
      </w:r>
      <w:r w:rsidR="00A57DA8">
        <w:rPr>
          <w:rFonts w:ascii="Times New Roman" w:hAnsi="Times New Roman" w:cs="Times New Roman"/>
          <w:b/>
          <w:sz w:val="24"/>
          <w:szCs w:val="24"/>
        </w:rPr>
        <w:t>:</w:t>
      </w:r>
    </w:p>
    <w:p w:rsidR="00084D51" w:rsidRDefault="00084D51" w:rsidP="00084D51">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Stosunkowo wysoka liczba organizacji pozarządowych na obszarze LGD (średnia w przeliczeniu na liczbę mieszkańców wyższa niż w województwie).</w:t>
      </w:r>
    </w:p>
    <w:p w:rsidR="00084D51" w:rsidRDefault="00084D51" w:rsidP="00084D51">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Zdiagnozowane problemy z finansowaniem działalności statutowej większości organizacji - brak środków własnych na realizację projektów społecznych.</w:t>
      </w:r>
    </w:p>
    <w:p w:rsidR="00084D51" w:rsidRDefault="00084D51" w:rsidP="00084D51">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7909E2" w:rsidRDefault="00084D51" w:rsidP="00084D51">
      <w:pPr>
        <w:pStyle w:val="Akapitzlist"/>
        <w:numPr>
          <w:ilvl w:val="0"/>
          <w:numId w:val="27"/>
        </w:numPr>
        <w:jc w:val="both"/>
        <w:rPr>
          <w:rFonts w:ascii="Times New Roman" w:hAnsi="Times New Roman" w:cs="Times New Roman"/>
          <w:sz w:val="24"/>
          <w:szCs w:val="24"/>
        </w:rPr>
      </w:pPr>
      <w:r w:rsidRPr="00084D51">
        <w:rPr>
          <w:rFonts w:ascii="Times New Roman" w:hAnsi="Times New Roman" w:cs="Times New Roman"/>
          <w:sz w:val="24"/>
          <w:szCs w:val="24"/>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561C64" w:rsidRDefault="00561C64" w:rsidP="00561C64">
      <w:pPr>
        <w:jc w:val="both"/>
        <w:rPr>
          <w:rFonts w:ascii="Times New Roman" w:hAnsi="Times New Roman" w:cs="Times New Roman"/>
          <w:sz w:val="24"/>
          <w:szCs w:val="24"/>
        </w:rPr>
      </w:pPr>
    </w:p>
    <w:p w:rsidR="00561C64" w:rsidRPr="00DB5684" w:rsidRDefault="00561C64" w:rsidP="00561C64">
      <w:pPr>
        <w:jc w:val="both"/>
        <w:rPr>
          <w:rFonts w:ascii="Times New Roman" w:hAnsi="Times New Roman" w:cs="Times New Roman"/>
          <w:b/>
          <w:sz w:val="24"/>
          <w:szCs w:val="24"/>
        </w:rPr>
      </w:pPr>
      <w:r w:rsidRPr="00561C64">
        <w:rPr>
          <w:rFonts w:ascii="Times New Roman" w:hAnsi="Times New Roman" w:cs="Times New Roman"/>
          <w:b/>
          <w:sz w:val="24"/>
          <w:szCs w:val="24"/>
          <w:highlight w:val="red"/>
        </w:rPr>
        <w:t xml:space="preserve">3.12. Grupy </w:t>
      </w:r>
      <w:proofErr w:type="spellStart"/>
      <w:r w:rsidRPr="00561C64">
        <w:rPr>
          <w:rFonts w:ascii="Times New Roman" w:hAnsi="Times New Roman" w:cs="Times New Roman"/>
          <w:b/>
          <w:sz w:val="24"/>
          <w:szCs w:val="24"/>
          <w:highlight w:val="red"/>
        </w:rPr>
        <w:t>defaworyzowane</w:t>
      </w:r>
      <w:proofErr w:type="spellEnd"/>
    </w:p>
    <w:p w:rsidR="00561C64" w:rsidRDefault="00561C64" w:rsidP="00561C64">
      <w:pPr>
        <w:jc w:val="both"/>
        <w:rPr>
          <w:rFonts w:ascii="Times New Roman" w:hAnsi="Times New Roman" w:cs="Times New Roman"/>
          <w:sz w:val="24"/>
          <w:szCs w:val="24"/>
        </w:rPr>
      </w:pPr>
    </w:p>
    <w:sectPr w:rsidR="00561C64" w:rsidSect="007909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94156F"/>
    <w:multiLevelType w:val="hybridMultilevel"/>
    <w:tmpl w:val="1032D1B2"/>
    <w:lvl w:ilvl="0" w:tplc="266440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D03685D"/>
    <w:multiLevelType w:val="hybridMultilevel"/>
    <w:tmpl w:val="F98876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DD4A38"/>
    <w:multiLevelType w:val="hybridMultilevel"/>
    <w:tmpl w:val="BA90C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F42D1B"/>
    <w:multiLevelType w:val="hybridMultilevel"/>
    <w:tmpl w:val="363E3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4DF0514"/>
    <w:multiLevelType w:val="hybridMultilevel"/>
    <w:tmpl w:val="21D42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973762"/>
    <w:multiLevelType w:val="hybridMultilevel"/>
    <w:tmpl w:val="B77469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1773DA"/>
    <w:multiLevelType w:val="hybridMultilevel"/>
    <w:tmpl w:val="AC26A4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FB82A36"/>
    <w:multiLevelType w:val="hybridMultilevel"/>
    <w:tmpl w:val="D1123E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FD474EB"/>
    <w:multiLevelType w:val="hybridMultilevel"/>
    <w:tmpl w:val="385CA5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581B58"/>
    <w:multiLevelType w:val="hybridMultilevel"/>
    <w:tmpl w:val="870C65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FB7762"/>
    <w:multiLevelType w:val="hybridMultilevel"/>
    <w:tmpl w:val="7BAC19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B3704AE"/>
    <w:multiLevelType w:val="hybridMultilevel"/>
    <w:tmpl w:val="65F86A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DE97CBA"/>
    <w:multiLevelType w:val="hybridMultilevel"/>
    <w:tmpl w:val="6214350E"/>
    <w:lvl w:ilvl="0" w:tplc="266440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F532EA8"/>
    <w:multiLevelType w:val="hybridMultilevel"/>
    <w:tmpl w:val="2C1A6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E5252B"/>
    <w:multiLevelType w:val="hybridMultilevel"/>
    <w:tmpl w:val="1B7E16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47206A3"/>
    <w:multiLevelType w:val="hybridMultilevel"/>
    <w:tmpl w:val="974C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0413AF"/>
    <w:multiLevelType w:val="hybridMultilevel"/>
    <w:tmpl w:val="AA0C0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A347292"/>
    <w:multiLevelType w:val="hybridMultilevel"/>
    <w:tmpl w:val="32A08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
  </w:num>
  <w:num w:numId="3">
    <w:abstractNumId w:val="34"/>
  </w:num>
  <w:num w:numId="4">
    <w:abstractNumId w:val="21"/>
  </w:num>
  <w:num w:numId="5">
    <w:abstractNumId w:val="15"/>
  </w:num>
  <w:num w:numId="6">
    <w:abstractNumId w:val="16"/>
  </w:num>
  <w:num w:numId="7">
    <w:abstractNumId w:val="29"/>
  </w:num>
  <w:num w:numId="8">
    <w:abstractNumId w:val="8"/>
  </w:num>
  <w:num w:numId="9">
    <w:abstractNumId w:val="18"/>
  </w:num>
  <w:num w:numId="10">
    <w:abstractNumId w:val="12"/>
  </w:num>
  <w:num w:numId="11">
    <w:abstractNumId w:val="26"/>
  </w:num>
  <w:num w:numId="12">
    <w:abstractNumId w:val="11"/>
  </w:num>
  <w:num w:numId="13">
    <w:abstractNumId w:val="14"/>
  </w:num>
  <w:num w:numId="14">
    <w:abstractNumId w:val="32"/>
  </w:num>
  <w:num w:numId="15">
    <w:abstractNumId w:val="5"/>
  </w:num>
  <w:num w:numId="16">
    <w:abstractNumId w:val="1"/>
  </w:num>
  <w:num w:numId="17">
    <w:abstractNumId w:val="0"/>
  </w:num>
  <w:num w:numId="18">
    <w:abstractNumId w:val="13"/>
  </w:num>
  <w:num w:numId="19">
    <w:abstractNumId w:val="7"/>
  </w:num>
  <w:num w:numId="20">
    <w:abstractNumId w:val="10"/>
  </w:num>
  <w:num w:numId="21">
    <w:abstractNumId w:val="31"/>
  </w:num>
  <w:num w:numId="22">
    <w:abstractNumId w:val="35"/>
  </w:num>
  <w:num w:numId="23">
    <w:abstractNumId w:val="22"/>
  </w:num>
  <w:num w:numId="24">
    <w:abstractNumId w:val="17"/>
  </w:num>
  <w:num w:numId="25">
    <w:abstractNumId w:val="6"/>
  </w:num>
  <w:num w:numId="26">
    <w:abstractNumId w:val="20"/>
  </w:num>
  <w:num w:numId="27">
    <w:abstractNumId w:val="28"/>
  </w:num>
  <w:num w:numId="28">
    <w:abstractNumId w:val="9"/>
  </w:num>
  <w:num w:numId="29">
    <w:abstractNumId w:val="24"/>
  </w:num>
  <w:num w:numId="30">
    <w:abstractNumId w:val="25"/>
  </w:num>
  <w:num w:numId="31">
    <w:abstractNumId w:val="2"/>
  </w:num>
  <w:num w:numId="32">
    <w:abstractNumId w:val="19"/>
  </w:num>
  <w:num w:numId="33">
    <w:abstractNumId w:val="23"/>
  </w:num>
  <w:num w:numId="34">
    <w:abstractNumId w:val="33"/>
  </w:num>
  <w:num w:numId="35">
    <w:abstractNumId w:val="30"/>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compat/>
  <w:rsids>
    <w:rsidRoot w:val="00084D51"/>
    <w:rsid w:val="00084D51"/>
    <w:rsid w:val="002420AB"/>
    <w:rsid w:val="00545162"/>
    <w:rsid w:val="00561C64"/>
    <w:rsid w:val="007909E2"/>
    <w:rsid w:val="00A57DA8"/>
    <w:rsid w:val="00AB69DC"/>
    <w:rsid w:val="00E56E06"/>
    <w:rsid w:val="00EB18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4D5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4D51"/>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84D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4D51"/>
    <w:rPr>
      <w:sz w:val="20"/>
      <w:szCs w:val="20"/>
    </w:rPr>
  </w:style>
  <w:style w:type="character" w:styleId="Odwoanieprzypisukocowego">
    <w:name w:val="endnote reference"/>
    <w:basedOn w:val="Domylnaczcionkaakapitu"/>
    <w:uiPriority w:val="99"/>
    <w:semiHidden/>
    <w:unhideWhenUsed/>
    <w:rsid w:val="00084D51"/>
    <w:rPr>
      <w:vertAlign w:val="superscript"/>
    </w:rPr>
  </w:style>
  <w:style w:type="table" w:styleId="Tabela-Siatka">
    <w:name w:val="Table Grid"/>
    <w:basedOn w:val="Standardowy"/>
    <w:uiPriority w:val="59"/>
    <w:rsid w:val="00084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84D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37</Pages>
  <Words>13387</Words>
  <Characters>80327</Characters>
  <Application>Microsoft Office Word</Application>
  <DocSecurity>0</DocSecurity>
  <Lines>669</Lines>
  <Paragraphs>187</Paragraphs>
  <ScaleCrop>false</ScaleCrop>
  <Company/>
  <LinksUpToDate>false</LinksUpToDate>
  <CharactersWithSpaces>93527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LC</cp:lastModifiedBy>
  <cp:revision>4</cp:revision>
  <dcterms:created xsi:type="dcterms:W3CDTF">2015-11-18T19:49:00Z</dcterms:created>
  <dcterms:modified xsi:type="dcterms:W3CDTF">2015-11-19T07:29:00Z</dcterms:modified>
</cp:coreProperties>
</file>